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94578" w14:textId="04BA5482" w:rsidR="00975F5D" w:rsidRPr="00284328" w:rsidRDefault="00975F5D" w:rsidP="00975F5D">
      <w:pPr>
        <w:jc w:val="center"/>
        <w:rPr>
          <w:rFonts w:asciiTheme="minorHAnsi" w:hAnsiTheme="minorHAnsi" w:cstheme="minorHAnsi"/>
          <w:b/>
          <w:sz w:val="22"/>
          <w:szCs w:val="28"/>
        </w:rPr>
      </w:pPr>
      <w:r>
        <w:rPr>
          <w:rFonts w:asciiTheme="minorHAnsi" w:hAnsiTheme="minorHAnsi" w:cstheme="minorHAnsi"/>
          <w:b/>
          <w:sz w:val="22"/>
          <w:szCs w:val="28"/>
        </w:rPr>
        <w:t>KANSAS CITY AREA TRANSPORTATION AUTHORITY</w:t>
      </w:r>
    </w:p>
    <w:p w14:paraId="7DADDFDA" w14:textId="0A6A4592" w:rsidR="00975F5D" w:rsidRPr="00284328" w:rsidRDefault="00975F5D" w:rsidP="00975F5D">
      <w:pPr>
        <w:jc w:val="center"/>
        <w:rPr>
          <w:rFonts w:asciiTheme="minorHAnsi" w:hAnsiTheme="minorHAnsi" w:cstheme="minorHAnsi"/>
          <w:b/>
          <w:sz w:val="20"/>
        </w:rPr>
      </w:pPr>
      <w:r w:rsidRPr="00284328">
        <w:rPr>
          <w:rFonts w:asciiTheme="minorHAnsi" w:hAnsiTheme="minorHAnsi" w:cstheme="minorHAnsi"/>
          <w:b/>
          <w:sz w:val="20"/>
        </w:rPr>
        <w:t>AFFIDAVIT OF PRIMARY PARTICIPANT</w:t>
      </w:r>
      <w:r w:rsidR="009A46C7">
        <w:rPr>
          <w:rFonts w:asciiTheme="minorHAnsi" w:hAnsiTheme="minorHAnsi" w:cstheme="minorHAnsi"/>
          <w:b/>
          <w:sz w:val="20"/>
        </w:rPr>
        <w:t>’S</w:t>
      </w:r>
      <w:r w:rsidR="00CF76D1">
        <w:rPr>
          <w:rFonts w:asciiTheme="minorHAnsi" w:hAnsiTheme="minorHAnsi" w:cstheme="minorHAnsi"/>
          <w:b/>
          <w:sz w:val="20"/>
        </w:rPr>
        <w:t xml:space="preserve"> </w:t>
      </w:r>
      <w:r w:rsidRPr="00284328">
        <w:rPr>
          <w:rFonts w:asciiTheme="minorHAnsi" w:hAnsiTheme="minorHAnsi" w:cstheme="minorHAnsi"/>
          <w:b/>
          <w:sz w:val="20"/>
        </w:rPr>
        <w:t>COMPLIANCE WITH SECTION 285.500 RSMO, ET SEQ.</w:t>
      </w:r>
    </w:p>
    <w:p w14:paraId="1271A02A" w14:textId="77777777" w:rsidR="00975F5D" w:rsidRPr="00284328" w:rsidRDefault="00975F5D" w:rsidP="00975F5D">
      <w:pPr>
        <w:jc w:val="center"/>
        <w:rPr>
          <w:rFonts w:asciiTheme="minorHAnsi" w:hAnsiTheme="minorHAnsi" w:cstheme="minorHAnsi"/>
          <w:sz w:val="20"/>
        </w:rPr>
      </w:pPr>
      <w:r w:rsidRPr="00284328">
        <w:rPr>
          <w:rFonts w:asciiTheme="minorHAnsi" w:hAnsiTheme="minorHAnsi" w:cstheme="minorHAnsi"/>
          <w:b/>
          <w:sz w:val="20"/>
        </w:rPr>
        <w:t>REGARDING EMPLOYEE ELIGIBILITY VERIFICATION</w:t>
      </w:r>
    </w:p>
    <w:p w14:paraId="2C1A2960" w14:textId="77777777" w:rsidR="00975F5D" w:rsidRPr="00284328" w:rsidRDefault="00975F5D" w:rsidP="00975F5D">
      <w:pPr>
        <w:rPr>
          <w:rFonts w:asciiTheme="minorHAnsi" w:hAnsiTheme="minorHAnsi" w:cstheme="minorHAnsi"/>
          <w:sz w:val="20"/>
        </w:rPr>
      </w:pPr>
    </w:p>
    <w:p w14:paraId="02B2119C" w14:textId="77777777" w:rsidR="00975F5D" w:rsidRPr="00284328" w:rsidRDefault="00975F5D" w:rsidP="00975F5D">
      <w:pPr>
        <w:rPr>
          <w:rFonts w:asciiTheme="minorHAnsi" w:hAnsiTheme="minorHAnsi" w:cstheme="minorHAnsi"/>
          <w:sz w:val="20"/>
        </w:rPr>
      </w:pPr>
    </w:p>
    <w:p w14:paraId="045A36F6" w14:textId="77777777"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 xml:space="preserve">  STATE OF _________________________</w:t>
      </w:r>
    </w:p>
    <w:p w14:paraId="13FB3212" w14:textId="77777777" w:rsidR="00975F5D" w:rsidRPr="00284328" w:rsidRDefault="00975F5D" w:rsidP="00975F5D">
      <w:pPr>
        <w:rPr>
          <w:rFonts w:asciiTheme="minorHAnsi" w:hAnsiTheme="minorHAnsi" w:cstheme="minorHAnsi"/>
          <w:sz w:val="20"/>
        </w:rPr>
      </w:pPr>
    </w:p>
    <w:p w14:paraId="26BC9793" w14:textId="77777777"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 xml:space="preserve">  COUNTY OF _______________________</w:t>
      </w:r>
    </w:p>
    <w:p w14:paraId="2C0FB217" w14:textId="77777777" w:rsidR="00975F5D" w:rsidRPr="00284328" w:rsidRDefault="00975F5D" w:rsidP="00975F5D">
      <w:pPr>
        <w:jc w:val="center"/>
        <w:rPr>
          <w:rFonts w:asciiTheme="minorHAnsi" w:hAnsiTheme="minorHAnsi" w:cstheme="minorHAnsi"/>
          <w:sz w:val="20"/>
        </w:rPr>
      </w:pPr>
    </w:p>
    <w:p w14:paraId="712FE9B7" w14:textId="67A415CF" w:rsidR="00975F5D" w:rsidRPr="00284328" w:rsidRDefault="00975F5D" w:rsidP="00975F5D">
      <w:pPr>
        <w:jc w:val="both"/>
        <w:rPr>
          <w:rFonts w:asciiTheme="minorHAnsi" w:hAnsiTheme="minorHAnsi" w:cstheme="minorHAnsi"/>
          <w:sz w:val="20"/>
        </w:rPr>
      </w:pPr>
      <w:r w:rsidRPr="00284328">
        <w:rPr>
          <w:rFonts w:asciiTheme="minorHAnsi" w:hAnsiTheme="minorHAnsi" w:cstheme="minorHAnsi"/>
          <w:sz w:val="20"/>
        </w:rPr>
        <w:t>On this ________ day of ________________, 20 _____, before me appeared 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5626135E" w14:textId="77777777" w:rsidR="00975F5D" w:rsidRPr="00284328" w:rsidRDefault="00975F5D" w:rsidP="00975F5D">
      <w:pPr>
        <w:jc w:val="both"/>
        <w:rPr>
          <w:rFonts w:asciiTheme="minorHAnsi" w:hAnsiTheme="minorHAnsi" w:cstheme="minorHAnsi"/>
          <w:sz w:val="20"/>
        </w:rPr>
      </w:pPr>
    </w:p>
    <w:p w14:paraId="0DC1E561" w14:textId="45DF566A" w:rsidR="00975F5D" w:rsidRDefault="00975F5D" w:rsidP="00975F5D">
      <w:pPr>
        <w:jc w:val="both"/>
        <w:rPr>
          <w:rFonts w:asciiTheme="minorHAnsi" w:hAnsiTheme="minorHAnsi" w:cstheme="minorHAnsi"/>
          <w:sz w:val="20"/>
        </w:rPr>
      </w:pPr>
      <w:r w:rsidRPr="00284328">
        <w:rPr>
          <w:rFonts w:asciiTheme="minorHAnsi" w:hAnsiTheme="minorHAnsi" w:cstheme="minorHAnsi"/>
          <w:sz w:val="20"/>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2403013E" w14:textId="22536E1C" w:rsidR="006E6CA4" w:rsidRDefault="006E6CA4" w:rsidP="00975F5D">
      <w:pPr>
        <w:jc w:val="both"/>
        <w:rPr>
          <w:rFonts w:asciiTheme="minorHAnsi" w:hAnsiTheme="minorHAnsi" w:cstheme="minorHAnsi"/>
          <w:sz w:val="20"/>
        </w:rPr>
      </w:pPr>
    </w:p>
    <w:p w14:paraId="0ABF11EF" w14:textId="322337B1" w:rsidR="009A46C7" w:rsidRDefault="009A46C7" w:rsidP="00975F5D">
      <w:pPr>
        <w:jc w:val="both"/>
        <w:rPr>
          <w:rFonts w:asciiTheme="minorHAnsi" w:hAnsiTheme="minorHAnsi" w:cstheme="minorHAnsi"/>
          <w:sz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9A46C7" w14:paraId="0891A02B" w14:textId="77777777" w:rsidTr="009A46C7">
        <w:tc>
          <w:tcPr>
            <w:tcW w:w="630" w:type="dxa"/>
          </w:tcPr>
          <w:p w14:paraId="1C98F1C4" w14:textId="5FC0FF1C" w:rsidR="009A46C7" w:rsidRDefault="009A46C7" w:rsidP="006E6CA4">
            <w:pPr>
              <w:tabs>
                <w:tab w:val="left" w:pos="720"/>
              </w:tabs>
              <w:jc w:val="both"/>
              <w:rPr>
                <w:rFonts w:asciiTheme="minorHAnsi" w:hAnsiTheme="minorHAnsi" w:cstheme="minorHAnsi"/>
                <w:sz w:val="28"/>
                <w:szCs w:val="28"/>
              </w:rPr>
            </w:pPr>
            <w:r>
              <w:rPr>
                <w:rFonts w:asciiTheme="minorHAnsi" w:hAnsiTheme="minorHAnsi" w:cstheme="minorHAnsi"/>
                <w:noProof/>
                <w:sz w:val="20"/>
              </w:rPr>
              <mc:AlternateContent>
                <mc:Choice Requires="wps">
                  <w:drawing>
                    <wp:anchor distT="0" distB="0" distL="114300" distR="114300" simplePos="0" relativeHeight="251661312" behindDoc="0" locked="0" layoutInCell="1" allowOverlap="1" wp14:anchorId="2C9A69D3" wp14:editId="7E755F3B">
                      <wp:simplePos x="0" y="0"/>
                      <wp:positionH relativeFrom="column">
                        <wp:posOffset>-76200</wp:posOffset>
                      </wp:positionH>
                      <wp:positionV relativeFrom="paragraph">
                        <wp:posOffset>28575</wp:posOffset>
                      </wp:positionV>
                      <wp:extent cx="228600" cy="198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286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EC2BF" id="Rectangle 2" o:spid="_x0000_s1026" style="position:absolute;margin-left:-6pt;margin-top:2.25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" filled="f" strokecolor="black [3213]" strokeweight="1pt"/>
                  </w:pict>
                </mc:Fallback>
              </mc:AlternateContent>
            </w:r>
          </w:p>
        </w:tc>
        <w:tc>
          <w:tcPr>
            <w:tcW w:w="9360" w:type="dxa"/>
          </w:tcPr>
          <w:p w14:paraId="186EF32B" w14:textId="77777777" w:rsidR="009A46C7" w:rsidRDefault="009A46C7" w:rsidP="009A46C7">
            <w:pPr>
              <w:jc w:val="both"/>
              <w:rPr>
                <w:rFonts w:asciiTheme="minorHAnsi" w:hAnsiTheme="minorHAnsi" w:cstheme="minorHAnsi"/>
                <w:sz w:val="20"/>
              </w:rPr>
            </w:pPr>
            <w:r w:rsidRPr="00284328">
              <w:rPr>
                <w:rFonts w:asciiTheme="minorHAnsi" w:hAnsiTheme="minorHAnsi" w:cstheme="minorHAnsi"/>
                <w:sz w:val="20"/>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73737CBA" w14:textId="77777777" w:rsidR="009A46C7" w:rsidRPr="00284328" w:rsidRDefault="009A46C7" w:rsidP="009A46C7">
            <w:pPr>
              <w:jc w:val="both"/>
              <w:rPr>
                <w:rFonts w:asciiTheme="minorHAnsi" w:hAnsiTheme="minorHAnsi" w:cstheme="minorHAnsi"/>
                <w:sz w:val="20"/>
              </w:rPr>
            </w:pPr>
          </w:p>
          <w:p w14:paraId="6526477E" w14:textId="3084F00B" w:rsidR="009A46C7" w:rsidRPr="006E6CA4" w:rsidRDefault="009A46C7" w:rsidP="009A46C7">
            <w:pPr>
              <w:jc w:val="both"/>
              <w:rPr>
                <w:rFonts w:asciiTheme="minorHAnsi" w:hAnsiTheme="minorHAnsi" w:cstheme="minorHAnsi"/>
                <w:sz w:val="20"/>
              </w:rPr>
            </w:pPr>
            <w:r w:rsidRPr="00284328">
              <w:rPr>
                <w:rFonts w:asciiTheme="minorHAnsi" w:hAnsiTheme="minorHAnsi" w:cstheme="minorHAnsi"/>
                <w:sz w:val="20"/>
              </w:rPr>
              <w:t xml:space="preserve">I have attached hereto documentation </w:t>
            </w:r>
            <w:proofErr w:type="gramStart"/>
            <w:r w:rsidRPr="00284328">
              <w:rPr>
                <w:rFonts w:asciiTheme="minorHAnsi" w:hAnsiTheme="minorHAnsi" w:cstheme="minorHAnsi"/>
                <w:sz w:val="20"/>
              </w:rPr>
              <w:t>sufficient</w:t>
            </w:r>
            <w:proofErr w:type="gramEnd"/>
            <w:r w:rsidRPr="00284328">
              <w:rPr>
                <w:rFonts w:asciiTheme="minorHAnsi" w:hAnsiTheme="minorHAnsi" w:cstheme="minorHAnsi"/>
                <w:sz w:val="20"/>
              </w:rPr>
              <w:t xml:space="preserve"> to establish the business entity’s enrollment and participation in the required electronic verification of work program.</w:t>
            </w:r>
          </w:p>
        </w:tc>
      </w:tr>
      <w:tr w:rsidR="009A46C7" w14:paraId="5AAB40B3" w14:textId="77777777" w:rsidTr="007556EB">
        <w:trPr>
          <w:trHeight w:val="459"/>
        </w:trPr>
        <w:tc>
          <w:tcPr>
            <w:tcW w:w="630" w:type="dxa"/>
          </w:tcPr>
          <w:p w14:paraId="55BA3A9B" w14:textId="77777777" w:rsidR="009A46C7" w:rsidRDefault="009A46C7" w:rsidP="006E6CA4">
            <w:pPr>
              <w:tabs>
                <w:tab w:val="left" w:pos="720"/>
              </w:tabs>
              <w:jc w:val="both"/>
              <w:rPr>
                <w:rFonts w:asciiTheme="minorHAnsi" w:hAnsiTheme="minorHAnsi" w:cstheme="minorHAnsi"/>
                <w:sz w:val="28"/>
                <w:szCs w:val="28"/>
              </w:rPr>
            </w:pPr>
          </w:p>
        </w:tc>
        <w:tc>
          <w:tcPr>
            <w:tcW w:w="9360" w:type="dxa"/>
          </w:tcPr>
          <w:p w14:paraId="663D59CF" w14:textId="02F74BD9" w:rsidR="009A46C7" w:rsidRPr="006E6CA4" w:rsidRDefault="009A46C7" w:rsidP="006E6CA4">
            <w:pPr>
              <w:tabs>
                <w:tab w:val="left" w:pos="720"/>
              </w:tabs>
              <w:jc w:val="both"/>
              <w:rPr>
                <w:rFonts w:asciiTheme="minorHAnsi" w:hAnsiTheme="minorHAnsi" w:cstheme="minorHAnsi"/>
                <w:sz w:val="20"/>
                <w:szCs w:val="20"/>
              </w:rPr>
            </w:pPr>
          </w:p>
        </w:tc>
      </w:tr>
      <w:tr w:rsidR="009A46C7" w14:paraId="61C4AAAC" w14:textId="77777777" w:rsidTr="009A46C7">
        <w:trPr>
          <w:trHeight w:val="521"/>
        </w:trPr>
        <w:tc>
          <w:tcPr>
            <w:tcW w:w="630" w:type="dxa"/>
          </w:tcPr>
          <w:p w14:paraId="5FD987C7" w14:textId="223A5062" w:rsidR="009A46C7" w:rsidRDefault="009A46C7" w:rsidP="006E6CA4">
            <w:pPr>
              <w:tabs>
                <w:tab w:val="left" w:pos="720"/>
              </w:tabs>
              <w:jc w:val="both"/>
              <w:rPr>
                <w:rFonts w:asciiTheme="minorHAnsi" w:hAnsiTheme="minorHAnsi" w:cstheme="minorHAnsi"/>
                <w:sz w:val="28"/>
                <w:szCs w:val="28"/>
              </w:rPr>
            </w:pPr>
            <w:r>
              <w:rPr>
                <w:rFonts w:asciiTheme="minorHAnsi" w:hAnsiTheme="minorHAnsi" w:cstheme="minorHAnsi"/>
                <w:noProof/>
                <w:sz w:val="20"/>
              </w:rPr>
              <mc:AlternateContent>
                <mc:Choice Requires="wps">
                  <w:drawing>
                    <wp:anchor distT="0" distB="0" distL="114300" distR="114300" simplePos="0" relativeHeight="251663360" behindDoc="0" locked="0" layoutInCell="1" allowOverlap="1" wp14:anchorId="322A8210" wp14:editId="67C10977">
                      <wp:simplePos x="0" y="0"/>
                      <wp:positionH relativeFrom="column">
                        <wp:posOffset>-76200</wp:posOffset>
                      </wp:positionH>
                      <wp:positionV relativeFrom="paragraph">
                        <wp:posOffset>5080</wp:posOffset>
                      </wp:positionV>
                      <wp:extent cx="228600" cy="198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DA5F2" id="Rectangle 4" o:spid="_x0000_s1026" style="position:absolute;margin-left:-6pt;margin-top:.4pt;width:18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" filled="f" strokecolor="windowText" strokeweight="1pt"/>
                  </w:pict>
                </mc:Fallback>
              </mc:AlternateContent>
            </w:r>
          </w:p>
        </w:tc>
        <w:tc>
          <w:tcPr>
            <w:tcW w:w="9360" w:type="dxa"/>
          </w:tcPr>
          <w:p w14:paraId="660B7CEE" w14:textId="64257C7A" w:rsidR="009A46C7" w:rsidRDefault="009A46C7" w:rsidP="006E6CA4">
            <w:pPr>
              <w:tabs>
                <w:tab w:val="left" w:pos="720"/>
              </w:tabs>
              <w:jc w:val="both"/>
              <w:rPr>
                <w:rFonts w:asciiTheme="minorHAnsi" w:hAnsiTheme="minorHAnsi" w:cstheme="minorHAnsi"/>
                <w:sz w:val="20"/>
                <w:szCs w:val="20"/>
              </w:rPr>
            </w:pPr>
            <w:r>
              <w:rPr>
                <w:rFonts w:asciiTheme="minorHAnsi" w:hAnsiTheme="minorHAnsi" w:cstheme="minorHAnsi"/>
                <w:sz w:val="20"/>
                <w:szCs w:val="20"/>
              </w:rPr>
              <w:t xml:space="preserve">State laws/regulations DO NOT require that we participate in a federal work program operated by the United States Department of Homeland Security or an equivalent program.  </w:t>
            </w:r>
          </w:p>
        </w:tc>
      </w:tr>
    </w:tbl>
    <w:p w14:paraId="4F16ED69" w14:textId="75195550" w:rsidR="006E6CA4" w:rsidRPr="006E6CA4" w:rsidRDefault="006E6CA4" w:rsidP="006E6CA4">
      <w:pPr>
        <w:tabs>
          <w:tab w:val="left" w:pos="720"/>
        </w:tabs>
        <w:jc w:val="both"/>
        <w:rPr>
          <w:rFonts w:asciiTheme="minorHAnsi" w:hAnsiTheme="minorHAnsi" w:cstheme="minorHAnsi"/>
          <w:sz w:val="28"/>
          <w:szCs w:val="28"/>
        </w:rPr>
      </w:pPr>
    </w:p>
    <w:p w14:paraId="67D62518" w14:textId="0EEFF5E1" w:rsidR="00975F5D" w:rsidRPr="00284328" w:rsidRDefault="00975F5D" w:rsidP="00975F5D">
      <w:pPr>
        <w:jc w:val="both"/>
        <w:rPr>
          <w:rFonts w:asciiTheme="minorHAnsi" w:hAnsiTheme="minorHAnsi" w:cstheme="minorHAnsi"/>
          <w:sz w:val="20"/>
        </w:rPr>
      </w:pPr>
      <w:r w:rsidRPr="00284328">
        <w:rPr>
          <w:rFonts w:asciiTheme="minorHAnsi" w:hAnsiTheme="minorHAnsi" w:cstheme="minorHAnsi"/>
          <w:sz w:val="20"/>
        </w:rPr>
        <w:t>I shall require that the language of this affidavit be included in the award documents for all sub-contracts exceeding $5,000.00 at all tiers and that all subcontractors at all tiers shall affirm and provide documentation accordingly.</w:t>
      </w:r>
    </w:p>
    <w:p w14:paraId="1D59F744" w14:textId="77777777" w:rsidR="00975F5D" w:rsidRPr="00284328" w:rsidRDefault="00975F5D" w:rsidP="00975F5D">
      <w:pPr>
        <w:rPr>
          <w:rFonts w:asciiTheme="minorHAnsi" w:hAnsiTheme="minorHAnsi" w:cstheme="minorHAnsi"/>
          <w:sz w:val="20"/>
        </w:rPr>
      </w:pPr>
    </w:p>
    <w:p w14:paraId="75867689" w14:textId="63CBCD97" w:rsidR="007556EB" w:rsidRDefault="00975F5D" w:rsidP="00975F5D">
      <w:pPr>
        <w:rPr>
          <w:rFonts w:asciiTheme="minorHAnsi" w:hAnsiTheme="minorHAnsi" w:cstheme="minorHAnsi"/>
          <w:sz w:val="20"/>
        </w:rPr>
      </w:pP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bookmarkStart w:id="0" w:name="_GoBack"/>
      <w:bookmarkEnd w:id="0"/>
    </w:p>
    <w:p w14:paraId="1F6FB49C" w14:textId="3381300B" w:rsidR="00975F5D" w:rsidRPr="00284328" w:rsidRDefault="00975F5D" w:rsidP="00EC21AA">
      <w:pPr>
        <w:tabs>
          <w:tab w:val="left" w:pos="4320"/>
        </w:tabs>
        <w:ind w:left="720"/>
        <w:rPr>
          <w:rFonts w:asciiTheme="minorHAnsi" w:hAnsiTheme="minorHAnsi" w:cstheme="minorHAnsi"/>
          <w:sz w:val="20"/>
        </w:rPr>
      </w:pP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_________________________________</w:t>
      </w:r>
    </w:p>
    <w:p w14:paraId="1B709466" w14:textId="77777777"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Affiant’s signature</w:t>
      </w:r>
    </w:p>
    <w:p w14:paraId="48F9CAB8" w14:textId="77777777" w:rsidR="00975F5D" w:rsidRPr="00284328" w:rsidRDefault="00975F5D" w:rsidP="00975F5D">
      <w:pPr>
        <w:rPr>
          <w:rFonts w:asciiTheme="minorHAnsi" w:hAnsiTheme="minorHAnsi" w:cstheme="minorHAnsi"/>
          <w:sz w:val="20"/>
        </w:rPr>
      </w:pPr>
    </w:p>
    <w:p w14:paraId="31E2E17E" w14:textId="77777777" w:rsidR="00975F5D" w:rsidRPr="00284328" w:rsidRDefault="00975F5D" w:rsidP="00975F5D">
      <w:pPr>
        <w:rPr>
          <w:rFonts w:asciiTheme="minorHAnsi" w:hAnsiTheme="minorHAnsi" w:cstheme="minorHAnsi"/>
          <w:sz w:val="20"/>
        </w:rPr>
      </w:pPr>
    </w:p>
    <w:p w14:paraId="67F160C8" w14:textId="5DB31ADE"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Subscribed and sworn to before me this _________ day of _________________, 20____</w:t>
      </w:r>
    </w:p>
    <w:p w14:paraId="321AD9D5" w14:textId="77777777" w:rsidR="00975F5D" w:rsidRPr="00284328" w:rsidRDefault="00975F5D" w:rsidP="00975F5D">
      <w:pPr>
        <w:rPr>
          <w:rFonts w:asciiTheme="minorHAnsi" w:hAnsiTheme="minorHAnsi" w:cstheme="minorHAnsi"/>
          <w:sz w:val="20"/>
        </w:rPr>
      </w:pPr>
    </w:p>
    <w:p w14:paraId="4B239FEA" w14:textId="77777777"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r>
      <w:r w:rsidRPr="00284328">
        <w:rPr>
          <w:rFonts w:asciiTheme="minorHAnsi" w:hAnsiTheme="minorHAnsi" w:cstheme="minorHAnsi"/>
          <w:sz w:val="20"/>
        </w:rPr>
        <w:tab/>
        <w:t xml:space="preserve">        </w:t>
      </w:r>
    </w:p>
    <w:p w14:paraId="30BA9E30" w14:textId="47712364"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________________________________________</w:t>
      </w:r>
    </w:p>
    <w:p w14:paraId="02536A89" w14:textId="11C53BDA" w:rsidR="00975F5D" w:rsidRPr="00284328" w:rsidRDefault="009A46C7" w:rsidP="00975F5D">
      <w:pPr>
        <w:rPr>
          <w:rFonts w:asciiTheme="minorHAnsi" w:hAnsiTheme="minorHAnsi" w:cstheme="minorHAnsi"/>
          <w:sz w:val="20"/>
        </w:rPr>
      </w:pPr>
      <w:r>
        <w:rPr>
          <w:rFonts w:asciiTheme="minorHAnsi" w:hAnsiTheme="minorHAnsi" w:cstheme="minorHAnsi"/>
          <w:sz w:val="20"/>
        </w:rPr>
        <w:t>N</w:t>
      </w:r>
      <w:r w:rsidR="00975F5D" w:rsidRPr="00284328">
        <w:rPr>
          <w:rFonts w:asciiTheme="minorHAnsi" w:hAnsiTheme="minorHAnsi" w:cstheme="minorHAnsi"/>
          <w:sz w:val="20"/>
        </w:rPr>
        <w:t>otary Public</w:t>
      </w:r>
    </w:p>
    <w:p w14:paraId="552ACE1A" w14:textId="77777777" w:rsidR="00975F5D" w:rsidRPr="00284328" w:rsidRDefault="00975F5D" w:rsidP="00975F5D">
      <w:pPr>
        <w:rPr>
          <w:rFonts w:asciiTheme="minorHAnsi" w:hAnsiTheme="minorHAnsi" w:cstheme="minorHAnsi"/>
          <w:sz w:val="20"/>
        </w:rPr>
      </w:pPr>
    </w:p>
    <w:p w14:paraId="6631AE76" w14:textId="116F2B05" w:rsidR="00975F5D" w:rsidRPr="00284328" w:rsidRDefault="00975F5D" w:rsidP="00975F5D">
      <w:pPr>
        <w:rPr>
          <w:rFonts w:asciiTheme="minorHAnsi" w:hAnsiTheme="minorHAnsi" w:cstheme="minorHAnsi"/>
          <w:sz w:val="20"/>
        </w:rPr>
      </w:pPr>
      <w:r w:rsidRPr="00284328">
        <w:rPr>
          <w:rFonts w:asciiTheme="minorHAnsi" w:hAnsiTheme="minorHAnsi" w:cstheme="minorHAnsi"/>
          <w:sz w:val="20"/>
        </w:rPr>
        <w:t xml:space="preserve">My Commission expires: </w:t>
      </w:r>
      <w:r w:rsidR="006E6CA4">
        <w:rPr>
          <w:rFonts w:asciiTheme="minorHAnsi" w:hAnsiTheme="minorHAnsi" w:cstheme="minorHAnsi"/>
          <w:sz w:val="20"/>
        </w:rPr>
        <w:t>_________________________ (Seal)</w:t>
      </w:r>
    </w:p>
    <w:p w14:paraId="1AFECEBE" w14:textId="77777777" w:rsidR="00975F5D" w:rsidRPr="00284328" w:rsidRDefault="00975F5D" w:rsidP="00975F5D">
      <w:pPr>
        <w:rPr>
          <w:rFonts w:asciiTheme="minorHAnsi" w:hAnsiTheme="minorHAnsi" w:cstheme="minorHAnsi"/>
          <w:sz w:val="20"/>
        </w:rPr>
      </w:pPr>
    </w:p>
    <w:p w14:paraId="062C126F" w14:textId="77777777" w:rsidR="007556EB" w:rsidRDefault="007556EB" w:rsidP="009A46C7">
      <w:pPr>
        <w:spacing w:after="120"/>
        <w:jc w:val="both"/>
        <w:rPr>
          <w:rFonts w:asciiTheme="minorHAnsi" w:hAnsiTheme="minorHAnsi" w:cstheme="minorHAnsi"/>
          <w:b/>
          <w:i/>
          <w:sz w:val="18"/>
          <w:szCs w:val="18"/>
        </w:rPr>
      </w:pPr>
    </w:p>
    <w:p w14:paraId="66BE0B4D" w14:textId="427E666C" w:rsidR="007D58B6" w:rsidRPr="00975F5D" w:rsidRDefault="00975F5D" w:rsidP="009A46C7">
      <w:pPr>
        <w:spacing w:after="120"/>
        <w:jc w:val="both"/>
      </w:pPr>
      <w:r w:rsidRPr="009A46C7">
        <w:rPr>
          <w:rFonts w:asciiTheme="minorHAnsi" w:hAnsiTheme="minorHAnsi" w:cstheme="minorHAnsi"/>
          <w:b/>
          <w:i/>
          <w:sz w:val="18"/>
          <w:szCs w:val="18"/>
        </w:rPr>
        <w:t xml:space="preserve">NOTE:  </w:t>
      </w:r>
      <w:r w:rsidRPr="009A46C7">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6" w:history="1">
        <w:r w:rsidRPr="009A46C7">
          <w:rPr>
            <w:rStyle w:val="Hyperlink"/>
            <w:rFonts w:asciiTheme="minorHAnsi" w:hAnsiTheme="minorHAnsi" w:cstheme="minorHAnsi"/>
            <w:i/>
            <w:sz w:val="18"/>
            <w:szCs w:val="18"/>
          </w:rPr>
          <w:t>https://www.e-verify.gov/</w:t>
        </w:r>
      </w:hyperlink>
      <w:r w:rsidR="009A46C7">
        <w:rPr>
          <w:rStyle w:val="Hyperlink"/>
          <w:rFonts w:asciiTheme="minorHAnsi" w:hAnsiTheme="minorHAnsi" w:cstheme="minorHAnsi"/>
          <w:i/>
          <w:sz w:val="18"/>
          <w:szCs w:val="18"/>
        </w:rPr>
        <w:t xml:space="preserve"> </w:t>
      </w:r>
    </w:p>
    <w:sectPr w:rsidR="007D58B6" w:rsidRPr="00975F5D" w:rsidSect="009A46C7">
      <w:headerReference w:type="even" r:id="rId7"/>
      <w:headerReference w:type="default" r:id="rId8"/>
      <w:headerReference w:type="first" r:id="rId9"/>
      <w:footerReference w:type="first" r:id="rId10"/>
      <w:pgSz w:w="12240" w:h="15840" w:code="1"/>
      <w:pgMar w:top="1152" w:right="1152" w:bottom="1008" w:left="1152"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05D2A" w14:textId="77777777" w:rsidR="00491DE7" w:rsidRDefault="00EC21AA">
      <w:r>
        <w:separator/>
      </w:r>
    </w:p>
  </w:endnote>
  <w:endnote w:type="continuationSeparator" w:id="0">
    <w:p w14:paraId="2094E177" w14:textId="77777777" w:rsidR="00491DE7" w:rsidRDefault="00EC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975F5D"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21D1" w14:textId="77777777" w:rsidR="00491DE7" w:rsidRDefault="00EC21AA">
      <w:r>
        <w:separator/>
      </w:r>
    </w:p>
  </w:footnote>
  <w:footnote w:type="continuationSeparator" w:id="0">
    <w:p w14:paraId="5B07DBFB" w14:textId="77777777" w:rsidR="00491DE7" w:rsidRDefault="00EC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755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755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755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306CAA"/>
    <w:rsid w:val="00491DE7"/>
    <w:rsid w:val="005C2822"/>
    <w:rsid w:val="006E6CA4"/>
    <w:rsid w:val="007556EB"/>
    <w:rsid w:val="007D58B6"/>
    <w:rsid w:val="00800B4C"/>
    <w:rsid w:val="0087760D"/>
    <w:rsid w:val="00975F5D"/>
    <w:rsid w:val="009A46C7"/>
    <w:rsid w:val="00A814F3"/>
    <w:rsid w:val="00CF76D1"/>
    <w:rsid w:val="00EC21AA"/>
    <w:rsid w:val="00F8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 w:type="character" w:styleId="Hyperlink">
    <w:name w:val="Hyperlink"/>
    <w:uiPriority w:val="99"/>
    <w:unhideWhenUsed/>
    <w:rsid w:val="0087760D"/>
    <w:rPr>
      <w:color w:val="0000FF"/>
      <w:u w:val="single"/>
    </w:rPr>
  </w:style>
  <w:style w:type="table" w:styleId="TableGrid">
    <w:name w:val="Table Grid"/>
    <w:basedOn w:val="TableNormal"/>
    <w:uiPriority w:val="39"/>
    <w:rsid w:val="006E6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rify.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404</Words>
  <Characters>2466</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6</cp:revision>
  <dcterms:created xsi:type="dcterms:W3CDTF">2019-03-26T22:14:00Z</dcterms:created>
  <dcterms:modified xsi:type="dcterms:W3CDTF">2019-03-28T19:01:00Z</dcterms:modified>
</cp:coreProperties>
</file>