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254FF" w14:textId="2E3DFABC" w:rsidR="009A0CEF" w:rsidRPr="009A0CEF" w:rsidRDefault="009A0CEF" w:rsidP="009A0CEF">
      <w:pPr>
        <w:tabs>
          <w:tab w:val="left" w:pos="403"/>
          <w:tab w:val="left" w:pos="739"/>
          <w:tab w:val="left" w:pos="1075"/>
          <w:tab w:val="left" w:pos="1411"/>
          <w:tab w:val="left" w:pos="1747"/>
          <w:tab w:val="left" w:pos="2083"/>
          <w:tab w:val="left" w:pos="2323"/>
          <w:tab w:val="left" w:pos="2659"/>
          <w:tab w:val="left" w:pos="2995"/>
          <w:tab w:val="left" w:pos="3331"/>
          <w:tab w:val="left" w:pos="3667"/>
          <w:tab w:val="left" w:pos="4003"/>
          <w:tab w:val="left" w:pos="4339"/>
          <w:tab w:val="left" w:pos="4675"/>
          <w:tab w:val="left" w:pos="5011"/>
          <w:tab w:val="left" w:pos="5347"/>
          <w:tab w:val="left" w:pos="5683"/>
          <w:tab w:val="left" w:pos="6019"/>
          <w:tab w:val="left" w:pos="6355"/>
        </w:tabs>
        <w:suppressAutoHyphens/>
        <w:jc w:val="center"/>
        <w:rPr>
          <w:rFonts w:asciiTheme="minorHAnsi" w:hAnsiTheme="minorHAnsi" w:cstheme="minorHAnsi"/>
        </w:rPr>
      </w:pPr>
      <w:r w:rsidRPr="009A0CEF">
        <w:rPr>
          <w:rFonts w:asciiTheme="minorHAnsi" w:hAnsiTheme="minorHAnsi" w:cstheme="minorHAnsi"/>
          <w:noProof/>
        </w:rPr>
        <w:drawing>
          <wp:inline distT="0" distB="0" distL="0" distR="0" wp14:anchorId="5945AFB3" wp14:editId="663B7F27">
            <wp:extent cx="1709530" cy="1265143"/>
            <wp:effectExtent l="0" t="0" r="5080" b="0"/>
            <wp:docPr id="757281472" name="Picture 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281472" name="Picture 4" descr="A picture containing text, clipar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21033" cy="1273656"/>
                    </a:xfrm>
                    <a:prstGeom prst="rect">
                      <a:avLst/>
                    </a:prstGeom>
                    <a:noFill/>
                    <a:ln>
                      <a:noFill/>
                    </a:ln>
                  </pic:spPr>
                </pic:pic>
              </a:graphicData>
            </a:graphic>
          </wp:inline>
        </w:drawing>
      </w:r>
    </w:p>
    <w:p w14:paraId="70E534F6" w14:textId="7629F9B1" w:rsidR="006C3645" w:rsidRPr="00D81089" w:rsidRDefault="00972D7D" w:rsidP="00D81089">
      <w:pPr>
        <w:tabs>
          <w:tab w:val="left" w:pos="403"/>
          <w:tab w:val="left" w:pos="739"/>
          <w:tab w:val="left" w:pos="1075"/>
          <w:tab w:val="left" w:pos="1411"/>
          <w:tab w:val="left" w:pos="1747"/>
          <w:tab w:val="left" w:pos="2083"/>
          <w:tab w:val="left" w:pos="2323"/>
          <w:tab w:val="left" w:pos="2659"/>
          <w:tab w:val="left" w:pos="2995"/>
          <w:tab w:val="left" w:pos="3331"/>
          <w:tab w:val="left" w:pos="3667"/>
          <w:tab w:val="left" w:pos="4003"/>
          <w:tab w:val="left" w:pos="4339"/>
          <w:tab w:val="left" w:pos="4675"/>
          <w:tab w:val="left" w:pos="5011"/>
          <w:tab w:val="left" w:pos="5347"/>
          <w:tab w:val="left" w:pos="5683"/>
          <w:tab w:val="left" w:pos="6019"/>
          <w:tab w:val="left" w:pos="6355"/>
        </w:tabs>
        <w:suppressAutoHyphens/>
        <w:rPr>
          <w:rFonts w:asciiTheme="minorHAnsi" w:hAnsiTheme="minorHAnsi" w:cstheme="minorHAnsi"/>
        </w:rPr>
      </w:pPr>
      <w:r w:rsidRPr="00D81089">
        <w:rPr>
          <w:rFonts w:asciiTheme="minorHAnsi" w:hAnsiTheme="minorHAnsi" w:cstheme="minorHAnsi"/>
        </w:rPr>
        <w:t xml:space="preserve"> </w:t>
      </w:r>
    </w:p>
    <w:p w14:paraId="5A8CA4EE" w14:textId="3CBE1DD5" w:rsidR="00E97C4F" w:rsidRPr="00D81089" w:rsidRDefault="00E97C4F" w:rsidP="00D81089">
      <w:pPr>
        <w:tabs>
          <w:tab w:val="left" w:pos="403"/>
          <w:tab w:val="left" w:pos="739"/>
          <w:tab w:val="left" w:pos="1075"/>
          <w:tab w:val="left" w:pos="1411"/>
          <w:tab w:val="left" w:pos="1747"/>
          <w:tab w:val="left" w:pos="2083"/>
          <w:tab w:val="left" w:pos="2323"/>
          <w:tab w:val="left" w:pos="2659"/>
          <w:tab w:val="left" w:pos="2995"/>
          <w:tab w:val="left" w:pos="3331"/>
          <w:tab w:val="left" w:pos="3667"/>
          <w:tab w:val="left" w:pos="4003"/>
          <w:tab w:val="left" w:pos="4339"/>
          <w:tab w:val="left" w:pos="4675"/>
          <w:tab w:val="left" w:pos="5011"/>
          <w:tab w:val="left" w:pos="5347"/>
          <w:tab w:val="left" w:pos="5683"/>
          <w:tab w:val="left" w:pos="6019"/>
          <w:tab w:val="left" w:pos="6355"/>
        </w:tabs>
        <w:suppressAutoHyphens/>
        <w:rPr>
          <w:rFonts w:asciiTheme="minorHAnsi" w:hAnsiTheme="minorHAnsi" w:cstheme="minorHAnsi"/>
        </w:rPr>
      </w:pPr>
    </w:p>
    <w:p w14:paraId="60A0336C" w14:textId="7FC6825F" w:rsidR="00E97C4F" w:rsidRPr="00D81089" w:rsidRDefault="00E97C4F" w:rsidP="00D81089">
      <w:pPr>
        <w:tabs>
          <w:tab w:val="left" w:pos="403"/>
          <w:tab w:val="left" w:pos="739"/>
          <w:tab w:val="left" w:pos="1075"/>
          <w:tab w:val="left" w:pos="1411"/>
          <w:tab w:val="left" w:pos="1747"/>
          <w:tab w:val="left" w:pos="2083"/>
          <w:tab w:val="left" w:pos="2323"/>
          <w:tab w:val="left" w:pos="2659"/>
          <w:tab w:val="left" w:pos="2995"/>
          <w:tab w:val="left" w:pos="3331"/>
          <w:tab w:val="left" w:pos="3667"/>
          <w:tab w:val="left" w:pos="4003"/>
          <w:tab w:val="left" w:pos="4339"/>
          <w:tab w:val="left" w:pos="4675"/>
          <w:tab w:val="left" w:pos="5011"/>
          <w:tab w:val="left" w:pos="5347"/>
          <w:tab w:val="left" w:pos="5683"/>
          <w:tab w:val="left" w:pos="6019"/>
          <w:tab w:val="left" w:pos="6355"/>
        </w:tabs>
        <w:suppressAutoHyphens/>
        <w:jc w:val="center"/>
        <w:rPr>
          <w:rFonts w:asciiTheme="minorHAnsi" w:hAnsiTheme="minorHAnsi" w:cstheme="minorHAnsi"/>
        </w:rPr>
      </w:pPr>
    </w:p>
    <w:p w14:paraId="7CE1A4D3" w14:textId="7DA098B8" w:rsidR="00E97C4F" w:rsidRPr="00D81089" w:rsidRDefault="0012096E" w:rsidP="00D81089">
      <w:pPr>
        <w:tabs>
          <w:tab w:val="left" w:pos="1440"/>
          <w:tab w:val="left" w:pos="2160"/>
          <w:tab w:val="left" w:pos="2880"/>
          <w:tab w:val="left" w:pos="3600"/>
        </w:tabs>
        <w:suppressAutoHyphens/>
        <w:rPr>
          <w:rFonts w:asciiTheme="minorHAnsi" w:hAnsiTheme="minorHAnsi" w:cstheme="minorHAnsi"/>
        </w:rPr>
      </w:pPr>
      <w:r w:rsidRPr="00D81089">
        <w:rPr>
          <w:rFonts w:asciiTheme="minorHAnsi" w:hAnsiTheme="minorHAnsi" w:cstheme="minorHAnsi"/>
        </w:rPr>
        <w:tab/>
      </w:r>
      <w:r w:rsidRPr="00D81089">
        <w:rPr>
          <w:rFonts w:asciiTheme="minorHAnsi" w:hAnsiTheme="minorHAnsi" w:cstheme="minorHAnsi"/>
        </w:rPr>
        <w:tab/>
      </w:r>
      <w:r w:rsidRPr="00D81089">
        <w:rPr>
          <w:rFonts w:asciiTheme="minorHAnsi" w:hAnsiTheme="minorHAnsi" w:cstheme="minorHAnsi"/>
        </w:rPr>
        <w:tab/>
      </w:r>
      <w:r w:rsidRPr="00D81089">
        <w:rPr>
          <w:rFonts w:asciiTheme="minorHAnsi" w:hAnsiTheme="minorHAnsi" w:cstheme="minorHAnsi"/>
        </w:rPr>
        <w:tab/>
      </w:r>
      <w:r w:rsidRPr="00D81089">
        <w:rPr>
          <w:rFonts w:asciiTheme="minorHAnsi" w:hAnsiTheme="minorHAnsi" w:cstheme="minorHAnsi"/>
        </w:rPr>
        <w:tab/>
      </w:r>
    </w:p>
    <w:p w14:paraId="777D36BF" w14:textId="71711699" w:rsidR="004F33F7" w:rsidRPr="009979C6" w:rsidRDefault="004F33F7" w:rsidP="003100D2">
      <w:pPr>
        <w:tabs>
          <w:tab w:val="left" w:pos="403"/>
          <w:tab w:val="left" w:pos="739"/>
          <w:tab w:val="left" w:pos="1075"/>
          <w:tab w:val="left" w:pos="1411"/>
          <w:tab w:val="left" w:pos="1747"/>
          <w:tab w:val="left" w:pos="2083"/>
          <w:tab w:val="left" w:pos="2323"/>
          <w:tab w:val="left" w:pos="2659"/>
          <w:tab w:val="left" w:pos="2995"/>
          <w:tab w:val="left" w:pos="3331"/>
          <w:tab w:val="left" w:pos="3667"/>
          <w:tab w:val="left" w:pos="4003"/>
          <w:tab w:val="left" w:pos="4339"/>
          <w:tab w:val="left" w:pos="4675"/>
          <w:tab w:val="left" w:pos="5011"/>
          <w:tab w:val="left" w:pos="5347"/>
          <w:tab w:val="left" w:pos="5683"/>
          <w:tab w:val="left" w:pos="6019"/>
          <w:tab w:val="left" w:pos="6355"/>
        </w:tabs>
        <w:suppressAutoHyphens/>
        <w:jc w:val="center"/>
        <w:rPr>
          <w:rFonts w:asciiTheme="minorHAnsi" w:hAnsiTheme="minorHAnsi" w:cstheme="minorHAnsi"/>
        </w:rPr>
      </w:pPr>
    </w:p>
    <w:p w14:paraId="19AA4695" w14:textId="77777777" w:rsidR="004F33F7" w:rsidRPr="009979C6" w:rsidRDefault="004F33F7" w:rsidP="003100D2">
      <w:pPr>
        <w:tabs>
          <w:tab w:val="left" w:pos="403"/>
          <w:tab w:val="left" w:pos="739"/>
          <w:tab w:val="left" w:pos="1075"/>
          <w:tab w:val="left" w:pos="1411"/>
          <w:tab w:val="left" w:pos="1747"/>
          <w:tab w:val="left" w:pos="2083"/>
          <w:tab w:val="left" w:pos="2323"/>
          <w:tab w:val="left" w:pos="2659"/>
          <w:tab w:val="left" w:pos="2995"/>
          <w:tab w:val="left" w:pos="3331"/>
          <w:tab w:val="left" w:pos="3667"/>
          <w:tab w:val="left" w:pos="4003"/>
          <w:tab w:val="left" w:pos="4339"/>
          <w:tab w:val="left" w:pos="4675"/>
          <w:tab w:val="left" w:pos="5011"/>
          <w:tab w:val="left" w:pos="5347"/>
          <w:tab w:val="left" w:pos="5683"/>
          <w:tab w:val="left" w:pos="6019"/>
          <w:tab w:val="left" w:pos="6355"/>
        </w:tabs>
        <w:suppressAutoHyphens/>
        <w:jc w:val="center"/>
        <w:rPr>
          <w:rFonts w:asciiTheme="minorHAnsi" w:hAnsiTheme="minorHAnsi" w:cstheme="minorHAnsi"/>
        </w:rPr>
      </w:pPr>
    </w:p>
    <w:p w14:paraId="22D6A2B9" w14:textId="77777777" w:rsidR="0012096E" w:rsidRPr="009979C6" w:rsidRDefault="0012096E" w:rsidP="009A0CEF">
      <w:pPr>
        <w:tabs>
          <w:tab w:val="right" w:pos="4680"/>
          <w:tab w:val="left" w:pos="5011"/>
          <w:tab w:val="left" w:pos="6019"/>
        </w:tabs>
        <w:suppressAutoHyphens/>
        <w:jc w:val="center"/>
        <w:rPr>
          <w:rFonts w:asciiTheme="minorHAnsi" w:hAnsiTheme="minorHAnsi" w:cstheme="minorHAnsi"/>
        </w:rPr>
      </w:pPr>
    </w:p>
    <w:p w14:paraId="680FB7DC" w14:textId="1BB1239E" w:rsidR="006260A1" w:rsidRPr="009979C6" w:rsidRDefault="00800EFB" w:rsidP="00255083">
      <w:pPr>
        <w:tabs>
          <w:tab w:val="right" w:pos="4680"/>
          <w:tab w:val="left" w:pos="5011"/>
          <w:tab w:val="left" w:pos="6019"/>
        </w:tabs>
        <w:suppressAutoHyphens/>
        <w:jc w:val="center"/>
        <w:rPr>
          <w:rFonts w:asciiTheme="minorHAnsi" w:hAnsiTheme="minorHAnsi" w:cstheme="minorHAnsi"/>
        </w:rPr>
      </w:pPr>
      <w:r w:rsidRPr="009979C6">
        <w:rPr>
          <w:rFonts w:asciiTheme="minorHAnsi" w:hAnsiTheme="minorHAnsi" w:cstheme="minorHAnsi"/>
        </w:rPr>
        <w:t xml:space="preserve">Request For Proposals </w:t>
      </w:r>
      <w:r w:rsidR="00255083" w:rsidRPr="009979C6">
        <w:rPr>
          <w:rFonts w:asciiTheme="minorHAnsi" w:hAnsiTheme="minorHAnsi" w:cstheme="minorHAnsi"/>
        </w:rPr>
        <w:t>(RFP) #</w:t>
      </w:r>
      <w:r w:rsidR="00713F5E" w:rsidRPr="009979C6">
        <w:rPr>
          <w:rFonts w:asciiTheme="minorHAnsi" w:hAnsiTheme="minorHAnsi" w:cstheme="minorHAnsi"/>
        </w:rPr>
        <w:t>F26-8015-31B</w:t>
      </w:r>
    </w:p>
    <w:p w14:paraId="266C91DB" w14:textId="77777777" w:rsidR="00255083" w:rsidRPr="009979C6" w:rsidRDefault="00255083" w:rsidP="00255083">
      <w:pPr>
        <w:tabs>
          <w:tab w:val="right" w:pos="4680"/>
          <w:tab w:val="left" w:pos="5011"/>
          <w:tab w:val="left" w:pos="6019"/>
        </w:tabs>
        <w:suppressAutoHyphens/>
        <w:jc w:val="center"/>
        <w:rPr>
          <w:rFonts w:asciiTheme="minorHAnsi" w:hAnsiTheme="minorHAnsi" w:cstheme="minorHAnsi"/>
        </w:rPr>
      </w:pPr>
    </w:p>
    <w:p w14:paraId="39D63E71" w14:textId="77777777" w:rsidR="00800EFB" w:rsidRPr="009979C6" w:rsidRDefault="00800EFB" w:rsidP="00255083">
      <w:pPr>
        <w:tabs>
          <w:tab w:val="right" w:pos="4680"/>
          <w:tab w:val="left" w:pos="5011"/>
          <w:tab w:val="left" w:pos="6019"/>
        </w:tabs>
        <w:suppressAutoHyphens/>
        <w:jc w:val="center"/>
        <w:rPr>
          <w:rFonts w:asciiTheme="minorHAnsi" w:hAnsiTheme="minorHAnsi" w:cstheme="minorHAnsi"/>
        </w:rPr>
      </w:pPr>
      <w:r w:rsidRPr="009979C6">
        <w:rPr>
          <w:rFonts w:asciiTheme="minorHAnsi" w:hAnsiTheme="minorHAnsi" w:cstheme="minorHAnsi"/>
        </w:rPr>
        <w:t xml:space="preserve">Kansas City Area Transportation Authority </w:t>
      </w:r>
    </w:p>
    <w:p w14:paraId="418B87CF" w14:textId="424C5BBD" w:rsidR="00255083" w:rsidRPr="009979C6" w:rsidRDefault="00800EFB" w:rsidP="00255083">
      <w:pPr>
        <w:tabs>
          <w:tab w:val="right" w:pos="4680"/>
          <w:tab w:val="left" w:pos="5011"/>
          <w:tab w:val="left" w:pos="6019"/>
        </w:tabs>
        <w:suppressAutoHyphens/>
        <w:jc w:val="center"/>
        <w:rPr>
          <w:rFonts w:asciiTheme="minorHAnsi" w:hAnsiTheme="minorHAnsi" w:cstheme="minorHAnsi"/>
          <w:b/>
        </w:rPr>
      </w:pPr>
      <w:r w:rsidRPr="009979C6">
        <w:rPr>
          <w:rFonts w:asciiTheme="minorHAnsi" w:hAnsiTheme="minorHAnsi" w:cstheme="minorHAnsi"/>
        </w:rPr>
        <w:t xml:space="preserve"> (KCATA) </w:t>
      </w:r>
      <w:r w:rsidR="00713F5E" w:rsidRPr="009979C6">
        <w:rPr>
          <w:rFonts w:asciiTheme="minorHAnsi" w:hAnsiTheme="minorHAnsi" w:cstheme="minorHAnsi"/>
        </w:rPr>
        <w:t xml:space="preserve">Legal Services </w:t>
      </w:r>
    </w:p>
    <w:p w14:paraId="0FDD54AC" w14:textId="6DA97D2D" w:rsidR="007065BB" w:rsidRPr="009979C6" w:rsidRDefault="007065BB" w:rsidP="009A0CEF">
      <w:pPr>
        <w:pStyle w:val="Paragraph1"/>
        <w:tabs>
          <w:tab w:val="clear" w:pos="-720"/>
          <w:tab w:val="left" w:pos="0"/>
          <w:tab w:val="center" w:pos="5702"/>
          <w:tab w:val="left" w:pos="5760"/>
        </w:tabs>
        <w:rPr>
          <w:rFonts w:asciiTheme="minorHAnsi" w:hAnsiTheme="minorHAnsi" w:cstheme="minorHAnsi"/>
          <w:b w:val="0"/>
          <w:sz w:val="20"/>
        </w:rPr>
      </w:pPr>
    </w:p>
    <w:p w14:paraId="5FDBF640" w14:textId="77777777" w:rsidR="00E97C4F" w:rsidRPr="009979C6" w:rsidRDefault="00E97C4F" w:rsidP="009A0CEF">
      <w:pPr>
        <w:tabs>
          <w:tab w:val="right" w:pos="4680"/>
          <w:tab w:val="left" w:pos="5011"/>
          <w:tab w:val="left" w:pos="6019"/>
        </w:tabs>
        <w:suppressAutoHyphens/>
        <w:jc w:val="center"/>
        <w:rPr>
          <w:rFonts w:asciiTheme="minorHAnsi" w:hAnsiTheme="minorHAnsi" w:cstheme="minorHAnsi"/>
        </w:rPr>
      </w:pPr>
    </w:p>
    <w:p w14:paraId="1482EEF0" w14:textId="77777777" w:rsidR="00E97C4F" w:rsidRPr="009979C6" w:rsidRDefault="00E97C4F" w:rsidP="009A0CEF">
      <w:pPr>
        <w:tabs>
          <w:tab w:val="right" w:pos="4680"/>
          <w:tab w:val="left" w:pos="5011"/>
          <w:tab w:val="left" w:pos="6019"/>
        </w:tabs>
        <w:suppressAutoHyphens/>
        <w:jc w:val="center"/>
        <w:rPr>
          <w:rFonts w:asciiTheme="minorHAnsi" w:hAnsiTheme="minorHAnsi" w:cstheme="minorHAnsi"/>
        </w:rPr>
      </w:pPr>
    </w:p>
    <w:p w14:paraId="7E153710" w14:textId="77777777" w:rsidR="00E97C4F" w:rsidRPr="009979C6" w:rsidRDefault="00E97C4F" w:rsidP="009A0CEF">
      <w:pPr>
        <w:tabs>
          <w:tab w:val="right" w:pos="4680"/>
          <w:tab w:val="left" w:pos="5011"/>
          <w:tab w:val="left" w:pos="6019"/>
        </w:tabs>
        <w:suppressAutoHyphens/>
        <w:jc w:val="center"/>
        <w:rPr>
          <w:rFonts w:asciiTheme="minorHAnsi" w:hAnsiTheme="minorHAnsi" w:cstheme="minorHAnsi"/>
        </w:rPr>
      </w:pPr>
    </w:p>
    <w:p w14:paraId="0EEE64C4" w14:textId="77777777" w:rsidR="00E97C4F" w:rsidRPr="009979C6" w:rsidRDefault="00E97C4F" w:rsidP="00D81089">
      <w:pPr>
        <w:tabs>
          <w:tab w:val="right" w:pos="4680"/>
          <w:tab w:val="left" w:pos="5011"/>
          <w:tab w:val="left" w:pos="6019"/>
        </w:tabs>
        <w:suppressAutoHyphens/>
        <w:jc w:val="center"/>
        <w:rPr>
          <w:rFonts w:asciiTheme="minorHAnsi" w:hAnsiTheme="minorHAnsi" w:cstheme="minorHAnsi"/>
        </w:rPr>
      </w:pPr>
    </w:p>
    <w:p w14:paraId="15DB84EA" w14:textId="77777777" w:rsidR="00C44680" w:rsidRPr="00C44680" w:rsidRDefault="00C44680" w:rsidP="00C44680">
      <w:pPr>
        <w:tabs>
          <w:tab w:val="right" w:pos="4680"/>
          <w:tab w:val="left" w:pos="5011"/>
          <w:tab w:val="left" w:pos="6019"/>
        </w:tabs>
        <w:suppressAutoHyphens/>
        <w:jc w:val="center"/>
        <w:rPr>
          <w:rFonts w:asciiTheme="minorHAnsi" w:hAnsiTheme="minorHAnsi" w:cstheme="minorHAnsi"/>
          <w:sz w:val="28"/>
          <w:szCs w:val="28"/>
        </w:rPr>
      </w:pPr>
      <w:r w:rsidRPr="00C44680">
        <w:rPr>
          <w:rFonts w:asciiTheme="minorHAnsi" w:hAnsiTheme="minorHAnsi" w:cstheme="minorHAnsi"/>
          <w:sz w:val="28"/>
          <w:szCs w:val="28"/>
        </w:rPr>
        <w:t xml:space="preserve">Sample Agreement </w:t>
      </w:r>
    </w:p>
    <w:p w14:paraId="2186B125" w14:textId="77777777" w:rsidR="00C44680" w:rsidRPr="00C44680" w:rsidRDefault="00C44680" w:rsidP="00C44680">
      <w:pPr>
        <w:tabs>
          <w:tab w:val="right" w:pos="4680"/>
          <w:tab w:val="left" w:pos="5011"/>
          <w:tab w:val="left" w:pos="6019"/>
        </w:tabs>
        <w:suppressAutoHyphens/>
        <w:jc w:val="center"/>
        <w:rPr>
          <w:rFonts w:asciiTheme="minorHAnsi" w:hAnsiTheme="minorHAnsi" w:cstheme="minorHAnsi"/>
          <w:sz w:val="28"/>
          <w:szCs w:val="28"/>
        </w:rPr>
      </w:pPr>
      <w:r w:rsidRPr="00C44680">
        <w:rPr>
          <w:rFonts w:asciiTheme="minorHAnsi" w:hAnsiTheme="minorHAnsi" w:cstheme="minorHAnsi"/>
          <w:sz w:val="28"/>
          <w:szCs w:val="28"/>
        </w:rPr>
        <w:t xml:space="preserve">and </w:t>
      </w:r>
    </w:p>
    <w:p w14:paraId="47468B64" w14:textId="78076E96" w:rsidR="00C44680" w:rsidRPr="00C44680" w:rsidRDefault="00C44680" w:rsidP="00C44680">
      <w:pPr>
        <w:tabs>
          <w:tab w:val="right" w:pos="4680"/>
          <w:tab w:val="left" w:pos="5011"/>
          <w:tab w:val="left" w:pos="6019"/>
        </w:tabs>
        <w:suppressAutoHyphens/>
        <w:jc w:val="center"/>
        <w:rPr>
          <w:rFonts w:asciiTheme="minorHAnsi" w:hAnsiTheme="minorHAnsi" w:cstheme="minorHAnsi"/>
          <w:sz w:val="28"/>
          <w:szCs w:val="28"/>
        </w:rPr>
      </w:pPr>
      <w:r w:rsidRPr="00C44680">
        <w:rPr>
          <w:rFonts w:asciiTheme="minorHAnsi" w:hAnsiTheme="minorHAnsi" w:cstheme="minorHAnsi"/>
          <w:sz w:val="28"/>
          <w:szCs w:val="28"/>
        </w:rPr>
        <w:t xml:space="preserve">Certifications and Affidavits </w:t>
      </w:r>
    </w:p>
    <w:p w14:paraId="785E68F2" w14:textId="77777777" w:rsidR="00C44680" w:rsidRPr="00C44680" w:rsidRDefault="00C44680" w:rsidP="00C44680">
      <w:pPr>
        <w:tabs>
          <w:tab w:val="right" w:pos="4680"/>
          <w:tab w:val="left" w:pos="5011"/>
          <w:tab w:val="left" w:pos="6019"/>
        </w:tabs>
        <w:suppressAutoHyphens/>
        <w:jc w:val="center"/>
        <w:rPr>
          <w:rFonts w:asciiTheme="minorHAnsi" w:hAnsiTheme="minorHAnsi" w:cstheme="minorHAnsi"/>
          <w:sz w:val="28"/>
          <w:szCs w:val="28"/>
        </w:rPr>
      </w:pPr>
    </w:p>
    <w:p w14:paraId="58ED0226" w14:textId="77777777" w:rsidR="00C44680" w:rsidRPr="00C44680" w:rsidRDefault="00C44680" w:rsidP="00C44680">
      <w:pPr>
        <w:tabs>
          <w:tab w:val="right" w:pos="4680"/>
          <w:tab w:val="left" w:pos="5011"/>
          <w:tab w:val="left" w:pos="6019"/>
        </w:tabs>
        <w:suppressAutoHyphens/>
        <w:jc w:val="center"/>
        <w:rPr>
          <w:rFonts w:asciiTheme="minorHAnsi" w:hAnsiTheme="minorHAnsi" w:cstheme="minorHAnsi"/>
          <w:color w:val="C00000"/>
          <w:sz w:val="28"/>
          <w:szCs w:val="28"/>
        </w:rPr>
      </w:pPr>
      <w:r w:rsidRPr="00C44680">
        <w:rPr>
          <w:rFonts w:asciiTheme="minorHAnsi" w:hAnsiTheme="minorHAnsi" w:cstheme="minorHAnsi"/>
          <w:color w:val="C00000"/>
          <w:sz w:val="28"/>
          <w:szCs w:val="28"/>
        </w:rPr>
        <w:t xml:space="preserve">Firms submitting a proposal in response to this solicitation must submit the Sample Agreement with requested language changes in Word format. </w:t>
      </w:r>
    </w:p>
    <w:p w14:paraId="0C5E3B6C" w14:textId="77777777" w:rsidR="00E97C4F" w:rsidRPr="009979C6" w:rsidRDefault="00E97C4F" w:rsidP="00D81089">
      <w:pPr>
        <w:tabs>
          <w:tab w:val="right" w:pos="4680"/>
          <w:tab w:val="left" w:pos="5011"/>
          <w:tab w:val="left" w:pos="6019"/>
        </w:tabs>
        <w:suppressAutoHyphens/>
        <w:jc w:val="center"/>
        <w:rPr>
          <w:rFonts w:asciiTheme="minorHAnsi" w:hAnsiTheme="minorHAnsi" w:cstheme="minorHAnsi"/>
        </w:rPr>
      </w:pPr>
    </w:p>
    <w:p w14:paraId="47F22BFB" w14:textId="308E2A68" w:rsidR="0086020F" w:rsidRPr="009979C6" w:rsidRDefault="0086020F" w:rsidP="00D81089">
      <w:pPr>
        <w:tabs>
          <w:tab w:val="right" w:pos="4680"/>
          <w:tab w:val="left" w:pos="5011"/>
          <w:tab w:val="left" w:pos="6019"/>
        </w:tabs>
        <w:suppressAutoHyphens/>
        <w:jc w:val="center"/>
        <w:rPr>
          <w:rFonts w:asciiTheme="minorHAnsi" w:hAnsiTheme="minorHAnsi" w:cstheme="minorHAnsi"/>
        </w:rPr>
      </w:pPr>
    </w:p>
    <w:p w14:paraId="58FD92AC" w14:textId="12F0C7D9" w:rsidR="0086020F" w:rsidRPr="009979C6" w:rsidRDefault="0086020F" w:rsidP="00D81089">
      <w:pPr>
        <w:tabs>
          <w:tab w:val="right" w:pos="4680"/>
          <w:tab w:val="left" w:pos="5011"/>
          <w:tab w:val="left" w:pos="6019"/>
        </w:tabs>
        <w:suppressAutoHyphens/>
        <w:jc w:val="center"/>
        <w:rPr>
          <w:rFonts w:asciiTheme="minorHAnsi" w:hAnsiTheme="minorHAnsi" w:cstheme="minorHAnsi"/>
        </w:rPr>
      </w:pPr>
    </w:p>
    <w:p w14:paraId="3A2F90DF" w14:textId="77777777" w:rsidR="0086020F" w:rsidRPr="009979C6" w:rsidRDefault="0086020F" w:rsidP="00D81089">
      <w:pPr>
        <w:tabs>
          <w:tab w:val="right" w:pos="4680"/>
          <w:tab w:val="left" w:pos="5011"/>
          <w:tab w:val="left" w:pos="6019"/>
        </w:tabs>
        <w:suppressAutoHyphens/>
        <w:jc w:val="center"/>
        <w:rPr>
          <w:rFonts w:asciiTheme="minorHAnsi" w:hAnsiTheme="minorHAnsi" w:cstheme="minorHAnsi"/>
        </w:rPr>
      </w:pPr>
    </w:p>
    <w:p w14:paraId="39758C44" w14:textId="77777777" w:rsidR="00313D32" w:rsidRPr="009979C6" w:rsidRDefault="00313D32" w:rsidP="00D312AA">
      <w:pPr>
        <w:tabs>
          <w:tab w:val="right" w:pos="4680"/>
          <w:tab w:val="left" w:pos="5011"/>
          <w:tab w:val="left" w:pos="6019"/>
        </w:tabs>
        <w:suppressAutoHyphens/>
        <w:rPr>
          <w:rFonts w:asciiTheme="minorHAnsi" w:hAnsiTheme="minorHAnsi" w:cstheme="minorHAnsi"/>
        </w:rPr>
      </w:pPr>
    </w:p>
    <w:p w14:paraId="6D92E50B" w14:textId="77777777" w:rsidR="00313D32" w:rsidRPr="009979C6" w:rsidRDefault="00313D32" w:rsidP="00D81089">
      <w:pPr>
        <w:tabs>
          <w:tab w:val="right" w:pos="4680"/>
          <w:tab w:val="left" w:pos="5011"/>
          <w:tab w:val="left" w:pos="6019"/>
        </w:tabs>
        <w:suppressAutoHyphens/>
        <w:jc w:val="center"/>
        <w:rPr>
          <w:rFonts w:asciiTheme="minorHAnsi" w:hAnsiTheme="minorHAnsi" w:cstheme="minorHAnsi"/>
        </w:rPr>
      </w:pPr>
    </w:p>
    <w:p w14:paraId="443DA0EF" w14:textId="77777777" w:rsidR="000C6F2B" w:rsidRPr="009979C6" w:rsidRDefault="000C6F2B" w:rsidP="00D81089">
      <w:pPr>
        <w:tabs>
          <w:tab w:val="right" w:pos="4680"/>
          <w:tab w:val="left" w:pos="5011"/>
          <w:tab w:val="left" w:pos="6019"/>
        </w:tabs>
        <w:suppressAutoHyphens/>
        <w:jc w:val="center"/>
        <w:rPr>
          <w:rFonts w:asciiTheme="minorHAnsi" w:hAnsiTheme="minorHAnsi" w:cstheme="minorHAnsi"/>
        </w:rPr>
      </w:pPr>
    </w:p>
    <w:p w14:paraId="6ECD9F90" w14:textId="77777777" w:rsidR="0035075D" w:rsidRPr="009979C6" w:rsidRDefault="0035075D" w:rsidP="00D81089">
      <w:pPr>
        <w:tabs>
          <w:tab w:val="right" w:pos="4680"/>
          <w:tab w:val="left" w:pos="5011"/>
          <w:tab w:val="left" w:pos="6019"/>
        </w:tabs>
        <w:suppressAutoHyphens/>
        <w:jc w:val="center"/>
        <w:rPr>
          <w:rFonts w:asciiTheme="minorHAnsi" w:hAnsiTheme="minorHAnsi" w:cstheme="minorHAnsi"/>
        </w:rPr>
      </w:pPr>
    </w:p>
    <w:p w14:paraId="04B454C7" w14:textId="77777777" w:rsidR="00E97C4F" w:rsidRPr="009979C6" w:rsidRDefault="00E97C4F" w:rsidP="00D81089">
      <w:pPr>
        <w:tabs>
          <w:tab w:val="right" w:pos="4680"/>
          <w:tab w:val="left" w:pos="5011"/>
          <w:tab w:val="left" w:pos="6019"/>
        </w:tabs>
        <w:suppressAutoHyphens/>
        <w:rPr>
          <w:rFonts w:asciiTheme="minorHAnsi" w:hAnsiTheme="minorHAnsi" w:cstheme="minorHAnsi"/>
        </w:rPr>
      </w:pPr>
    </w:p>
    <w:p w14:paraId="15250281" w14:textId="77777777" w:rsidR="00E97C4F" w:rsidRPr="009979C6" w:rsidRDefault="00E97C4F" w:rsidP="00D81089">
      <w:pPr>
        <w:tabs>
          <w:tab w:val="right" w:pos="4680"/>
          <w:tab w:val="left" w:pos="5011"/>
          <w:tab w:val="left" w:pos="6019"/>
        </w:tabs>
        <w:suppressAutoHyphens/>
        <w:rPr>
          <w:rFonts w:asciiTheme="minorHAnsi" w:hAnsiTheme="minorHAnsi" w:cstheme="minorHAnsi"/>
        </w:rPr>
      </w:pPr>
    </w:p>
    <w:p w14:paraId="47DDC8C8" w14:textId="3769C8FD" w:rsidR="00E97C4F" w:rsidRPr="009979C6" w:rsidRDefault="003100D2" w:rsidP="003100D2">
      <w:pPr>
        <w:tabs>
          <w:tab w:val="right" w:pos="5040"/>
          <w:tab w:val="left" w:pos="5220"/>
        </w:tabs>
        <w:suppressAutoHyphens/>
        <w:rPr>
          <w:rFonts w:asciiTheme="minorHAnsi" w:hAnsiTheme="minorHAnsi" w:cstheme="minorHAnsi"/>
        </w:rPr>
      </w:pPr>
      <w:r w:rsidRPr="009979C6">
        <w:rPr>
          <w:rFonts w:asciiTheme="minorHAnsi" w:hAnsiTheme="minorHAnsi" w:cstheme="minorHAnsi"/>
        </w:rPr>
        <w:tab/>
      </w:r>
      <w:r w:rsidR="00E97C4F" w:rsidRPr="009979C6">
        <w:rPr>
          <w:rFonts w:asciiTheme="minorHAnsi" w:hAnsiTheme="minorHAnsi" w:cstheme="minorHAnsi"/>
        </w:rPr>
        <w:t>Date:</w:t>
      </w:r>
      <w:r w:rsidR="00E97C4F" w:rsidRPr="009979C6">
        <w:rPr>
          <w:rFonts w:asciiTheme="minorHAnsi" w:hAnsiTheme="minorHAnsi" w:cstheme="minorHAnsi"/>
        </w:rPr>
        <w:tab/>
      </w:r>
      <w:r w:rsidR="008608DD" w:rsidRPr="009979C6">
        <w:rPr>
          <w:rFonts w:asciiTheme="minorHAnsi" w:hAnsiTheme="minorHAnsi" w:cstheme="minorHAnsi"/>
        </w:rPr>
        <w:t xml:space="preserve">June </w:t>
      </w:r>
      <w:r w:rsidR="00BE1CFC">
        <w:rPr>
          <w:rFonts w:asciiTheme="minorHAnsi" w:hAnsiTheme="minorHAnsi" w:cstheme="minorHAnsi"/>
        </w:rPr>
        <w:t>10</w:t>
      </w:r>
      <w:r w:rsidR="00713F5E" w:rsidRPr="009979C6">
        <w:rPr>
          <w:rFonts w:asciiTheme="minorHAnsi" w:hAnsiTheme="minorHAnsi" w:cstheme="minorHAnsi"/>
        </w:rPr>
        <w:t>, 2026</w:t>
      </w:r>
    </w:p>
    <w:p w14:paraId="226C8A28" w14:textId="77777777" w:rsidR="00E97C4F" w:rsidRPr="009979C6" w:rsidRDefault="00E97C4F" w:rsidP="003100D2">
      <w:pPr>
        <w:tabs>
          <w:tab w:val="right" w:pos="5040"/>
          <w:tab w:val="left" w:pos="5220"/>
        </w:tabs>
        <w:suppressAutoHyphens/>
        <w:rPr>
          <w:rFonts w:asciiTheme="minorHAnsi" w:hAnsiTheme="minorHAnsi" w:cstheme="minorHAnsi"/>
        </w:rPr>
      </w:pPr>
    </w:p>
    <w:p w14:paraId="5AADF0BC" w14:textId="24B87DC9" w:rsidR="00274F22" w:rsidRPr="009979C6" w:rsidRDefault="003100D2" w:rsidP="003100D2">
      <w:pPr>
        <w:tabs>
          <w:tab w:val="right" w:pos="5040"/>
          <w:tab w:val="left" w:pos="5220"/>
        </w:tabs>
        <w:suppressAutoHyphens/>
        <w:rPr>
          <w:rFonts w:asciiTheme="minorHAnsi" w:hAnsiTheme="minorHAnsi" w:cstheme="minorHAnsi"/>
        </w:rPr>
      </w:pPr>
      <w:r w:rsidRPr="009979C6">
        <w:rPr>
          <w:rFonts w:asciiTheme="minorHAnsi" w:hAnsiTheme="minorHAnsi" w:cstheme="minorHAnsi"/>
        </w:rPr>
        <w:tab/>
      </w:r>
      <w:r w:rsidR="00E97C4F" w:rsidRPr="009979C6">
        <w:rPr>
          <w:rFonts w:asciiTheme="minorHAnsi" w:hAnsiTheme="minorHAnsi" w:cstheme="minorHAnsi"/>
        </w:rPr>
        <w:t>Contact:</w:t>
      </w:r>
      <w:r w:rsidR="00E97C4F" w:rsidRPr="009979C6">
        <w:rPr>
          <w:rFonts w:asciiTheme="minorHAnsi" w:hAnsiTheme="minorHAnsi" w:cstheme="minorHAnsi"/>
        </w:rPr>
        <w:tab/>
      </w:r>
      <w:r w:rsidR="00713F5E" w:rsidRPr="009979C6">
        <w:rPr>
          <w:rFonts w:asciiTheme="minorHAnsi" w:hAnsiTheme="minorHAnsi" w:cstheme="minorHAnsi"/>
        </w:rPr>
        <w:t>Denise Adams, Procurement Manager</w:t>
      </w:r>
    </w:p>
    <w:p w14:paraId="5DF95275" w14:textId="77777777" w:rsidR="00E97C4F" w:rsidRPr="009979C6" w:rsidRDefault="00E97C4F" w:rsidP="003100D2">
      <w:pPr>
        <w:tabs>
          <w:tab w:val="right" w:pos="5040"/>
          <w:tab w:val="left" w:pos="5220"/>
        </w:tabs>
        <w:suppressAutoHyphens/>
        <w:rPr>
          <w:rFonts w:asciiTheme="minorHAnsi" w:hAnsiTheme="minorHAnsi" w:cstheme="minorHAnsi"/>
        </w:rPr>
      </w:pPr>
    </w:p>
    <w:p w14:paraId="40DD3D80" w14:textId="455AD7B3" w:rsidR="00E97C4F" w:rsidRPr="009979C6" w:rsidRDefault="003100D2" w:rsidP="003100D2">
      <w:pPr>
        <w:tabs>
          <w:tab w:val="right" w:pos="5040"/>
          <w:tab w:val="left" w:pos="5220"/>
        </w:tabs>
        <w:suppressAutoHyphens/>
        <w:rPr>
          <w:rFonts w:asciiTheme="minorHAnsi" w:hAnsiTheme="minorHAnsi" w:cstheme="minorHAnsi"/>
        </w:rPr>
      </w:pPr>
      <w:r w:rsidRPr="009979C6">
        <w:rPr>
          <w:rFonts w:asciiTheme="minorHAnsi" w:hAnsiTheme="minorHAnsi" w:cstheme="minorHAnsi"/>
        </w:rPr>
        <w:tab/>
      </w:r>
      <w:r w:rsidR="00E97C4F" w:rsidRPr="009979C6">
        <w:rPr>
          <w:rFonts w:asciiTheme="minorHAnsi" w:hAnsiTheme="minorHAnsi" w:cstheme="minorHAnsi"/>
        </w:rPr>
        <w:t>Telephone:</w:t>
      </w:r>
      <w:r w:rsidR="00E97C4F" w:rsidRPr="009979C6">
        <w:rPr>
          <w:rFonts w:asciiTheme="minorHAnsi" w:hAnsiTheme="minorHAnsi" w:cstheme="minorHAnsi"/>
        </w:rPr>
        <w:tab/>
      </w:r>
      <w:r w:rsidR="004C6FBD" w:rsidRPr="009979C6">
        <w:rPr>
          <w:rFonts w:asciiTheme="minorHAnsi" w:hAnsiTheme="minorHAnsi" w:cstheme="minorHAnsi"/>
        </w:rPr>
        <w:t>816-</w:t>
      </w:r>
      <w:r w:rsidR="00E97C4F" w:rsidRPr="009979C6">
        <w:rPr>
          <w:rFonts w:asciiTheme="minorHAnsi" w:hAnsiTheme="minorHAnsi" w:cstheme="minorHAnsi"/>
        </w:rPr>
        <w:t>346-</w:t>
      </w:r>
      <w:r w:rsidR="00713F5E" w:rsidRPr="009979C6">
        <w:rPr>
          <w:rFonts w:asciiTheme="minorHAnsi" w:hAnsiTheme="minorHAnsi" w:cstheme="minorHAnsi"/>
        </w:rPr>
        <w:t>0224</w:t>
      </w:r>
    </w:p>
    <w:p w14:paraId="028D4007" w14:textId="77777777" w:rsidR="00E97C4F" w:rsidRPr="009979C6" w:rsidRDefault="00E97C4F" w:rsidP="003100D2">
      <w:pPr>
        <w:tabs>
          <w:tab w:val="right" w:pos="5040"/>
          <w:tab w:val="left" w:pos="5220"/>
        </w:tabs>
        <w:suppressAutoHyphens/>
        <w:rPr>
          <w:rFonts w:asciiTheme="minorHAnsi" w:hAnsiTheme="minorHAnsi" w:cstheme="minorHAnsi"/>
        </w:rPr>
      </w:pPr>
    </w:p>
    <w:p w14:paraId="68BE3294" w14:textId="50180BEF" w:rsidR="00C26FD6" w:rsidRPr="009979C6" w:rsidRDefault="003100D2" w:rsidP="003100D2">
      <w:pPr>
        <w:tabs>
          <w:tab w:val="right" w:pos="5040"/>
          <w:tab w:val="left" w:pos="5220"/>
        </w:tabs>
        <w:suppressAutoHyphens/>
        <w:rPr>
          <w:rFonts w:asciiTheme="minorHAnsi" w:hAnsiTheme="minorHAnsi" w:cstheme="minorHAnsi"/>
        </w:rPr>
      </w:pPr>
      <w:r w:rsidRPr="009979C6">
        <w:rPr>
          <w:rFonts w:asciiTheme="minorHAnsi" w:hAnsiTheme="minorHAnsi" w:cstheme="minorHAnsi"/>
        </w:rPr>
        <w:tab/>
        <w:t>Email:</w:t>
      </w:r>
      <w:r w:rsidRPr="009979C6">
        <w:rPr>
          <w:rFonts w:asciiTheme="minorHAnsi" w:hAnsiTheme="minorHAnsi" w:cstheme="minorHAnsi"/>
        </w:rPr>
        <w:tab/>
      </w:r>
      <w:r w:rsidR="00713F5E" w:rsidRPr="009979C6">
        <w:rPr>
          <w:rFonts w:asciiTheme="minorHAnsi" w:hAnsiTheme="minorHAnsi" w:cstheme="minorHAnsi"/>
        </w:rPr>
        <w:t>dadams</w:t>
      </w:r>
      <w:r w:rsidRPr="009979C6">
        <w:rPr>
          <w:rFonts w:asciiTheme="minorHAnsi" w:hAnsiTheme="minorHAnsi" w:cstheme="minorHAnsi"/>
        </w:rPr>
        <w:t>@kcata.org</w:t>
      </w:r>
    </w:p>
    <w:p w14:paraId="53E4F28C" w14:textId="77777777" w:rsidR="009A0CEF" w:rsidRPr="009979C6" w:rsidRDefault="009A0CEF" w:rsidP="009A0CEF">
      <w:pPr>
        <w:tabs>
          <w:tab w:val="right" w:pos="5040"/>
          <w:tab w:val="left" w:pos="5220"/>
        </w:tabs>
        <w:suppressAutoHyphens/>
        <w:rPr>
          <w:rFonts w:asciiTheme="minorHAnsi" w:hAnsiTheme="minorHAnsi" w:cstheme="minorHAnsi"/>
        </w:rPr>
      </w:pPr>
    </w:p>
    <w:p w14:paraId="46F1F803" w14:textId="680486F3" w:rsidR="00967F09" w:rsidRPr="009979C6" w:rsidRDefault="009A0CEF" w:rsidP="000D5C0A">
      <w:pPr>
        <w:tabs>
          <w:tab w:val="right" w:pos="5040"/>
          <w:tab w:val="left" w:pos="5220"/>
        </w:tabs>
        <w:suppressAutoHyphens/>
        <w:jc w:val="both"/>
        <w:rPr>
          <w:rFonts w:asciiTheme="minorHAnsi" w:hAnsiTheme="minorHAnsi" w:cstheme="minorHAnsi"/>
        </w:rPr>
      </w:pPr>
      <w:r w:rsidRPr="009979C6">
        <w:rPr>
          <w:rFonts w:asciiTheme="minorHAnsi" w:hAnsiTheme="minorHAnsi" w:cstheme="minorHAnsi"/>
        </w:rPr>
        <w:tab/>
      </w:r>
    </w:p>
    <w:p w14:paraId="62FB1EE0" w14:textId="77777777" w:rsidR="001C3CA2" w:rsidRPr="009979C6" w:rsidRDefault="001C3CA2" w:rsidP="00D81089">
      <w:pPr>
        <w:rPr>
          <w:rFonts w:asciiTheme="minorHAnsi" w:hAnsiTheme="minorHAnsi" w:cstheme="minorHAnsi"/>
        </w:rPr>
      </w:pPr>
    </w:p>
    <w:p w14:paraId="7F51BCD0" w14:textId="56DC50C3" w:rsidR="001C3CA2" w:rsidRPr="009979C6" w:rsidRDefault="001C3CA2" w:rsidP="00D81089">
      <w:pPr>
        <w:tabs>
          <w:tab w:val="center" w:pos="5400"/>
        </w:tabs>
        <w:rPr>
          <w:rFonts w:asciiTheme="minorHAnsi" w:hAnsiTheme="minorHAnsi" w:cstheme="minorHAnsi"/>
        </w:rPr>
        <w:sectPr w:rsidR="001C3CA2" w:rsidRPr="009979C6" w:rsidSect="00C259C6">
          <w:footerReference w:type="default" r:id="rId9"/>
          <w:headerReference w:type="first" r:id="rId10"/>
          <w:footerReference w:type="first" r:id="rId11"/>
          <w:pgSz w:w="12240" w:h="15840" w:code="1"/>
          <w:pgMar w:top="1152" w:right="1152" w:bottom="1152" w:left="1152" w:header="288" w:footer="432" w:gutter="0"/>
          <w:cols w:space="720"/>
          <w:noEndnote/>
          <w:docGrid w:linePitch="326"/>
        </w:sectPr>
      </w:pPr>
      <w:r w:rsidRPr="009979C6">
        <w:rPr>
          <w:rFonts w:asciiTheme="minorHAnsi" w:hAnsiTheme="minorHAnsi" w:cstheme="minorHAnsi"/>
        </w:rPr>
        <w:tab/>
      </w:r>
    </w:p>
    <w:p w14:paraId="3CCF93F0" w14:textId="77777777" w:rsidR="00044489" w:rsidRDefault="00044489" w:rsidP="00D81089">
      <w:pPr>
        <w:tabs>
          <w:tab w:val="left" w:pos="1080"/>
        </w:tabs>
        <w:jc w:val="both"/>
        <w:rPr>
          <w:rFonts w:asciiTheme="minorHAnsi" w:hAnsiTheme="minorHAnsi" w:cstheme="minorHAnsi"/>
        </w:rPr>
      </w:pPr>
    </w:p>
    <w:p w14:paraId="4DD50DE5" w14:textId="10B9F5A4" w:rsidR="00D41F25" w:rsidRPr="00DF7004" w:rsidRDefault="00C13884" w:rsidP="00044489">
      <w:pPr>
        <w:jc w:val="center"/>
        <w:rPr>
          <w:rFonts w:asciiTheme="minorHAnsi" w:hAnsiTheme="minorHAnsi" w:cstheme="minorHAnsi"/>
          <w:bCs/>
          <w:i/>
          <w:iCs/>
          <w:color w:val="C00000"/>
        </w:rPr>
      </w:pPr>
      <w:bookmarkStart w:id="0" w:name="_Toc196667895"/>
      <w:bookmarkStart w:id="1" w:name="_Toc196669480"/>
      <w:r w:rsidRPr="00D81089">
        <w:rPr>
          <w:rFonts w:asciiTheme="minorHAnsi" w:hAnsiTheme="minorHAnsi" w:cstheme="minorHAnsi"/>
          <w:b/>
        </w:rPr>
        <w:t xml:space="preserve">ATTACHMENT </w:t>
      </w:r>
      <w:r w:rsidR="00DF7004">
        <w:rPr>
          <w:rFonts w:asciiTheme="minorHAnsi" w:hAnsiTheme="minorHAnsi" w:cstheme="minorHAnsi"/>
          <w:b/>
        </w:rPr>
        <w:t>A</w:t>
      </w:r>
    </w:p>
    <w:p w14:paraId="33C812CE" w14:textId="154899F6" w:rsidR="00006429" w:rsidRDefault="002670DA" w:rsidP="00D81089">
      <w:pPr>
        <w:widowControl w:val="0"/>
        <w:jc w:val="center"/>
        <w:rPr>
          <w:rFonts w:asciiTheme="minorHAnsi" w:hAnsiTheme="minorHAnsi" w:cstheme="minorHAnsi"/>
          <w:b/>
        </w:rPr>
      </w:pPr>
      <w:r w:rsidRPr="00D81089">
        <w:rPr>
          <w:rFonts w:asciiTheme="minorHAnsi" w:hAnsiTheme="minorHAnsi" w:cstheme="minorHAnsi"/>
          <w:b/>
        </w:rPr>
        <w:t>PROPOSAL SUBMITTAL CHECKLIST</w:t>
      </w:r>
      <w:r w:rsidR="00CF0692" w:rsidRPr="00D81089">
        <w:rPr>
          <w:rFonts w:asciiTheme="minorHAnsi" w:hAnsiTheme="minorHAnsi" w:cstheme="minorHAnsi"/>
          <w:b/>
        </w:rPr>
        <w:t xml:space="preserve"> -- </w:t>
      </w:r>
      <w:r w:rsidR="00006429" w:rsidRPr="00D81089">
        <w:rPr>
          <w:rFonts w:asciiTheme="minorHAnsi" w:hAnsiTheme="minorHAnsi" w:cstheme="minorHAnsi"/>
          <w:b/>
        </w:rPr>
        <w:t>DOCUMENT/FORM REQUIREMENTS</w:t>
      </w:r>
      <w:r w:rsidR="00DF7004">
        <w:rPr>
          <w:rFonts w:asciiTheme="minorHAnsi" w:hAnsiTheme="minorHAnsi" w:cstheme="minorHAnsi"/>
          <w:b/>
        </w:rPr>
        <w:t xml:space="preserve"> </w:t>
      </w:r>
    </w:p>
    <w:p w14:paraId="1D863E8E" w14:textId="77777777" w:rsidR="00006429" w:rsidRPr="00D81089" w:rsidRDefault="00006429" w:rsidP="00D81089">
      <w:pPr>
        <w:rPr>
          <w:rFonts w:asciiTheme="minorHAnsi" w:hAnsiTheme="minorHAnsi" w:cstheme="minorHAnsi"/>
        </w:rPr>
      </w:pPr>
    </w:p>
    <w:p w14:paraId="126ADFB9" w14:textId="4759F8EB" w:rsidR="00006429" w:rsidRPr="00D81089" w:rsidRDefault="008A26FF" w:rsidP="00D81089">
      <w:pPr>
        <w:jc w:val="both"/>
        <w:rPr>
          <w:rFonts w:asciiTheme="minorHAnsi" w:hAnsiTheme="minorHAnsi" w:cstheme="minorHAnsi"/>
          <w:color w:val="0000FF"/>
        </w:rPr>
      </w:pPr>
      <w:r w:rsidRPr="00D81089">
        <w:rPr>
          <w:rFonts w:asciiTheme="minorHAnsi" w:hAnsiTheme="minorHAnsi" w:cstheme="minorHAnsi"/>
        </w:rPr>
        <w:t>The following forms</w:t>
      </w:r>
      <w:r w:rsidR="00006429" w:rsidRPr="00D81089">
        <w:rPr>
          <w:rFonts w:asciiTheme="minorHAnsi" w:hAnsiTheme="minorHAnsi" w:cstheme="minorHAnsi"/>
        </w:rPr>
        <w:t xml:space="preserve"> are required to be submitted </w:t>
      </w:r>
      <w:r w:rsidR="00926C36" w:rsidRPr="00D81089">
        <w:rPr>
          <w:rFonts w:asciiTheme="minorHAnsi" w:hAnsiTheme="minorHAnsi" w:cstheme="minorHAnsi"/>
        </w:rPr>
        <w:t xml:space="preserve">as part of </w:t>
      </w:r>
      <w:r w:rsidR="000F5FD4" w:rsidRPr="00D81089">
        <w:rPr>
          <w:rFonts w:asciiTheme="minorHAnsi" w:hAnsiTheme="minorHAnsi" w:cstheme="minorHAnsi"/>
        </w:rPr>
        <w:t>proposal</w:t>
      </w:r>
      <w:r w:rsidR="00006429" w:rsidRPr="00D81089">
        <w:rPr>
          <w:rFonts w:asciiTheme="minorHAnsi" w:hAnsiTheme="minorHAnsi" w:cstheme="minorHAnsi"/>
        </w:rPr>
        <w:t>.</w:t>
      </w:r>
      <w:r w:rsidR="00926C36" w:rsidRPr="00D81089">
        <w:rPr>
          <w:rFonts w:asciiTheme="minorHAnsi" w:hAnsiTheme="minorHAnsi" w:cstheme="minorHAnsi"/>
        </w:rPr>
        <w:t xml:space="preserve">  Your Proposal may be considered non-responsive if you fail to submit the required documents for Prime and all </w:t>
      </w:r>
      <w:r w:rsidR="0091472D">
        <w:rPr>
          <w:rFonts w:asciiTheme="minorHAnsi" w:hAnsiTheme="minorHAnsi" w:cstheme="minorHAnsi"/>
        </w:rPr>
        <w:t>Subconsultant</w:t>
      </w:r>
      <w:r w:rsidR="00762FDF">
        <w:rPr>
          <w:rFonts w:asciiTheme="minorHAnsi" w:hAnsiTheme="minorHAnsi" w:cstheme="minorHAnsi"/>
        </w:rPr>
        <w:t>s</w:t>
      </w:r>
      <w:r w:rsidR="00926C36" w:rsidRPr="00D81089">
        <w:rPr>
          <w:rFonts w:asciiTheme="minorHAnsi" w:hAnsiTheme="minorHAnsi" w:cstheme="minorHAnsi"/>
        </w:rPr>
        <w:t xml:space="preserve"> at the closing date/time. </w:t>
      </w:r>
      <w:r w:rsidR="00006429" w:rsidRPr="00D81089">
        <w:rPr>
          <w:rFonts w:asciiTheme="minorHAnsi" w:hAnsiTheme="minorHAnsi" w:cstheme="minorHAnsi"/>
        </w:rPr>
        <w:t xml:space="preserve">  </w:t>
      </w:r>
    </w:p>
    <w:p w14:paraId="291575D4" w14:textId="77777777" w:rsidR="00006429" w:rsidRPr="00D81089" w:rsidRDefault="00006429" w:rsidP="00D81089">
      <w:pPr>
        <w:rPr>
          <w:rFonts w:asciiTheme="minorHAnsi" w:hAnsiTheme="minorHAnsi" w:cstheme="minorHAnsi"/>
        </w:rPr>
      </w:pPr>
    </w:p>
    <w:p w14:paraId="5CC680C8" w14:textId="3DC888A1" w:rsidR="000F5FD4" w:rsidRPr="00EB7CB4" w:rsidRDefault="000F5FD4" w:rsidP="00904781">
      <w:pPr>
        <w:pStyle w:val="ListParagraph"/>
        <w:numPr>
          <w:ilvl w:val="0"/>
          <w:numId w:val="51"/>
        </w:numPr>
        <w:tabs>
          <w:tab w:val="left" w:pos="360"/>
        </w:tabs>
        <w:ind w:left="360"/>
        <w:rPr>
          <w:rFonts w:asciiTheme="minorHAnsi" w:hAnsiTheme="minorHAnsi" w:cstheme="minorHAnsi"/>
        </w:rPr>
      </w:pPr>
      <w:r w:rsidRPr="00BC2C01">
        <w:rPr>
          <w:rFonts w:asciiTheme="minorHAnsi" w:hAnsiTheme="minorHAnsi" w:cstheme="minorHAnsi"/>
          <w:u w:val="single"/>
        </w:rPr>
        <w:t xml:space="preserve">Volume </w:t>
      </w:r>
      <w:r w:rsidR="00CA5F02" w:rsidRPr="00BC2C01">
        <w:rPr>
          <w:rFonts w:asciiTheme="minorHAnsi" w:hAnsiTheme="minorHAnsi" w:cstheme="minorHAnsi"/>
          <w:u w:val="single"/>
        </w:rPr>
        <w:t>1</w:t>
      </w:r>
      <w:r w:rsidRPr="00BC2C01">
        <w:rPr>
          <w:rFonts w:asciiTheme="minorHAnsi" w:hAnsiTheme="minorHAnsi" w:cstheme="minorHAnsi"/>
          <w:u w:val="single"/>
        </w:rPr>
        <w:t xml:space="preserve">:  </w:t>
      </w:r>
      <w:r w:rsidR="00872272" w:rsidRPr="00BC2C01">
        <w:rPr>
          <w:rFonts w:asciiTheme="minorHAnsi" w:hAnsiTheme="minorHAnsi" w:cstheme="minorHAnsi"/>
          <w:u w:val="single"/>
        </w:rPr>
        <w:t>Price Proposal</w:t>
      </w:r>
      <w:r w:rsidR="00EB7CB4">
        <w:rPr>
          <w:rFonts w:asciiTheme="minorHAnsi" w:hAnsiTheme="minorHAnsi" w:cstheme="minorHAnsi"/>
          <w:u w:val="single"/>
        </w:rPr>
        <w:t xml:space="preserve"> </w:t>
      </w:r>
    </w:p>
    <w:p w14:paraId="4ECB15EF" w14:textId="77777777" w:rsidR="00EB7CB4" w:rsidRDefault="00EB7CB4" w:rsidP="00EB7CB4">
      <w:pPr>
        <w:pStyle w:val="ListParagraph"/>
        <w:tabs>
          <w:tab w:val="left" w:pos="360"/>
        </w:tabs>
        <w:ind w:left="360"/>
        <w:rPr>
          <w:rFonts w:asciiTheme="minorHAnsi" w:hAnsiTheme="minorHAnsi" w:cstheme="minorHAnsi"/>
          <w:u w:val="single"/>
        </w:rPr>
      </w:pPr>
    </w:p>
    <w:p w14:paraId="41F0072A" w14:textId="67FD8DE0" w:rsidR="00344BD3" w:rsidRPr="003A4CF1" w:rsidRDefault="00344BD3" w:rsidP="00904781">
      <w:pPr>
        <w:pStyle w:val="ListParagraph"/>
        <w:numPr>
          <w:ilvl w:val="0"/>
          <w:numId w:val="52"/>
        </w:numPr>
        <w:tabs>
          <w:tab w:val="left" w:pos="360"/>
          <w:tab w:val="left" w:pos="720"/>
          <w:tab w:val="left" w:pos="2160"/>
        </w:tabs>
        <w:spacing w:after="120"/>
        <w:ind w:left="2160" w:hanging="1800"/>
        <w:contextualSpacing w:val="0"/>
        <w:rPr>
          <w:rFonts w:asciiTheme="minorHAnsi" w:hAnsiTheme="minorHAnsi" w:cstheme="minorHAnsi"/>
        </w:rPr>
      </w:pPr>
      <w:r w:rsidRPr="00D81089">
        <w:rPr>
          <w:rFonts w:asciiTheme="minorHAnsi" w:hAnsiTheme="minorHAnsi" w:cstheme="minorHAnsi"/>
        </w:rPr>
        <w:t xml:space="preserve">Attachment </w:t>
      </w:r>
      <w:r>
        <w:rPr>
          <w:rFonts w:asciiTheme="minorHAnsi" w:hAnsiTheme="minorHAnsi" w:cstheme="minorHAnsi"/>
        </w:rPr>
        <w:t>C</w:t>
      </w:r>
      <w:r w:rsidR="00B52BFF">
        <w:rPr>
          <w:rFonts w:asciiTheme="minorHAnsi" w:hAnsiTheme="minorHAnsi" w:cstheme="minorHAnsi"/>
        </w:rPr>
        <w:t>-1</w:t>
      </w:r>
      <w:r w:rsidRPr="00D81089">
        <w:rPr>
          <w:rFonts w:asciiTheme="minorHAnsi" w:hAnsiTheme="minorHAnsi" w:cstheme="minorHAnsi"/>
        </w:rPr>
        <w:tab/>
      </w:r>
      <w:r>
        <w:rPr>
          <w:rFonts w:asciiTheme="minorHAnsi" w:hAnsiTheme="minorHAnsi" w:cstheme="minorHAnsi"/>
        </w:rPr>
        <w:t xml:space="preserve">Price Proposal </w:t>
      </w:r>
    </w:p>
    <w:p w14:paraId="48D9B7D1" w14:textId="0D5443E0" w:rsidR="000F5F73" w:rsidRPr="003A4CF1" w:rsidRDefault="00344BD3" w:rsidP="00904781">
      <w:pPr>
        <w:pStyle w:val="ListParagraph"/>
        <w:numPr>
          <w:ilvl w:val="0"/>
          <w:numId w:val="52"/>
        </w:numPr>
        <w:tabs>
          <w:tab w:val="left" w:pos="360"/>
          <w:tab w:val="left" w:pos="720"/>
          <w:tab w:val="left" w:pos="2160"/>
        </w:tabs>
        <w:spacing w:after="120"/>
        <w:ind w:left="2160" w:hanging="1800"/>
        <w:contextualSpacing w:val="0"/>
        <w:rPr>
          <w:rFonts w:asciiTheme="minorHAnsi" w:hAnsiTheme="minorHAnsi" w:cstheme="minorHAnsi"/>
        </w:rPr>
      </w:pPr>
      <w:r>
        <w:rPr>
          <w:rFonts w:asciiTheme="minorHAnsi" w:hAnsiTheme="minorHAnsi" w:cstheme="minorHAnsi"/>
        </w:rPr>
        <w:t xml:space="preserve">Attachment </w:t>
      </w:r>
      <w:r w:rsidR="00B52BFF">
        <w:rPr>
          <w:rFonts w:asciiTheme="minorHAnsi" w:hAnsiTheme="minorHAnsi" w:cstheme="minorHAnsi"/>
        </w:rPr>
        <w:t>C-</w:t>
      </w:r>
      <w:r w:rsidR="00AF1078">
        <w:rPr>
          <w:rFonts w:asciiTheme="minorHAnsi" w:hAnsiTheme="minorHAnsi" w:cstheme="minorHAnsi"/>
        </w:rPr>
        <w:t>2</w:t>
      </w:r>
      <w:r w:rsidR="000F5F73">
        <w:rPr>
          <w:rFonts w:asciiTheme="minorHAnsi" w:hAnsiTheme="minorHAnsi" w:cstheme="minorHAnsi"/>
        </w:rPr>
        <w:tab/>
        <w:t>Letter of Intent to Subcontract (</w:t>
      </w:r>
      <w:r w:rsidR="00B676DB">
        <w:rPr>
          <w:rFonts w:asciiTheme="minorHAnsi" w:hAnsiTheme="minorHAnsi" w:cstheme="minorHAnsi"/>
        </w:rPr>
        <w:t xml:space="preserve">only </w:t>
      </w:r>
      <w:r w:rsidR="000F5F73" w:rsidRPr="004C68D8">
        <w:rPr>
          <w:rFonts w:asciiTheme="minorHAnsi" w:hAnsiTheme="minorHAnsi" w:cstheme="minorHAnsi"/>
          <w:u w:val="single"/>
        </w:rPr>
        <w:t xml:space="preserve">if </w:t>
      </w:r>
      <w:r w:rsidR="000F5F73">
        <w:rPr>
          <w:rFonts w:asciiTheme="minorHAnsi" w:hAnsiTheme="minorHAnsi" w:cstheme="minorHAnsi"/>
        </w:rPr>
        <w:t xml:space="preserve">utilizing </w:t>
      </w:r>
      <w:r w:rsidR="000F5F73" w:rsidRPr="002529BA">
        <w:rPr>
          <w:rFonts w:asciiTheme="minorHAnsi" w:hAnsiTheme="minorHAnsi" w:cstheme="minorHAnsi"/>
        </w:rPr>
        <w:t>Diverse Subcon</w:t>
      </w:r>
      <w:r w:rsidR="004C68D8">
        <w:rPr>
          <w:rFonts w:asciiTheme="minorHAnsi" w:hAnsiTheme="minorHAnsi" w:cstheme="minorHAnsi"/>
        </w:rPr>
        <w:t>sultants</w:t>
      </w:r>
      <w:r w:rsidR="000F5F73">
        <w:rPr>
          <w:rFonts w:asciiTheme="minorHAnsi" w:hAnsiTheme="minorHAnsi" w:cstheme="minorHAnsi"/>
        </w:rPr>
        <w:t>)</w:t>
      </w:r>
    </w:p>
    <w:p w14:paraId="52ED2109" w14:textId="77777777" w:rsidR="00872272" w:rsidRPr="00D81089" w:rsidRDefault="00872272" w:rsidP="00B676DB">
      <w:pPr>
        <w:pStyle w:val="ListParagraph"/>
        <w:tabs>
          <w:tab w:val="left" w:pos="360"/>
        </w:tabs>
        <w:spacing w:line="276" w:lineRule="auto"/>
        <w:ind w:left="360"/>
        <w:rPr>
          <w:rFonts w:asciiTheme="minorHAnsi" w:hAnsiTheme="minorHAnsi" w:cstheme="minorHAnsi"/>
        </w:rPr>
      </w:pPr>
    </w:p>
    <w:p w14:paraId="375CB3F6" w14:textId="78B24F2A" w:rsidR="00872272" w:rsidRPr="00D81089" w:rsidRDefault="00872272" w:rsidP="00904781">
      <w:pPr>
        <w:pStyle w:val="ListParagraph"/>
        <w:numPr>
          <w:ilvl w:val="0"/>
          <w:numId w:val="51"/>
        </w:numPr>
        <w:tabs>
          <w:tab w:val="left" w:pos="360"/>
        </w:tabs>
        <w:ind w:left="360"/>
        <w:rPr>
          <w:rFonts w:asciiTheme="minorHAnsi" w:hAnsiTheme="minorHAnsi" w:cstheme="minorHAnsi"/>
        </w:rPr>
      </w:pPr>
      <w:r w:rsidRPr="00BC2C01">
        <w:rPr>
          <w:rFonts w:asciiTheme="minorHAnsi" w:hAnsiTheme="minorHAnsi" w:cstheme="minorHAnsi"/>
          <w:u w:val="single"/>
        </w:rPr>
        <w:t xml:space="preserve">Volume </w:t>
      </w:r>
      <w:r w:rsidR="00CA5F02" w:rsidRPr="00BC2C01">
        <w:rPr>
          <w:rFonts w:asciiTheme="minorHAnsi" w:hAnsiTheme="minorHAnsi" w:cstheme="minorHAnsi"/>
          <w:u w:val="single"/>
        </w:rPr>
        <w:t>2</w:t>
      </w:r>
      <w:r w:rsidRPr="00BC2C01">
        <w:rPr>
          <w:rFonts w:asciiTheme="minorHAnsi" w:hAnsiTheme="minorHAnsi" w:cstheme="minorHAnsi"/>
          <w:u w:val="single"/>
        </w:rPr>
        <w:t>:  Technical Proposal</w:t>
      </w:r>
      <w:r w:rsidR="006F6A2F">
        <w:rPr>
          <w:rFonts w:asciiTheme="minorHAnsi" w:hAnsiTheme="minorHAnsi" w:cstheme="minorHAnsi"/>
          <w:u w:val="single"/>
        </w:rPr>
        <w:t xml:space="preserve"> </w:t>
      </w:r>
    </w:p>
    <w:p w14:paraId="0BDEC9ED" w14:textId="77777777" w:rsidR="000F5FD4" w:rsidRPr="00D81089" w:rsidRDefault="000F5FD4" w:rsidP="00B676DB">
      <w:pPr>
        <w:tabs>
          <w:tab w:val="left" w:pos="360"/>
        </w:tabs>
        <w:spacing w:line="276" w:lineRule="auto"/>
        <w:rPr>
          <w:rFonts w:asciiTheme="minorHAnsi" w:hAnsiTheme="minorHAnsi" w:cstheme="minorHAnsi"/>
        </w:rPr>
      </w:pPr>
    </w:p>
    <w:p w14:paraId="4121A5CF" w14:textId="04D3B4BB" w:rsidR="00144E1B" w:rsidRDefault="000F5FD4" w:rsidP="00FD49CD">
      <w:pPr>
        <w:pStyle w:val="ListParagraph"/>
        <w:numPr>
          <w:ilvl w:val="0"/>
          <w:numId w:val="29"/>
        </w:numPr>
        <w:tabs>
          <w:tab w:val="left" w:pos="360"/>
        </w:tabs>
        <w:ind w:left="1800" w:hanging="1800"/>
        <w:rPr>
          <w:rFonts w:asciiTheme="minorHAnsi" w:hAnsiTheme="minorHAnsi" w:cstheme="minorHAnsi"/>
        </w:rPr>
      </w:pPr>
      <w:r w:rsidRPr="00AF1078">
        <w:rPr>
          <w:rFonts w:asciiTheme="minorHAnsi" w:hAnsiTheme="minorHAnsi" w:cstheme="minorHAnsi"/>
          <w:u w:val="single"/>
        </w:rPr>
        <w:t xml:space="preserve">Volume </w:t>
      </w:r>
      <w:r w:rsidR="00CA5F02" w:rsidRPr="00AF1078">
        <w:rPr>
          <w:rFonts w:asciiTheme="minorHAnsi" w:hAnsiTheme="minorHAnsi" w:cstheme="minorHAnsi"/>
          <w:u w:val="single"/>
        </w:rPr>
        <w:t>3</w:t>
      </w:r>
      <w:r w:rsidRPr="00AF1078">
        <w:rPr>
          <w:rFonts w:asciiTheme="minorHAnsi" w:hAnsiTheme="minorHAnsi" w:cstheme="minorHAnsi"/>
          <w:u w:val="single"/>
        </w:rPr>
        <w:t>:  Contractual</w:t>
      </w:r>
      <w:r w:rsidR="00AD560C" w:rsidRPr="00AF1078">
        <w:rPr>
          <w:rFonts w:asciiTheme="minorHAnsi" w:hAnsiTheme="minorHAnsi" w:cstheme="minorHAnsi"/>
        </w:rPr>
        <w:t xml:space="preserve"> </w:t>
      </w:r>
      <w:r w:rsidR="00DF7004" w:rsidRPr="00AF1078">
        <w:rPr>
          <w:rFonts w:asciiTheme="minorHAnsi" w:hAnsiTheme="minorHAnsi" w:cstheme="minorHAnsi"/>
        </w:rPr>
        <w:t xml:space="preserve"> </w:t>
      </w:r>
    </w:p>
    <w:p w14:paraId="645ACF42" w14:textId="77777777" w:rsidR="00AF1078" w:rsidRPr="00AF1078" w:rsidRDefault="00AF1078" w:rsidP="00AF1078">
      <w:pPr>
        <w:pStyle w:val="ListParagraph"/>
        <w:tabs>
          <w:tab w:val="left" w:pos="360"/>
        </w:tabs>
        <w:ind w:left="1800"/>
        <w:rPr>
          <w:rFonts w:asciiTheme="minorHAnsi" w:hAnsiTheme="minorHAnsi" w:cstheme="minorHAnsi"/>
        </w:rPr>
      </w:pPr>
    </w:p>
    <w:p w14:paraId="5245C419" w14:textId="1B48A055" w:rsidR="00006429" w:rsidRPr="00D81089" w:rsidRDefault="00342716" w:rsidP="00904781">
      <w:pPr>
        <w:pStyle w:val="ListParagraph"/>
        <w:numPr>
          <w:ilvl w:val="0"/>
          <w:numId w:val="52"/>
        </w:numPr>
        <w:tabs>
          <w:tab w:val="left" w:pos="360"/>
          <w:tab w:val="left" w:pos="720"/>
          <w:tab w:val="left" w:pos="2160"/>
        </w:tabs>
        <w:spacing w:after="120"/>
        <w:ind w:left="2160" w:hanging="1800"/>
        <w:contextualSpacing w:val="0"/>
        <w:rPr>
          <w:rFonts w:asciiTheme="minorHAnsi" w:hAnsiTheme="minorHAnsi" w:cstheme="minorHAnsi"/>
        </w:rPr>
      </w:pPr>
      <w:r w:rsidRPr="00D81089">
        <w:rPr>
          <w:rFonts w:asciiTheme="minorHAnsi" w:hAnsiTheme="minorHAnsi" w:cstheme="minorHAnsi"/>
        </w:rPr>
        <w:t xml:space="preserve">Attachment </w:t>
      </w:r>
      <w:r w:rsidR="00AF1078">
        <w:rPr>
          <w:rFonts w:asciiTheme="minorHAnsi" w:hAnsiTheme="minorHAnsi" w:cstheme="minorHAnsi"/>
        </w:rPr>
        <w:t>D</w:t>
      </w:r>
      <w:r w:rsidRPr="00D81089">
        <w:rPr>
          <w:rFonts w:asciiTheme="minorHAnsi" w:hAnsiTheme="minorHAnsi" w:cstheme="minorHAnsi"/>
        </w:rPr>
        <w:tab/>
        <w:t>Affidavit of Civil Rights Compliance</w:t>
      </w:r>
      <w:r w:rsidR="00AD560C" w:rsidRPr="00D81089">
        <w:rPr>
          <w:rFonts w:asciiTheme="minorHAnsi" w:hAnsiTheme="minorHAnsi" w:cstheme="minorHAnsi"/>
        </w:rPr>
        <w:t xml:space="preserve"> (for Prime and all </w:t>
      </w:r>
      <w:r w:rsidR="0091472D">
        <w:rPr>
          <w:rFonts w:asciiTheme="minorHAnsi" w:hAnsiTheme="minorHAnsi" w:cstheme="minorHAnsi"/>
        </w:rPr>
        <w:t>Subconsultant</w:t>
      </w:r>
      <w:r w:rsidR="00AD560C" w:rsidRPr="00D81089">
        <w:rPr>
          <w:rFonts w:asciiTheme="minorHAnsi" w:hAnsiTheme="minorHAnsi" w:cstheme="minorHAnsi"/>
        </w:rPr>
        <w:t>s)</w:t>
      </w:r>
    </w:p>
    <w:p w14:paraId="5980E01A" w14:textId="2403E5E5" w:rsidR="00A23B5F" w:rsidRPr="00D81089" w:rsidRDefault="00A23B5F" w:rsidP="00904781">
      <w:pPr>
        <w:pStyle w:val="ListParagraph"/>
        <w:numPr>
          <w:ilvl w:val="0"/>
          <w:numId w:val="52"/>
        </w:numPr>
        <w:tabs>
          <w:tab w:val="left" w:pos="360"/>
          <w:tab w:val="left" w:pos="720"/>
          <w:tab w:val="left" w:pos="1800"/>
          <w:tab w:val="left" w:pos="2160"/>
        </w:tabs>
        <w:spacing w:after="120"/>
        <w:ind w:left="2160" w:hanging="1800"/>
        <w:contextualSpacing w:val="0"/>
        <w:rPr>
          <w:rFonts w:asciiTheme="minorHAnsi" w:hAnsiTheme="minorHAnsi" w:cstheme="minorHAnsi"/>
        </w:rPr>
      </w:pPr>
      <w:r w:rsidRPr="00D81089">
        <w:rPr>
          <w:rFonts w:asciiTheme="minorHAnsi" w:hAnsiTheme="minorHAnsi" w:cstheme="minorHAnsi"/>
        </w:rPr>
        <w:t xml:space="preserve">Attachment </w:t>
      </w:r>
      <w:r w:rsidR="00AF1078">
        <w:rPr>
          <w:rFonts w:asciiTheme="minorHAnsi" w:hAnsiTheme="minorHAnsi" w:cstheme="minorHAnsi"/>
        </w:rPr>
        <w:t>E</w:t>
      </w:r>
      <w:r w:rsidR="00D41F25">
        <w:rPr>
          <w:rFonts w:asciiTheme="minorHAnsi" w:hAnsiTheme="minorHAnsi" w:cstheme="minorHAnsi"/>
        </w:rPr>
        <w:t>-2</w:t>
      </w:r>
      <w:r w:rsidRPr="00D81089">
        <w:rPr>
          <w:rFonts w:asciiTheme="minorHAnsi" w:hAnsiTheme="minorHAnsi" w:cstheme="minorHAnsi"/>
        </w:rPr>
        <w:tab/>
        <w:t xml:space="preserve">KCATA EEO-1/Workforce Analysis Report (for Prime and </w:t>
      </w:r>
      <w:r w:rsidR="0091472D">
        <w:rPr>
          <w:rFonts w:asciiTheme="minorHAnsi" w:hAnsiTheme="minorHAnsi" w:cstheme="minorHAnsi"/>
        </w:rPr>
        <w:t>Subconsultant</w:t>
      </w:r>
      <w:r w:rsidR="008E5BA2" w:rsidRPr="00D81089">
        <w:rPr>
          <w:rFonts w:asciiTheme="minorHAnsi" w:hAnsiTheme="minorHAnsi" w:cstheme="minorHAnsi"/>
        </w:rPr>
        <w:t>s</w:t>
      </w:r>
      <w:r w:rsidR="00AD560C" w:rsidRPr="00D81089">
        <w:rPr>
          <w:rFonts w:asciiTheme="minorHAnsi" w:hAnsiTheme="minorHAnsi" w:cstheme="minorHAnsi"/>
        </w:rPr>
        <w:t>)</w:t>
      </w:r>
    </w:p>
    <w:p w14:paraId="5945EDD5" w14:textId="7D70538D" w:rsidR="00006429" w:rsidRPr="00D81089" w:rsidRDefault="00535962" w:rsidP="00904781">
      <w:pPr>
        <w:pStyle w:val="ListParagraph"/>
        <w:numPr>
          <w:ilvl w:val="0"/>
          <w:numId w:val="52"/>
        </w:numPr>
        <w:tabs>
          <w:tab w:val="left" w:pos="360"/>
          <w:tab w:val="left" w:pos="720"/>
          <w:tab w:val="left" w:pos="1800"/>
          <w:tab w:val="left" w:pos="2160"/>
        </w:tabs>
        <w:spacing w:after="120"/>
        <w:ind w:left="2160" w:hanging="1800"/>
        <w:contextualSpacing w:val="0"/>
        <w:rPr>
          <w:rFonts w:asciiTheme="minorHAnsi" w:hAnsiTheme="minorHAnsi" w:cstheme="minorHAnsi"/>
        </w:rPr>
      </w:pPr>
      <w:r w:rsidRPr="00D81089">
        <w:rPr>
          <w:rFonts w:asciiTheme="minorHAnsi" w:hAnsiTheme="minorHAnsi" w:cstheme="minorHAnsi"/>
        </w:rPr>
        <w:t xml:space="preserve">Attachment </w:t>
      </w:r>
      <w:r w:rsidR="00AF1078">
        <w:rPr>
          <w:rFonts w:asciiTheme="minorHAnsi" w:hAnsiTheme="minorHAnsi" w:cstheme="minorHAnsi"/>
        </w:rPr>
        <w:t>F</w:t>
      </w:r>
      <w:r w:rsidR="00FA42FD" w:rsidRPr="00D81089">
        <w:rPr>
          <w:rFonts w:asciiTheme="minorHAnsi" w:hAnsiTheme="minorHAnsi" w:cstheme="minorHAnsi"/>
        </w:rPr>
        <w:t>-</w:t>
      </w:r>
      <w:r w:rsidR="00166F14" w:rsidRPr="00D81089">
        <w:rPr>
          <w:rFonts w:asciiTheme="minorHAnsi" w:hAnsiTheme="minorHAnsi" w:cstheme="minorHAnsi"/>
        </w:rPr>
        <w:t>1</w:t>
      </w:r>
      <w:r w:rsidR="00166F14" w:rsidRPr="00D81089">
        <w:rPr>
          <w:rFonts w:asciiTheme="minorHAnsi" w:hAnsiTheme="minorHAnsi" w:cstheme="minorHAnsi"/>
        </w:rPr>
        <w:tab/>
      </w:r>
      <w:r w:rsidR="00006429" w:rsidRPr="00D81089">
        <w:rPr>
          <w:rFonts w:asciiTheme="minorHAnsi" w:hAnsiTheme="minorHAnsi" w:cstheme="minorHAnsi"/>
        </w:rPr>
        <w:t>Affidavit of Primary Participants Regarding Employee Eligibility Verification</w:t>
      </w:r>
      <w:r w:rsidR="008E5BA2" w:rsidRPr="00D81089">
        <w:rPr>
          <w:rFonts w:asciiTheme="minorHAnsi" w:hAnsiTheme="minorHAnsi" w:cstheme="minorHAnsi"/>
        </w:rPr>
        <w:t xml:space="preserve"> (Prime Contractor)</w:t>
      </w:r>
    </w:p>
    <w:p w14:paraId="2B45D2B5" w14:textId="5BC5133E" w:rsidR="00006429" w:rsidRPr="00D81089" w:rsidRDefault="00535962" w:rsidP="00904781">
      <w:pPr>
        <w:pStyle w:val="ListParagraph"/>
        <w:numPr>
          <w:ilvl w:val="0"/>
          <w:numId w:val="52"/>
        </w:numPr>
        <w:tabs>
          <w:tab w:val="left" w:pos="360"/>
          <w:tab w:val="left" w:pos="720"/>
          <w:tab w:val="left" w:pos="1800"/>
          <w:tab w:val="left" w:pos="2160"/>
        </w:tabs>
        <w:spacing w:after="120"/>
        <w:ind w:left="2160" w:hanging="1800"/>
        <w:contextualSpacing w:val="0"/>
        <w:rPr>
          <w:rFonts w:asciiTheme="minorHAnsi" w:hAnsiTheme="minorHAnsi" w:cstheme="minorHAnsi"/>
        </w:rPr>
      </w:pPr>
      <w:r w:rsidRPr="00D81089">
        <w:rPr>
          <w:rFonts w:asciiTheme="minorHAnsi" w:hAnsiTheme="minorHAnsi" w:cstheme="minorHAnsi"/>
        </w:rPr>
        <w:t>Attachment</w:t>
      </w:r>
      <w:r w:rsidR="00555A88">
        <w:rPr>
          <w:rFonts w:asciiTheme="minorHAnsi" w:hAnsiTheme="minorHAnsi" w:cstheme="minorHAnsi"/>
        </w:rPr>
        <w:t xml:space="preserve"> </w:t>
      </w:r>
      <w:r w:rsidR="00AF1078">
        <w:rPr>
          <w:rFonts w:asciiTheme="minorHAnsi" w:hAnsiTheme="minorHAnsi" w:cstheme="minorHAnsi"/>
        </w:rPr>
        <w:t>F</w:t>
      </w:r>
      <w:r w:rsidR="00FA42FD" w:rsidRPr="00D81089">
        <w:rPr>
          <w:rFonts w:asciiTheme="minorHAnsi" w:hAnsiTheme="minorHAnsi" w:cstheme="minorHAnsi"/>
        </w:rPr>
        <w:t>-</w:t>
      </w:r>
      <w:r w:rsidR="00166F14" w:rsidRPr="00D81089">
        <w:rPr>
          <w:rFonts w:asciiTheme="minorHAnsi" w:hAnsiTheme="minorHAnsi" w:cstheme="minorHAnsi"/>
        </w:rPr>
        <w:t>2</w:t>
      </w:r>
      <w:r w:rsidR="00166F14" w:rsidRPr="00D81089">
        <w:rPr>
          <w:rFonts w:asciiTheme="minorHAnsi" w:hAnsiTheme="minorHAnsi" w:cstheme="minorHAnsi"/>
        </w:rPr>
        <w:tab/>
      </w:r>
      <w:r w:rsidR="00006429" w:rsidRPr="00D81089">
        <w:rPr>
          <w:rFonts w:asciiTheme="minorHAnsi" w:hAnsiTheme="minorHAnsi" w:cstheme="minorHAnsi"/>
        </w:rPr>
        <w:t>Affidavit of Lower-Tier Participants Regarding Employee Eligibility Verification</w:t>
      </w:r>
      <w:r w:rsidR="006F6A2F">
        <w:rPr>
          <w:rFonts w:asciiTheme="minorHAnsi" w:hAnsiTheme="minorHAnsi" w:cstheme="minorHAnsi"/>
        </w:rPr>
        <w:t xml:space="preserve"> (only if using </w:t>
      </w:r>
      <w:r w:rsidR="0091472D">
        <w:rPr>
          <w:rFonts w:asciiTheme="minorHAnsi" w:hAnsiTheme="minorHAnsi" w:cstheme="minorHAnsi"/>
        </w:rPr>
        <w:t>Subconsultant</w:t>
      </w:r>
      <w:r w:rsidR="006F6A2F">
        <w:rPr>
          <w:rFonts w:asciiTheme="minorHAnsi" w:hAnsiTheme="minorHAnsi" w:cstheme="minorHAnsi"/>
        </w:rPr>
        <w:t>s</w:t>
      </w:r>
      <w:r w:rsidR="008E5BA2" w:rsidRPr="00D81089">
        <w:rPr>
          <w:rFonts w:asciiTheme="minorHAnsi" w:hAnsiTheme="minorHAnsi" w:cstheme="minorHAnsi"/>
        </w:rPr>
        <w:t>)</w:t>
      </w:r>
    </w:p>
    <w:p w14:paraId="0A2EE969" w14:textId="75DED957" w:rsidR="00DF7004" w:rsidRPr="003A4CF1" w:rsidRDefault="00932474" w:rsidP="00904781">
      <w:pPr>
        <w:pStyle w:val="ListParagraph"/>
        <w:numPr>
          <w:ilvl w:val="0"/>
          <w:numId w:val="52"/>
        </w:numPr>
        <w:tabs>
          <w:tab w:val="left" w:pos="360"/>
          <w:tab w:val="left" w:pos="720"/>
          <w:tab w:val="left" w:pos="1800"/>
          <w:tab w:val="left" w:pos="2160"/>
        </w:tabs>
        <w:spacing w:after="120"/>
        <w:ind w:left="2160" w:hanging="1800"/>
        <w:contextualSpacing w:val="0"/>
        <w:rPr>
          <w:rFonts w:asciiTheme="minorHAnsi" w:hAnsiTheme="minorHAnsi" w:cstheme="minorHAnsi"/>
        </w:rPr>
      </w:pPr>
      <w:r w:rsidRPr="00D81089">
        <w:rPr>
          <w:rFonts w:asciiTheme="minorHAnsi" w:hAnsiTheme="minorHAnsi" w:cstheme="minorHAnsi"/>
        </w:rPr>
        <w:t xml:space="preserve">Attachment </w:t>
      </w:r>
      <w:r w:rsidR="00AF1078">
        <w:rPr>
          <w:rFonts w:asciiTheme="minorHAnsi" w:hAnsiTheme="minorHAnsi" w:cstheme="minorHAnsi"/>
        </w:rPr>
        <w:t>G</w:t>
      </w:r>
      <w:r w:rsidRPr="00D81089">
        <w:rPr>
          <w:rFonts w:asciiTheme="minorHAnsi" w:hAnsiTheme="minorHAnsi" w:cstheme="minorHAnsi"/>
        </w:rPr>
        <w:tab/>
      </w:r>
      <w:r w:rsidR="00DF7004">
        <w:rPr>
          <w:rFonts w:asciiTheme="minorHAnsi" w:hAnsiTheme="minorHAnsi" w:cstheme="minorHAnsi"/>
        </w:rPr>
        <w:t>Non-Collusion Form (Prime Contractor Only)</w:t>
      </w:r>
    </w:p>
    <w:p w14:paraId="4831A1F1" w14:textId="4A9A5792" w:rsidR="00DF7004" w:rsidRPr="003A4CF1" w:rsidRDefault="00D41F25" w:rsidP="00904781">
      <w:pPr>
        <w:pStyle w:val="ListParagraph"/>
        <w:numPr>
          <w:ilvl w:val="0"/>
          <w:numId w:val="66"/>
        </w:numPr>
        <w:tabs>
          <w:tab w:val="left" w:pos="720"/>
          <w:tab w:val="left" w:pos="1440"/>
          <w:tab w:val="left" w:pos="1980"/>
          <w:tab w:val="left" w:pos="2160"/>
          <w:tab w:val="left" w:pos="2700"/>
          <w:tab w:val="left" w:pos="3420"/>
        </w:tabs>
        <w:spacing w:after="120"/>
        <w:ind w:left="2340" w:hanging="1980"/>
        <w:contextualSpacing w:val="0"/>
        <w:jc w:val="both"/>
        <w:rPr>
          <w:rFonts w:asciiTheme="minorHAnsi" w:hAnsiTheme="minorHAnsi" w:cstheme="minorHAnsi"/>
        </w:rPr>
      </w:pPr>
      <w:r>
        <w:rPr>
          <w:rFonts w:asciiTheme="minorHAnsi" w:hAnsiTheme="minorHAnsi" w:cstheme="minorHAnsi"/>
        </w:rPr>
        <w:t xml:space="preserve">Attachment </w:t>
      </w:r>
      <w:r w:rsidR="00AF1078">
        <w:rPr>
          <w:rFonts w:asciiTheme="minorHAnsi" w:hAnsiTheme="minorHAnsi" w:cstheme="minorHAnsi"/>
        </w:rPr>
        <w:t>H</w:t>
      </w:r>
      <w:r>
        <w:rPr>
          <w:rFonts w:asciiTheme="minorHAnsi" w:hAnsiTheme="minorHAnsi" w:cstheme="minorHAnsi"/>
        </w:rPr>
        <w:t>-1</w:t>
      </w:r>
      <w:r>
        <w:rPr>
          <w:rFonts w:asciiTheme="minorHAnsi" w:hAnsiTheme="minorHAnsi" w:cstheme="minorHAnsi"/>
        </w:rPr>
        <w:tab/>
      </w:r>
      <w:r w:rsidR="00DF7004" w:rsidRPr="001A2D07">
        <w:rPr>
          <w:rFonts w:asciiTheme="minorHAnsi" w:hAnsiTheme="minorHAnsi" w:cstheme="minorHAnsi"/>
        </w:rPr>
        <w:t>Certification of Primary Participant Regarding Debarment, Suspension (Prime Contractor)</w:t>
      </w:r>
      <w:r w:rsidR="00DF7004" w:rsidRPr="001A2D07">
        <w:rPr>
          <w:rFonts w:asciiTheme="minorHAnsi" w:hAnsiTheme="minorHAnsi" w:cstheme="minorHAnsi"/>
          <w:bCs/>
          <w:i/>
          <w:iCs/>
          <w:color w:val="FF0000"/>
        </w:rPr>
        <w:t xml:space="preserve"> </w:t>
      </w:r>
    </w:p>
    <w:p w14:paraId="331E6E2C" w14:textId="0A6D316D" w:rsidR="00DF7004" w:rsidRPr="001A2D07" w:rsidRDefault="00DF7004" w:rsidP="00904781">
      <w:pPr>
        <w:pStyle w:val="ListParagraph"/>
        <w:numPr>
          <w:ilvl w:val="0"/>
          <w:numId w:val="66"/>
        </w:numPr>
        <w:tabs>
          <w:tab w:val="left" w:pos="720"/>
          <w:tab w:val="left" w:pos="1440"/>
          <w:tab w:val="left" w:pos="2160"/>
          <w:tab w:val="left" w:pos="2700"/>
          <w:tab w:val="left" w:pos="3420"/>
        </w:tabs>
        <w:spacing w:after="120"/>
        <w:ind w:left="2160" w:hanging="1800"/>
        <w:contextualSpacing w:val="0"/>
        <w:jc w:val="both"/>
        <w:rPr>
          <w:rFonts w:asciiTheme="minorHAnsi" w:hAnsiTheme="minorHAnsi" w:cstheme="minorHAnsi"/>
        </w:rPr>
      </w:pPr>
      <w:r w:rsidRPr="001A2D07">
        <w:rPr>
          <w:rFonts w:asciiTheme="minorHAnsi" w:hAnsiTheme="minorHAnsi" w:cstheme="minorHAnsi"/>
        </w:rPr>
        <w:t xml:space="preserve">Attachment </w:t>
      </w:r>
      <w:r w:rsidR="00AF1078">
        <w:rPr>
          <w:rFonts w:asciiTheme="minorHAnsi" w:hAnsiTheme="minorHAnsi" w:cstheme="minorHAnsi"/>
        </w:rPr>
        <w:t>H</w:t>
      </w:r>
      <w:r w:rsidRPr="001A2D07">
        <w:rPr>
          <w:rFonts w:asciiTheme="minorHAnsi" w:hAnsiTheme="minorHAnsi" w:cstheme="minorHAnsi"/>
        </w:rPr>
        <w:t xml:space="preserve">-2 </w:t>
      </w:r>
      <w:r w:rsidRPr="001A2D07">
        <w:rPr>
          <w:rFonts w:asciiTheme="minorHAnsi" w:hAnsiTheme="minorHAnsi" w:cstheme="minorHAnsi"/>
        </w:rPr>
        <w:tab/>
        <w:t>Certification of Lower-Tier Participants Regarding Debarment, Suspension, if applicable (Subs)</w:t>
      </w:r>
      <w:r w:rsidRPr="001A2D07">
        <w:rPr>
          <w:rFonts w:asciiTheme="minorHAnsi" w:hAnsiTheme="minorHAnsi" w:cstheme="minorHAnsi"/>
          <w:bCs/>
          <w:i/>
          <w:iCs/>
          <w:color w:val="FF0000"/>
        </w:rPr>
        <w:t xml:space="preserve"> </w:t>
      </w:r>
    </w:p>
    <w:p w14:paraId="7E736E76" w14:textId="1DE63F14" w:rsidR="00DF7004" w:rsidRPr="00DD2E26" w:rsidRDefault="00DF7004" w:rsidP="00904781">
      <w:pPr>
        <w:pStyle w:val="ListParagraph"/>
        <w:widowControl/>
        <w:numPr>
          <w:ilvl w:val="0"/>
          <w:numId w:val="52"/>
        </w:numPr>
        <w:tabs>
          <w:tab w:val="left" w:pos="360"/>
          <w:tab w:val="left" w:pos="720"/>
          <w:tab w:val="left" w:pos="1800"/>
          <w:tab w:val="left" w:pos="2160"/>
        </w:tabs>
        <w:spacing w:after="120"/>
        <w:ind w:left="2160" w:hanging="1800"/>
        <w:contextualSpacing w:val="0"/>
        <w:rPr>
          <w:rFonts w:asciiTheme="minorHAnsi" w:hAnsiTheme="minorHAnsi" w:cstheme="minorHAnsi"/>
        </w:rPr>
      </w:pPr>
      <w:r w:rsidRPr="001A2D07">
        <w:rPr>
          <w:rFonts w:asciiTheme="minorHAnsi" w:hAnsiTheme="minorHAnsi" w:cstheme="minorHAnsi"/>
        </w:rPr>
        <w:t xml:space="preserve">Attachment </w:t>
      </w:r>
      <w:r w:rsidR="00AF1078">
        <w:rPr>
          <w:rFonts w:asciiTheme="minorHAnsi" w:hAnsiTheme="minorHAnsi" w:cstheme="minorHAnsi"/>
        </w:rPr>
        <w:t>I</w:t>
      </w:r>
      <w:r w:rsidRPr="001A2D07">
        <w:rPr>
          <w:rFonts w:asciiTheme="minorHAnsi" w:hAnsiTheme="minorHAnsi" w:cstheme="minorHAnsi"/>
        </w:rPr>
        <w:t xml:space="preserve">-1 </w:t>
      </w:r>
      <w:r w:rsidRPr="001A2D07">
        <w:rPr>
          <w:rFonts w:asciiTheme="minorHAnsi" w:hAnsiTheme="minorHAnsi" w:cstheme="minorHAnsi"/>
        </w:rPr>
        <w:tab/>
        <w:t>Certification of Primary Participants Regarding Restrictions on Lobbying (Prime)</w:t>
      </w:r>
      <w:r w:rsidRPr="001A2D07">
        <w:rPr>
          <w:rFonts w:asciiTheme="minorHAnsi" w:hAnsiTheme="minorHAnsi" w:cstheme="minorHAnsi"/>
          <w:bCs/>
          <w:i/>
          <w:iCs/>
          <w:color w:val="FF0000"/>
        </w:rPr>
        <w:t xml:space="preserve"> </w:t>
      </w:r>
    </w:p>
    <w:p w14:paraId="155FBCCA" w14:textId="77777777" w:rsidR="00DF7004" w:rsidRPr="001A2D07" w:rsidRDefault="00DF7004" w:rsidP="00904781">
      <w:pPr>
        <w:pStyle w:val="ListParagraph"/>
        <w:widowControl/>
        <w:numPr>
          <w:ilvl w:val="0"/>
          <w:numId w:val="52"/>
        </w:numPr>
        <w:tabs>
          <w:tab w:val="left" w:pos="720"/>
          <w:tab w:val="left" w:pos="2160"/>
        </w:tabs>
        <w:spacing w:after="120"/>
        <w:ind w:left="2160" w:hanging="1800"/>
        <w:contextualSpacing w:val="0"/>
        <w:rPr>
          <w:rFonts w:asciiTheme="minorHAnsi" w:hAnsiTheme="minorHAnsi" w:cstheme="minorHAnsi"/>
        </w:rPr>
      </w:pPr>
      <w:r w:rsidRPr="001A2D07">
        <w:rPr>
          <w:rFonts w:asciiTheme="minorHAnsi" w:hAnsiTheme="minorHAnsi" w:cstheme="minorHAnsi"/>
        </w:rPr>
        <w:t xml:space="preserve">Attachment I-2 </w:t>
      </w:r>
      <w:r w:rsidRPr="001A2D07">
        <w:rPr>
          <w:rFonts w:asciiTheme="minorHAnsi" w:hAnsiTheme="minorHAnsi" w:cstheme="minorHAnsi"/>
        </w:rPr>
        <w:tab/>
        <w:t>Certification of Lower-Tier Participants Regarding Restrictions on Lobbying, if applicable (Subs)</w:t>
      </w:r>
      <w:r w:rsidRPr="001A2D07">
        <w:rPr>
          <w:rFonts w:asciiTheme="minorHAnsi" w:hAnsiTheme="minorHAnsi" w:cstheme="minorHAnsi"/>
          <w:bCs/>
          <w:i/>
          <w:iCs/>
          <w:color w:val="FF0000"/>
        </w:rPr>
        <w:t xml:space="preserve"> </w:t>
      </w:r>
    </w:p>
    <w:p w14:paraId="16DDC316" w14:textId="3F7BBEB1" w:rsidR="00DF7004" w:rsidRDefault="00DF7004" w:rsidP="00904781">
      <w:pPr>
        <w:pStyle w:val="ListParagraph"/>
        <w:numPr>
          <w:ilvl w:val="0"/>
          <w:numId w:val="67"/>
        </w:numPr>
        <w:tabs>
          <w:tab w:val="left" w:pos="720"/>
          <w:tab w:val="left" w:pos="2160"/>
        </w:tabs>
        <w:autoSpaceDE w:val="0"/>
        <w:autoSpaceDN w:val="0"/>
        <w:adjustRightInd w:val="0"/>
        <w:spacing w:after="120"/>
        <w:ind w:left="2160" w:hanging="1800"/>
        <w:contextualSpacing w:val="0"/>
        <w:rPr>
          <w:rFonts w:asciiTheme="minorHAnsi" w:hAnsiTheme="minorHAnsi" w:cstheme="minorHAnsi"/>
        </w:rPr>
      </w:pPr>
      <w:r w:rsidRPr="001A2D07">
        <w:rPr>
          <w:rFonts w:asciiTheme="minorHAnsi" w:hAnsiTheme="minorHAnsi" w:cstheme="minorHAnsi"/>
        </w:rPr>
        <w:t xml:space="preserve">Attachment </w:t>
      </w:r>
      <w:r w:rsidR="00AF1078">
        <w:rPr>
          <w:rFonts w:asciiTheme="minorHAnsi" w:hAnsiTheme="minorHAnsi" w:cstheme="minorHAnsi"/>
        </w:rPr>
        <w:t>J</w:t>
      </w:r>
      <w:r w:rsidRPr="001A2D07">
        <w:rPr>
          <w:rFonts w:asciiTheme="minorHAnsi" w:hAnsiTheme="minorHAnsi" w:cstheme="minorHAnsi"/>
        </w:rPr>
        <w:t xml:space="preserve">-1   </w:t>
      </w:r>
      <w:r>
        <w:rPr>
          <w:rFonts w:asciiTheme="minorHAnsi" w:hAnsiTheme="minorHAnsi" w:cstheme="minorHAnsi"/>
        </w:rPr>
        <w:tab/>
      </w:r>
      <w:r w:rsidRPr="001A2D07">
        <w:rPr>
          <w:rFonts w:asciiTheme="minorHAnsi" w:hAnsiTheme="minorHAnsi" w:cstheme="minorHAnsi"/>
        </w:rPr>
        <w:t>Certification of Primary Participants Regarding Federal Tax Liability and Conviction (Prime</w:t>
      </w:r>
      <w:r>
        <w:rPr>
          <w:rFonts w:asciiTheme="minorHAnsi" w:hAnsiTheme="minorHAnsi" w:cstheme="minorHAnsi"/>
        </w:rPr>
        <w:t>)</w:t>
      </w:r>
    </w:p>
    <w:p w14:paraId="79ACAD76" w14:textId="43C99EE0" w:rsidR="00DF7004" w:rsidRPr="00B676DB" w:rsidRDefault="00DF7004" w:rsidP="00904781">
      <w:pPr>
        <w:pStyle w:val="ListParagraph"/>
        <w:widowControl/>
        <w:numPr>
          <w:ilvl w:val="0"/>
          <w:numId w:val="52"/>
        </w:numPr>
        <w:tabs>
          <w:tab w:val="left" w:pos="720"/>
          <w:tab w:val="left" w:pos="2160"/>
        </w:tabs>
        <w:autoSpaceDE w:val="0"/>
        <w:autoSpaceDN w:val="0"/>
        <w:adjustRightInd w:val="0"/>
        <w:spacing w:after="120"/>
        <w:ind w:left="2160" w:hanging="1800"/>
        <w:contextualSpacing w:val="0"/>
        <w:rPr>
          <w:rFonts w:asciiTheme="minorHAnsi" w:hAnsiTheme="minorHAnsi" w:cstheme="minorHAnsi"/>
        </w:rPr>
      </w:pPr>
      <w:r w:rsidRPr="001A2D07">
        <w:rPr>
          <w:rFonts w:asciiTheme="minorHAnsi" w:hAnsiTheme="minorHAnsi" w:cstheme="minorHAnsi"/>
        </w:rPr>
        <w:t xml:space="preserve">Attachment </w:t>
      </w:r>
      <w:r w:rsidR="00AF1078">
        <w:rPr>
          <w:rFonts w:asciiTheme="minorHAnsi" w:hAnsiTheme="minorHAnsi" w:cstheme="minorHAnsi"/>
        </w:rPr>
        <w:t>J</w:t>
      </w:r>
      <w:r w:rsidRPr="001A2D07">
        <w:rPr>
          <w:rFonts w:asciiTheme="minorHAnsi" w:hAnsiTheme="minorHAnsi" w:cstheme="minorHAnsi"/>
        </w:rPr>
        <w:t>-2    Certification of Lower-Tier Participants Regarding Federal Tax Liability and Conviction (Subs)</w:t>
      </w:r>
      <w:r w:rsidRPr="001A2D07">
        <w:rPr>
          <w:rFonts w:asciiTheme="minorHAnsi" w:hAnsiTheme="minorHAnsi" w:cstheme="minorHAnsi"/>
          <w:i/>
          <w:iCs/>
          <w:color w:val="FF0000"/>
          <w:highlight w:val="yellow"/>
        </w:rPr>
        <w:t xml:space="preserve"> </w:t>
      </w:r>
    </w:p>
    <w:p w14:paraId="79F6E1A5" w14:textId="77777777" w:rsidR="00B676DB" w:rsidRPr="001A2D07" w:rsidRDefault="00B676DB" w:rsidP="00B676DB">
      <w:pPr>
        <w:pStyle w:val="ListParagraph"/>
        <w:widowControl/>
        <w:tabs>
          <w:tab w:val="left" w:pos="720"/>
          <w:tab w:val="left" w:pos="2160"/>
        </w:tabs>
        <w:autoSpaceDE w:val="0"/>
        <w:autoSpaceDN w:val="0"/>
        <w:adjustRightInd w:val="0"/>
        <w:spacing w:after="120"/>
        <w:ind w:left="2160"/>
        <w:contextualSpacing w:val="0"/>
        <w:rPr>
          <w:rFonts w:asciiTheme="minorHAnsi" w:hAnsiTheme="minorHAnsi" w:cstheme="minorHAnsi"/>
        </w:rPr>
      </w:pPr>
    </w:p>
    <w:p w14:paraId="2CA4DEE9" w14:textId="12F0C531" w:rsidR="0069222E" w:rsidRPr="006F6A2F" w:rsidRDefault="0069222E" w:rsidP="00904781">
      <w:pPr>
        <w:pStyle w:val="ListParagraph"/>
        <w:numPr>
          <w:ilvl w:val="0"/>
          <w:numId w:val="63"/>
        </w:numPr>
        <w:tabs>
          <w:tab w:val="left" w:pos="360"/>
        </w:tabs>
        <w:spacing w:line="276" w:lineRule="auto"/>
        <w:ind w:left="360"/>
        <w:rPr>
          <w:rFonts w:asciiTheme="minorHAnsi" w:hAnsiTheme="minorHAnsi" w:cstheme="minorHAnsi"/>
          <w:u w:val="single"/>
        </w:rPr>
      </w:pPr>
      <w:r w:rsidRPr="006F6A2F">
        <w:rPr>
          <w:rFonts w:asciiTheme="minorHAnsi" w:hAnsiTheme="minorHAnsi" w:cstheme="minorHAnsi"/>
          <w:u w:val="single"/>
        </w:rPr>
        <w:t>Required Documents Provided</w:t>
      </w:r>
      <w:r w:rsidR="00AF1078">
        <w:rPr>
          <w:rFonts w:asciiTheme="minorHAnsi" w:hAnsiTheme="minorHAnsi" w:cstheme="minorHAnsi"/>
          <w:u w:val="single"/>
        </w:rPr>
        <w:t xml:space="preserve"> As Separate Documents</w:t>
      </w:r>
      <w:r w:rsidR="00DF7004">
        <w:rPr>
          <w:rFonts w:asciiTheme="minorHAnsi" w:hAnsiTheme="minorHAnsi" w:cstheme="minorHAnsi"/>
          <w:u w:val="single"/>
        </w:rPr>
        <w:t xml:space="preserve"> (Properly Labeled)</w:t>
      </w:r>
      <w:r w:rsidR="006F6A2F" w:rsidRPr="006F6A2F">
        <w:rPr>
          <w:rFonts w:asciiTheme="minorHAnsi" w:hAnsiTheme="minorHAnsi" w:cstheme="minorHAnsi"/>
          <w:u w:val="single"/>
        </w:rPr>
        <w:t xml:space="preserve"> </w:t>
      </w:r>
    </w:p>
    <w:p w14:paraId="64F6EA5A" w14:textId="77777777" w:rsidR="006F6A2F" w:rsidRPr="006F6A2F" w:rsidRDefault="006F6A2F" w:rsidP="003A4CF1">
      <w:pPr>
        <w:tabs>
          <w:tab w:val="left" w:pos="720"/>
        </w:tabs>
        <w:spacing w:line="276" w:lineRule="auto"/>
        <w:rPr>
          <w:rFonts w:asciiTheme="minorHAnsi" w:hAnsiTheme="minorHAnsi" w:cstheme="minorHAnsi"/>
        </w:rPr>
      </w:pPr>
    </w:p>
    <w:p w14:paraId="1163FB79" w14:textId="52C55D4B" w:rsidR="0069222E" w:rsidRDefault="0069222E" w:rsidP="00904781">
      <w:pPr>
        <w:pStyle w:val="ListParagraph"/>
        <w:numPr>
          <w:ilvl w:val="0"/>
          <w:numId w:val="64"/>
        </w:numPr>
        <w:tabs>
          <w:tab w:val="left" w:pos="720"/>
        </w:tabs>
        <w:spacing w:after="120" w:line="276" w:lineRule="auto"/>
        <w:ind w:left="1080" w:hanging="720"/>
        <w:contextualSpacing w:val="0"/>
        <w:rPr>
          <w:rFonts w:asciiTheme="minorHAnsi" w:hAnsiTheme="minorHAnsi" w:cstheme="minorHAnsi"/>
        </w:rPr>
      </w:pPr>
      <w:r>
        <w:rPr>
          <w:rFonts w:asciiTheme="minorHAnsi" w:hAnsiTheme="minorHAnsi" w:cstheme="minorHAnsi"/>
        </w:rPr>
        <w:t xml:space="preserve">Sample Terms and Conditions – Exceptions </w:t>
      </w:r>
      <w:r w:rsidR="007639A9">
        <w:rPr>
          <w:rFonts w:asciiTheme="minorHAnsi" w:hAnsiTheme="minorHAnsi" w:cstheme="minorHAnsi"/>
        </w:rPr>
        <w:t xml:space="preserve">redlined </w:t>
      </w:r>
      <w:r>
        <w:rPr>
          <w:rFonts w:asciiTheme="minorHAnsi" w:hAnsiTheme="minorHAnsi" w:cstheme="minorHAnsi"/>
        </w:rPr>
        <w:t xml:space="preserve">and in </w:t>
      </w:r>
      <w:r w:rsidRPr="002529BA">
        <w:rPr>
          <w:rFonts w:asciiTheme="minorHAnsi" w:hAnsiTheme="minorHAnsi" w:cstheme="minorHAnsi"/>
          <w:b/>
          <w:bCs/>
          <w:color w:val="000000" w:themeColor="text1"/>
          <w:u w:val="single"/>
        </w:rPr>
        <w:t>Word format</w:t>
      </w:r>
    </w:p>
    <w:p w14:paraId="0B6F7B23" w14:textId="65611801" w:rsidR="0069222E" w:rsidRPr="002529BA" w:rsidRDefault="0069222E" w:rsidP="005953A3">
      <w:pPr>
        <w:pStyle w:val="ListParagraph"/>
        <w:numPr>
          <w:ilvl w:val="0"/>
          <w:numId w:val="64"/>
        </w:numPr>
        <w:tabs>
          <w:tab w:val="left" w:pos="720"/>
        </w:tabs>
        <w:spacing w:after="120" w:line="276" w:lineRule="auto"/>
        <w:ind w:left="1080" w:hanging="720"/>
        <w:contextualSpacing w:val="0"/>
        <w:rPr>
          <w:rFonts w:asciiTheme="minorHAnsi" w:hAnsiTheme="minorHAnsi" w:cstheme="minorHAnsi"/>
        </w:rPr>
      </w:pPr>
      <w:r w:rsidRPr="002529BA">
        <w:rPr>
          <w:rFonts w:asciiTheme="minorHAnsi" w:hAnsiTheme="minorHAnsi" w:cstheme="minorHAnsi"/>
        </w:rPr>
        <w:t xml:space="preserve">Financial Statements for Past Two (2) Years – Prime Contractor Only </w:t>
      </w:r>
      <w:r w:rsidR="007639A9" w:rsidRPr="002529BA">
        <w:rPr>
          <w:rFonts w:asciiTheme="minorHAnsi" w:hAnsiTheme="minorHAnsi" w:cstheme="minorHAnsi"/>
        </w:rPr>
        <w:t xml:space="preserve">and marked </w:t>
      </w:r>
      <w:r w:rsidR="007639A9" w:rsidRPr="002529BA">
        <w:rPr>
          <w:rFonts w:asciiTheme="minorHAnsi" w:hAnsiTheme="minorHAnsi" w:cstheme="minorHAnsi"/>
          <w:color w:val="000000" w:themeColor="text1"/>
        </w:rPr>
        <w:t>Confidential</w:t>
      </w:r>
      <w:r w:rsidR="00D41F25" w:rsidRPr="002529BA">
        <w:rPr>
          <w:rFonts w:asciiTheme="minorHAnsi" w:hAnsiTheme="minorHAnsi" w:cstheme="minorHAnsi"/>
        </w:rPr>
        <w:t xml:space="preserve"> </w:t>
      </w:r>
    </w:p>
    <w:p w14:paraId="64227BD5" w14:textId="56F561BE" w:rsidR="00201838" w:rsidRPr="00E26A65" w:rsidRDefault="00201838" w:rsidP="00E26A65">
      <w:pPr>
        <w:tabs>
          <w:tab w:val="left" w:pos="720"/>
        </w:tabs>
        <w:rPr>
          <w:rFonts w:asciiTheme="minorHAnsi" w:hAnsiTheme="minorHAnsi" w:cstheme="minorHAnsi"/>
        </w:rPr>
        <w:sectPr w:rsidR="00201838" w:rsidRPr="00E26A65" w:rsidSect="00C259C6">
          <w:headerReference w:type="even" r:id="rId12"/>
          <w:headerReference w:type="default" r:id="rId13"/>
          <w:headerReference w:type="first" r:id="rId14"/>
          <w:pgSz w:w="12240" w:h="15840" w:code="1"/>
          <w:pgMar w:top="1152" w:right="1152" w:bottom="1152" w:left="1152" w:header="288" w:footer="432" w:gutter="0"/>
          <w:cols w:space="720"/>
          <w:noEndnote/>
          <w:titlePg/>
          <w:docGrid w:linePitch="326"/>
        </w:sectPr>
      </w:pPr>
    </w:p>
    <w:p w14:paraId="19F58920" w14:textId="273B0D5E" w:rsidR="002670DA" w:rsidRPr="00D81089" w:rsidRDefault="002670DA" w:rsidP="00D81089">
      <w:pPr>
        <w:widowControl w:val="0"/>
        <w:jc w:val="center"/>
        <w:rPr>
          <w:rFonts w:asciiTheme="minorHAnsi" w:hAnsiTheme="minorHAnsi" w:cstheme="minorHAnsi"/>
          <w:b/>
        </w:rPr>
      </w:pPr>
      <w:r w:rsidRPr="00D81089">
        <w:rPr>
          <w:rFonts w:asciiTheme="minorHAnsi" w:hAnsiTheme="minorHAnsi" w:cstheme="minorHAnsi"/>
          <w:b/>
        </w:rPr>
        <w:lastRenderedPageBreak/>
        <w:t xml:space="preserve">ATTACHMENT </w:t>
      </w:r>
      <w:r w:rsidR="00601998">
        <w:rPr>
          <w:rFonts w:asciiTheme="minorHAnsi" w:hAnsiTheme="minorHAnsi" w:cstheme="minorHAnsi"/>
          <w:b/>
        </w:rPr>
        <w:t>B</w:t>
      </w:r>
    </w:p>
    <w:p w14:paraId="7B9A55EE" w14:textId="77777777" w:rsidR="002670DA" w:rsidRDefault="002670DA" w:rsidP="00D81089">
      <w:pPr>
        <w:jc w:val="center"/>
        <w:rPr>
          <w:rFonts w:asciiTheme="minorHAnsi" w:hAnsiTheme="minorHAnsi" w:cstheme="minorHAnsi"/>
          <w:b/>
        </w:rPr>
      </w:pPr>
      <w:r w:rsidRPr="00D81089">
        <w:rPr>
          <w:rFonts w:asciiTheme="minorHAnsi" w:hAnsiTheme="minorHAnsi" w:cstheme="minorHAnsi"/>
          <w:b/>
        </w:rPr>
        <w:t>SAMPLE CONTRACT</w:t>
      </w:r>
      <w:r w:rsidR="009C5895" w:rsidRPr="00D81089">
        <w:rPr>
          <w:rFonts w:asciiTheme="minorHAnsi" w:hAnsiTheme="minorHAnsi" w:cstheme="minorHAnsi"/>
          <w:b/>
        </w:rPr>
        <w:t>/</w:t>
      </w:r>
      <w:r w:rsidRPr="00D81089">
        <w:rPr>
          <w:rFonts w:asciiTheme="minorHAnsi" w:hAnsiTheme="minorHAnsi" w:cstheme="minorHAnsi"/>
          <w:b/>
        </w:rPr>
        <w:t>TERMS AND CONDITIONS</w:t>
      </w:r>
    </w:p>
    <w:p w14:paraId="0DBE9228" w14:textId="77777777" w:rsidR="00206300" w:rsidRDefault="00206300" w:rsidP="00D81089">
      <w:pPr>
        <w:jc w:val="center"/>
        <w:rPr>
          <w:rFonts w:asciiTheme="minorHAnsi" w:hAnsiTheme="minorHAnsi" w:cstheme="minorHAnsi"/>
          <w:b/>
        </w:rPr>
      </w:pPr>
    </w:p>
    <w:p w14:paraId="4DCF0B8B" w14:textId="7E36863A" w:rsidR="00601998" w:rsidRDefault="00601998" w:rsidP="00601998">
      <w:pPr>
        <w:jc w:val="center"/>
        <w:rPr>
          <w:rFonts w:asciiTheme="minorHAnsi" w:hAnsiTheme="minorHAnsi" w:cstheme="minorHAnsi"/>
          <w:bCs/>
          <w:color w:val="7030A0"/>
        </w:rPr>
      </w:pPr>
      <w:r>
        <w:rPr>
          <w:rFonts w:asciiTheme="minorHAnsi" w:hAnsiTheme="minorHAnsi" w:cstheme="minorHAnsi"/>
          <w:bCs/>
          <w:color w:val="7030A0"/>
        </w:rPr>
        <w:t xml:space="preserve">THIS SAMPLE CONTRACT IS THE BASIS OF THE AWARDED PROPOSER’S FINAL AGREEMENT.  PROPOSERS MUST PROVIDE ANY EXCEPTIONS AND SUGGESTED LANGUAGE AS PART OF THEIR PROPOSAL.  </w:t>
      </w:r>
    </w:p>
    <w:p w14:paraId="7E8E6BA7" w14:textId="2E276213" w:rsidR="00601998" w:rsidRPr="00601998" w:rsidRDefault="00601998" w:rsidP="00601998">
      <w:pPr>
        <w:jc w:val="center"/>
        <w:rPr>
          <w:rFonts w:asciiTheme="minorHAnsi" w:hAnsiTheme="minorHAnsi" w:cstheme="minorHAnsi"/>
          <w:bCs/>
          <w:color w:val="7030A0"/>
          <w:u w:val="single"/>
        </w:rPr>
      </w:pPr>
      <w:r w:rsidRPr="00601998">
        <w:rPr>
          <w:rFonts w:asciiTheme="minorHAnsi" w:hAnsiTheme="minorHAnsi" w:cstheme="minorHAnsi"/>
          <w:bCs/>
          <w:color w:val="7030A0"/>
          <w:u w:val="single"/>
        </w:rPr>
        <w:t>FEDERAL TRANSIT ADMINISTRATION TERMS ARE NOT NEGOTIABLE</w:t>
      </w:r>
    </w:p>
    <w:bookmarkEnd w:id="0"/>
    <w:bookmarkEnd w:id="1"/>
    <w:p w14:paraId="2307D27B" w14:textId="79B82139" w:rsidR="00144E1B" w:rsidRPr="00D81089" w:rsidRDefault="00144E1B" w:rsidP="00D81089">
      <w:pPr>
        <w:tabs>
          <w:tab w:val="left" w:pos="720"/>
          <w:tab w:val="left" w:pos="1440"/>
          <w:tab w:val="left" w:pos="2160"/>
          <w:tab w:val="left" w:pos="2880"/>
        </w:tabs>
        <w:jc w:val="center"/>
        <w:rPr>
          <w:rFonts w:asciiTheme="minorHAnsi" w:hAnsiTheme="minorHAnsi" w:cstheme="minorHAnsi"/>
        </w:rPr>
      </w:pPr>
    </w:p>
    <w:p w14:paraId="74A0955F" w14:textId="58D8DEF7" w:rsidR="00104923" w:rsidRPr="001B479B" w:rsidRDefault="00144E1B" w:rsidP="00104923">
      <w:pPr>
        <w:tabs>
          <w:tab w:val="left" w:pos="-720"/>
        </w:tabs>
        <w:suppressAutoHyphens/>
        <w:jc w:val="both"/>
        <w:rPr>
          <w:rFonts w:cstheme="minorHAnsi"/>
          <w:spacing w:val="-3"/>
        </w:rPr>
      </w:pPr>
      <w:r w:rsidRPr="00850DE8">
        <w:rPr>
          <w:rFonts w:asciiTheme="minorHAnsi" w:hAnsiTheme="minorHAnsi" w:cstheme="minorHAnsi"/>
          <w:b/>
        </w:rPr>
        <w:tab/>
      </w:r>
      <w:r w:rsidR="00104923" w:rsidRPr="00B3001D">
        <w:rPr>
          <w:rFonts w:cstheme="minorHAnsi"/>
          <w:b/>
        </w:rPr>
        <w:t>THIS CONTRACT (</w:t>
      </w:r>
      <w:r w:rsidR="00104923" w:rsidRPr="00B3001D">
        <w:rPr>
          <w:rFonts w:cstheme="minorHAnsi"/>
        </w:rPr>
        <w:t>the “Contract”), made and entered into as of the</w:t>
      </w:r>
      <w:r w:rsidR="00104923">
        <w:rPr>
          <w:rFonts w:cstheme="minorHAnsi"/>
        </w:rPr>
        <w:t xml:space="preserve"> ______ </w:t>
      </w:r>
      <w:r w:rsidR="00104923" w:rsidRPr="00B3001D">
        <w:rPr>
          <w:rFonts w:cstheme="minorHAnsi"/>
        </w:rPr>
        <w:t xml:space="preserve">day of </w:t>
      </w:r>
      <w:r w:rsidR="00104923">
        <w:rPr>
          <w:rFonts w:cstheme="minorHAnsi"/>
        </w:rPr>
        <w:t>______</w:t>
      </w:r>
      <w:r w:rsidR="00104923" w:rsidRPr="00B3001D">
        <w:rPr>
          <w:rFonts w:cstheme="minorHAnsi"/>
        </w:rPr>
        <w:t>, 20</w:t>
      </w:r>
      <w:r w:rsidR="00104923">
        <w:rPr>
          <w:rFonts w:cstheme="minorHAnsi"/>
        </w:rPr>
        <w:t>2</w:t>
      </w:r>
      <w:r w:rsidR="00C8000C">
        <w:rPr>
          <w:rFonts w:cstheme="minorHAnsi"/>
        </w:rPr>
        <w:t>6</w:t>
      </w:r>
      <w:r w:rsidR="00104923" w:rsidRPr="00B3001D">
        <w:rPr>
          <w:rFonts w:cstheme="minorHAnsi"/>
        </w:rPr>
        <w:t xml:space="preserve">, by and between the </w:t>
      </w:r>
      <w:r w:rsidR="00104923" w:rsidRPr="00B3001D">
        <w:rPr>
          <w:rFonts w:cstheme="minorHAnsi"/>
          <w:b/>
        </w:rPr>
        <w:t>Kansas City Area Transportation Authority (“KCATA”)</w:t>
      </w:r>
      <w:r w:rsidR="00104923" w:rsidRPr="00B3001D">
        <w:rPr>
          <w:rFonts w:cstheme="minorHAnsi"/>
        </w:rPr>
        <w:t>, a body corporate and politic, and a political subdivision of the States of Missouri and Kansas, with offices at 1350 East 17th Street, Kansas City, Missouri,</w:t>
      </w:r>
      <w:r w:rsidR="00104923">
        <w:rPr>
          <w:rFonts w:cstheme="minorHAnsi"/>
        </w:rPr>
        <w:t xml:space="preserve"> 64108</w:t>
      </w:r>
      <w:r w:rsidR="00104923" w:rsidRPr="00B3001D">
        <w:rPr>
          <w:rFonts w:cstheme="minorHAnsi"/>
        </w:rPr>
        <w:t xml:space="preserve"> and </w:t>
      </w:r>
      <w:r w:rsidR="00104923">
        <w:rPr>
          <w:rFonts w:cstheme="minorHAnsi"/>
          <w:b/>
          <w:bCs/>
        </w:rPr>
        <w:t xml:space="preserve">________________________ </w:t>
      </w:r>
      <w:r w:rsidR="00104923" w:rsidRPr="00B3001D">
        <w:rPr>
          <w:rFonts w:cstheme="minorHAnsi"/>
          <w:b/>
        </w:rPr>
        <w:t>(“Contractor”)</w:t>
      </w:r>
      <w:r w:rsidR="00104923" w:rsidRPr="00B3001D">
        <w:rPr>
          <w:rFonts w:cstheme="minorHAnsi"/>
        </w:rPr>
        <w:t>, with offices at</w:t>
      </w:r>
      <w:r w:rsidR="00104923">
        <w:rPr>
          <w:rFonts w:cstheme="minorHAnsi"/>
        </w:rPr>
        <w:t xml:space="preserve"> _____________________________________</w:t>
      </w:r>
      <w:r w:rsidR="00104923">
        <w:rPr>
          <w:rFonts w:cstheme="minorHAnsi"/>
          <w:spacing w:val="-3"/>
        </w:rPr>
        <w:t>.</w:t>
      </w:r>
    </w:p>
    <w:p w14:paraId="4F8F45A9" w14:textId="77777777" w:rsidR="00104923" w:rsidRPr="001B479B" w:rsidRDefault="00104923" w:rsidP="00104923">
      <w:pPr>
        <w:tabs>
          <w:tab w:val="left" w:pos="540"/>
          <w:tab w:val="left" w:pos="1260"/>
          <w:tab w:val="left" w:pos="1980"/>
          <w:tab w:val="left" w:pos="2700"/>
        </w:tabs>
        <w:jc w:val="both"/>
        <w:rPr>
          <w:rFonts w:cstheme="minorHAnsi"/>
          <w:spacing w:val="-3"/>
        </w:rPr>
      </w:pPr>
    </w:p>
    <w:p w14:paraId="467050D1" w14:textId="77777777" w:rsidR="00104923" w:rsidRPr="00B3001D" w:rsidRDefault="00104923" w:rsidP="00104923">
      <w:pPr>
        <w:tabs>
          <w:tab w:val="left" w:pos="540"/>
          <w:tab w:val="left" w:pos="1260"/>
          <w:tab w:val="left" w:pos="1980"/>
          <w:tab w:val="left" w:pos="2700"/>
        </w:tabs>
        <w:jc w:val="both"/>
        <w:rPr>
          <w:rFonts w:cstheme="minorHAnsi"/>
        </w:rPr>
      </w:pPr>
      <w:r w:rsidRPr="00B3001D">
        <w:rPr>
          <w:rFonts w:cstheme="minorHAnsi"/>
          <w:b/>
        </w:rPr>
        <w:tab/>
        <w:t>NOW, THEREFORE,</w:t>
      </w:r>
      <w:r w:rsidRPr="00B3001D">
        <w:rPr>
          <w:rFonts w:cstheme="minorHAnsi"/>
        </w:rPr>
        <w:t xml:space="preserve"> in consideration of the covenants and conditions to be performed by the respective parties hereto</w:t>
      </w:r>
      <w:r>
        <w:rPr>
          <w:rFonts w:cstheme="minorHAnsi"/>
        </w:rPr>
        <w:t xml:space="preserve">, </w:t>
      </w:r>
      <w:r w:rsidRPr="00B3001D">
        <w:rPr>
          <w:rFonts w:cstheme="minorHAnsi"/>
        </w:rPr>
        <w:t>and of the compensation to be paid as hereinafter specified, KCATA and the Contractor agree as follows:</w:t>
      </w:r>
    </w:p>
    <w:p w14:paraId="5DD93565" w14:textId="77777777" w:rsidR="00104923" w:rsidRPr="00B3001D" w:rsidRDefault="00104923" w:rsidP="00104923">
      <w:pPr>
        <w:tabs>
          <w:tab w:val="left" w:pos="540"/>
          <w:tab w:val="left" w:pos="1260"/>
          <w:tab w:val="left" w:pos="1980"/>
          <w:tab w:val="left" w:pos="2700"/>
        </w:tabs>
        <w:jc w:val="both"/>
        <w:rPr>
          <w:rFonts w:cstheme="minorHAnsi"/>
        </w:rPr>
      </w:pPr>
    </w:p>
    <w:p w14:paraId="70E24ADD" w14:textId="77777777" w:rsidR="00104923" w:rsidRPr="00B3001D" w:rsidRDefault="00104923" w:rsidP="00904781">
      <w:pPr>
        <w:widowControl w:val="0"/>
        <w:numPr>
          <w:ilvl w:val="0"/>
          <w:numId w:val="26"/>
        </w:numPr>
        <w:tabs>
          <w:tab w:val="clear" w:pos="360"/>
          <w:tab w:val="left" w:pos="540"/>
          <w:tab w:val="left" w:pos="1260"/>
          <w:tab w:val="left" w:pos="1980"/>
          <w:tab w:val="left" w:pos="2700"/>
        </w:tabs>
        <w:ind w:left="540" w:hanging="540"/>
        <w:jc w:val="both"/>
        <w:rPr>
          <w:rFonts w:cstheme="minorHAnsi"/>
          <w:b/>
        </w:rPr>
      </w:pPr>
      <w:r w:rsidRPr="00B3001D">
        <w:rPr>
          <w:rFonts w:cstheme="minorHAnsi"/>
          <w:b/>
        </w:rPr>
        <w:t>EMPLOYMENT OF CONTRACTOR.</w:t>
      </w:r>
    </w:p>
    <w:p w14:paraId="345F050F" w14:textId="77777777" w:rsidR="00104923" w:rsidRPr="00B3001D" w:rsidRDefault="00104923" w:rsidP="00104923">
      <w:pPr>
        <w:tabs>
          <w:tab w:val="left" w:pos="540"/>
          <w:tab w:val="left" w:pos="1260"/>
          <w:tab w:val="left" w:pos="1980"/>
          <w:tab w:val="left" w:pos="2700"/>
        </w:tabs>
        <w:ind w:left="540" w:hanging="540"/>
        <w:jc w:val="both"/>
        <w:rPr>
          <w:rFonts w:cstheme="minorHAnsi"/>
          <w:b/>
        </w:rPr>
      </w:pPr>
    </w:p>
    <w:p w14:paraId="3C51E532" w14:textId="7161C399" w:rsidR="00104923" w:rsidRPr="00B3001D" w:rsidRDefault="00104923" w:rsidP="00104923">
      <w:pPr>
        <w:tabs>
          <w:tab w:val="left" w:pos="540"/>
          <w:tab w:val="left" w:pos="1260"/>
          <w:tab w:val="left" w:pos="1980"/>
          <w:tab w:val="left" w:pos="2700"/>
        </w:tabs>
        <w:ind w:left="540" w:hanging="540"/>
        <w:jc w:val="both"/>
        <w:rPr>
          <w:rFonts w:cstheme="minorHAnsi"/>
        </w:rPr>
      </w:pPr>
      <w:r w:rsidRPr="00B3001D">
        <w:rPr>
          <w:rFonts w:cstheme="minorHAnsi"/>
        </w:rPr>
        <w:tab/>
        <w:t xml:space="preserve">This Contract is entered into for the purpose of engaging the Contractor as an independent contractor by KCATA in accordance with that certain </w:t>
      </w:r>
      <w:r w:rsidRPr="00FB1382">
        <w:rPr>
          <w:rFonts w:cstheme="minorHAnsi"/>
        </w:rPr>
        <w:t>proposal</w:t>
      </w:r>
      <w:r w:rsidRPr="00B3001D">
        <w:rPr>
          <w:rFonts w:cstheme="minorHAnsi"/>
        </w:rPr>
        <w:t xml:space="preserve"> submitted by the Contractor dated ______________, a copy of which is attached hereto as Appendix </w:t>
      </w:r>
      <w:r w:rsidR="00F86E71">
        <w:rPr>
          <w:rFonts w:cstheme="minorHAnsi"/>
        </w:rPr>
        <w:t>D</w:t>
      </w:r>
      <w:r w:rsidRPr="00B3001D">
        <w:rPr>
          <w:rFonts w:cstheme="minorHAnsi"/>
        </w:rPr>
        <w:t xml:space="preserve"> and incorporated herein by reference </w:t>
      </w:r>
      <w:r w:rsidRPr="00FB1382">
        <w:rPr>
          <w:rFonts w:cstheme="minorHAnsi"/>
        </w:rPr>
        <w:t>(“Proposal”).</w:t>
      </w:r>
    </w:p>
    <w:p w14:paraId="2CD2735A" w14:textId="77777777" w:rsidR="00104923" w:rsidRPr="00B3001D" w:rsidRDefault="00104923" w:rsidP="00104923">
      <w:pPr>
        <w:tabs>
          <w:tab w:val="left" w:pos="540"/>
          <w:tab w:val="left" w:pos="1260"/>
          <w:tab w:val="left" w:pos="1980"/>
          <w:tab w:val="left" w:pos="2700"/>
        </w:tabs>
        <w:ind w:left="540" w:hanging="540"/>
        <w:jc w:val="both"/>
        <w:rPr>
          <w:rFonts w:cstheme="minorHAnsi"/>
        </w:rPr>
      </w:pPr>
    </w:p>
    <w:p w14:paraId="20A0026A" w14:textId="77777777" w:rsidR="00104923" w:rsidRPr="00B3001D" w:rsidRDefault="00104923" w:rsidP="00904781">
      <w:pPr>
        <w:widowControl w:val="0"/>
        <w:numPr>
          <w:ilvl w:val="0"/>
          <w:numId w:val="26"/>
        </w:numPr>
        <w:tabs>
          <w:tab w:val="clear" w:pos="360"/>
          <w:tab w:val="left" w:pos="540"/>
          <w:tab w:val="left" w:pos="1260"/>
          <w:tab w:val="left" w:pos="1980"/>
          <w:tab w:val="left" w:pos="2700"/>
        </w:tabs>
        <w:ind w:left="540" w:hanging="540"/>
        <w:jc w:val="both"/>
        <w:rPr>
          <w:rFonts w:cstheme="minorHAnsi"/>
        </w:rPr>
      </w:pPr>
      <w:r w:rsidRPr="00B3001D">
        <w:rPr>
          <w:rFonts w:cstheme="minorHAnsi"/>
          <w:b/>
        </w:rPr>
        <w:t>SCOPE OF CONTRACT</w:t>
      </w:r>
      <w:r w:rsidRPr="00B3001D">
        <w:rPr>
          <w:rFonts w:cstheme="minorHAnsi"/>
        </w:rPr>
        <w:t>.</w:t>
      </w:r>
    </w:p>
    <w:p w14:paraId="35895142" w14:textId="77777777" w:rsidR="00104923" w:rsidRPr="00B3001D" w:rsidRDefault="00104923" w:rsidP="00104923">
      <w:pPr>
        <w:tabs>
          <w:tab w:val="left" w:pos="540"/>
          <w:tab w:val="left" w:pos="1260"/>
          <w:tab w:val="left" w:pos="1980"/>
          <w:tab w:val="left" w:pos="2700"/>
        </w:tabs>
        <w:ind w:left="540" w:hanging="540"/>
        <w:jc w:val="both"/>
        <w:rPr>
          <w:rFonts w:cstheme="minorHAnsi"/>
        </w:rPr>
      </w:pPr>
    </w:p>
    <w:p w14:paraId="6FFF2604" w14:textId="41DD0358" w:rsidR="00104923" w:rsidRPr="00B3001D" w:rsidRDefault="00104923" w:rsidP="00104923">
      <w:pPr>
        <w:tabs>
          <w:tab w:val="left" w:pos="540"/>
          <w:tab w:val="left" w:pos="1260"/>
          <w:tab w:val="left" w:pos="1980"/>
          <w:tab w:val="left" w:pos="2700"/>
          <w:tab w:val="center" w:pos="5400"/>
        </w:tabs>
        <w:suppressAutoHyphens/>
        <w:ind w:left="540" w:hanging="540"/>
        <w:jc w:val="both"/>
        <w:rPr>
          <w:rFonts w:cstheme="minorHAnsi"/>
        </w:rPr>
      </w:pPr>
      <w:r w:rsidRPr="00B3001D">
        <w:rPr>
          <w:rFonts w:cstheme="minorHAnsi"/>
        </w:rPr>
        <w:tab/>
        <w:t xml:space="preserve">The Contractor shall provide the products, equipment, materials and/or work services consistent with the </w:t>
      </w:r>
      <w:r w:rsidRPr="006A7DB3">
        <w:rPr>
          <w:rFonts w:cstheme="minorHAnsi"/>
        </w:rPr>
        <w:t xml:space="preserve">Request for Proposals (RFP) solicited by the KCATA, dated </w:t>
      </w:r>
      <w:r w:rsidR="00F86E71">
        <w:rPr>
          <w:rFonts w:cstheme="minorHAnsi"/>
        </w:rPr>
        <w:t>June 9, 2026</w:t>
      </w:r>
      <w:r w:rsidRPr="006A7DB3">
        <w:rPr>
          <w:rFonts w:cstheme="minorHAnsi"/>
        </w:rPr>
        <w:t xml:space="preserve"> and entitled “</w:t>
      </w:r>
      <w:r w:rsidR="00F86E71" w:rsidRPr="00F86E71">
        <w:rPr>
          <w:rFonts w:cstheme="minorHAnsi"/>
          <w:spacing w:val="-3"/>
        </w:rPr>
        <w:t>Kansas City Area Transportation Authority (KCATA) Legal Services</w:t>
      </w:r>
      <w:r w:rsidRPr="00F86E71">
        <w:rPr>
          <w:rFonts w:cstheme="minorHAnsi"/>
        </w:rPr>
        <w:t xml:space="preserve">” </w:t>
      </w:r>
      <w:r w:rsidRPr="006A7DB3">
        <w:rPr>
          <w:rFonts w:cstheme="minorHAnsi"/>
        </w:rPr>
        <w:t>(sometimes</w:t>
      </w:r>
      <w:r w:rsidRPr="00B3001D">
        <w:rPr>
          <w:rFonts w:cstheme="minorHAnsi"/>
        </w:rPr>
        <w:t xml:space="preserve"> referred to as the “Project” or the “Work”), which is incorporated herein </w:t>
      </w:r>
      <w:r w:rsidR="00A60CB0">
        <w:rPr>
          <w:rFonts w:cstheme="minorHAnsi"/>
        </w:rPr>
        <w:t xml:space="preserve">as </w:t>
      </w:r>
      <w:r w:rsidR="00A60CB0" w:rsidRPr="00F86E71">
        <w:rPr>
          <w:rFonts w:cstheme="minorHAnsi"/>
        </w:rPr>
        <w:t xml:space="preserve">Appendix </w:t>
      </w:r>
      <w:r w:rsidR="00F86E71">
        <w:rPr>
          <w:rFonts w:cstheme="minorHAnsi"/>
        </w:rPr>
        <w:t>C</w:t>
      </w:r>
      <w:r w:rsidRPr="00F86E71">
        <w:rPr>
          <w:rFonts w:cstheme="minorHAnsi"/>
        </w:rPr>
        <w:t>. The Contractor</w:t>
      </w:r>
      <w:r w:rsidRPr="00B3001D">
        <w:rPr>
          <w:rFonts w:cstheme="minorHAnsi"/>
        </w:rPr>
        <w:t xml:space="preserve"> hereby agrees to provide the</w:t>
      </w:r>
      <w:r>
        <w:rPr>
          <w:rFonts w:cstheme="minorHAnsi"/>
        </w:rPr>
        <w:t xml:space="preserve"> </w:t>
      </w:r>
      <w:r w:rsidRPr="00B3001D">
        <w:rPr>
          <w:rFonts w:cstheme="minorHAnsi"/>
          <w:u w:val="single"/>
        </w:rPr>
        <w:t>(</w:t>
      </w:r>
      <w:r w:rsidRPr="00417D87">
        <w:rPr>
          <w:rFonts w:cstheme="minorHAnsi"/>
        </w:rPr>
        <w:t>insert description of products and/or services)</w:t>
      </w:r>
      <w:r w:rsidRPr="00B3001D">
        <w:rPr>
          <w:rFonts w:cstheme="minorHAnsi"/>
        </w:rPr>
        <w:t xml:space="preserve"> as needed at the firm, fixed prices stated in the Appendix </w:t>
      </w:r>
      <w:r w:rsidR="00F86E71">
        <w:rPr>
          <w:rFonts w:cstheme="minorHAnsi"/>
        </w:rPr>
        <w:t>D</w:t>
      </w:r>
      <w:r w:rsidRPr="00B3001D">
        <w:rPr>
          <w:rFonts w:cstheme="minorHAnsi"/>
        </w:rPr>
        <w:t xml:space="preserve"> attached hereto for the KCATA in accordance with the specifications of the scope of contract provided in the Contract Documents herein.</w:t>
      </w:r>
    </w:p>
    <w:p w14:paraId="2A626DE0" w14:textId="77777777" w:rsidR="00104923" w:rsidRPr="00B3001D" w:rsidRDefault="00104923" w:rsidP="00104923">
      <w:pPr>
        <w:tabs>
          <w:tab w:val="left" w:pos="540"/>
          <w:tab w:val="left" w:pos="1260"/>
          <w:tab w:val="left" w:pos="1980"/>
          <w:tab w:val="left" w:pos="2700"/>
          <w:tab w:val="center" w:pos="5400"/>
        </w:tabs>
        <w:suppressAutoHyphens/>
        <w:ind w:left="540" w:hanging="540"/>
        <w:jc w:val="both"/>
        <w:rPr>
          <w:rFonts w:cstheme="minorHAnsi"/>
        </w:rPr>
      </w:pPr>
    </w:p>
    <w:p w14:paraId="1D1DFF1F" w14:textId="77777777" w:rsidR="00104923" w:rsidRPr="00B3001D" w:rsidRDefault="00104923" w:rsidP="00904781">
      <w:pPr>
        <w:widowControl w:val="0"/>
        <w:numPr>
          <w:ilvl w:val="0"/>
          <w:numId w:val="26"/>
        </w:numPr>
        <w:tabs>
          <w:tab w:val="clear" w:pos="360"/>
          <w:tab w:val="left" w:pos="540"/>
          <w:tab w:val="left" w:pos="1260"/>
          <w:tab w:val="left" w:pos="1980"/>
          <w:tab w:val="left" w:pos="2700"/>
        </w:tabs>
        <w:ind w:left="540" w:hanging="540"/>
        <w:rPr>
          <w:rFonts w:cstheme="minorHAnsi"/>
        </w:rPr>
      </w:pPr>
      <w:r w:rsidRPr="00B3001D">
        <w:rPr>
          <w:rFonts w:cstheme="minorHAnsi"/>
          <w:b/>
        </w:rPr>
        <w:t>TERM.</w:t>
      </w:r>
    </w:p>
    <w:p w14:paraId="22D10C73" w14:textId="77777777" w:rsidR="00104923" w:rsidRPr="00B3001D" w:rsidRDefault="00104923" w:rsidP="00104923">
      <w:pPr>
        <w:tabs>
          <w:tab w:val="left" w:pos="540"/>
          <w:tab w:val="left" w:pos="1260"/>
          <w:tab w:val="left" w:pos="1980"/>
          <w:tab w:val="left" w:pos="2700"/>
        </w:tabs>
        <w:ind w:left="540" w:hanging="540"/>
        <w:rPr>
          <w:rFonts w:cstheme="minorHAnsi"/>
          <w:b/>
        </w:rPr>
      </w:pPr>
    </w:p>
    <w:p w14:paraId="48D7567E" w14:textId="5190E47E" w:rsidR="00104923" w:rsidRPr="00B3001D" w:rsidRDefault="00104923" w:rsidP="00104923">
      <w:pPr>
        <w:tabs>
          <w:tab w:val="left" w:pos="540"/>
          <w:tab w:val="left" w:pos="1260"/>
          <w:tab w:val="left" w:pos="1980"/>
          <w:tab w:val="left" w:pos="2700"/>
        </w:tabs>
        <w:ind w:left="540" w:hanging="540"/>
        <w:jc w:val="both"/>
        <w:rPr>
          <w:rFonts w:cstheme="minorHAnsi"/>
          <w:snapToGrid w:val="0"/>
        </w:rPr>
      </w:pPr>
      <w:r w:rsidRPr="00B3001D">
        <w:rPr>
          <w:rFonts w:cstheme="minorHAnsi"/>
          <w:snapToGrid w:val="0"/>
        </w:rPr>
        <w:tab/>
        <w:t xml:space="preserve">The term of this contract agreement shall be for a period of </w:t>
      </w:r>
      <w:r w:rsidR="00C8000C">
        <w:rPr>
          <w:rFonts w:cstheme="minorHAnsi"/>
          <w:snapToGrid w:val="0"/>
        </w:rPr>
        <w:t>one (1)</w:t>
      </w:r>
      <w:r w:rsidRPr="00B3001D">
        <w:rPr>
          <w:rFonts w:cstheme="minorHAnsi"/>
          <w:snapToGrid w:val="0"/>
        </w:rPr>
        <w:t xml:space="preserve"> year</w:t>
      </w:r>
      <w:r w:rsidR="00C8000C">
        <w:rPr>
          <w:rFonts w:cstheme="minorHAnsi"/>
          <w:snapToGrid w:val="0"/>
        </w:rPr>
        <w:t xml:space="preserve"> </w:t>
      </w:r>
      <w:r w:rsidRPr="00B3001D">
        <w:rPr>
          <w:rFonts w:cstheme="minorHAnsi"/>
          <w:snapToGrid w:val="0"/>
        </w:rPr>
        <w:t xml:space="preserve"> beginning </w:t>
      </w:r>
      <w:r w:rsidR="00C8000C">
        <w:rPr>
          <w:rFonts w:cstheme="minorHAnsi"/>
          <w:snapToGrid w:val="0"/>
        </w:rPr>
        <w:t>October 1, 2026</w:t>
      </w:r>
      <w:r>
        <w:rPr>
          <w:rFonts w:cstheme="minorHAnsi"/>
          <w:snapToGrid w:val="0"/>
        </w:rPr>
        <w:t xml:space="preserve"> and</w:t>
      </w:r>
      <w:r w:rsidRPr="00B3001D">
        <w:rPr>
          <w:rFonts w:cstheme="minorHAnsi"/>
          <w:snapToGrid w:val="0"/>
        </w:rPr>
        <w:t xml:space="preserve"> expiring on </w:t>
      </w:r>
      <w:r w:rsidR="00C8000C">
        <w:rPr>
          <w:rFonts w:cstheme="minorHAnsi"/>
          <w:snapToGrid w:val="0"/>
        </w:rPr>
        <w:t xml:space="preserve">September 30, 2027, with </w:t>
      </w:r>
      <w:r w:rsidR="002529BA">
        <w:rPr>
          <w:rFonts w:cstheme="minorHAnsi"/>
          <w:snapToGrid w:val="0"/>
        </w:rPr>
        <w:t>four</w:t>
      </w:r>
      <w:r w:rsidR="00C8000C">
        <w:rPr>
          <w:rFonts w:cstheme="minorHAnsi"/>
          <w:snapToGrid w:val="0"/>
        </w:rPr>
        <w:t xml:space="preserve"> (4) </w:t>
      </w:r>
      <w:r w:rsidRPr="00B3001D">
        <w:rPr>
          <w:rFonts w:cstheme="minorHAnsi"/>
          <w:snapToGrid w:val="0"/>
        </w:rPr>
        <w:t xml:space="preserve">one-year extension options.  </w:t>
      </w:r>
      <w:r w:rsidRPr="006A7DB3">
        <w:rPr>
          <w:rFonts w:cstheme="minorHAnsi"/>
          <w:snapToGrid w:val="0"/>
        </w:rPr>
        <w:t xml:space="preserve">The </w:t>
      </w:r>
      <w:r w:rsidR="006A7DB3" w:rsidRPr="006A7DB3">
        <w:rPr>
          <w:rFonts w:cstheme="minorHAnsi"/>
          <w:snapToGrid w:val="0"/>
        </w:rPr>
        <w:t xml:space="preserve">services to be performed and the deliverables </w:t>
      </w:r>
      <w:r w:rsidRPr="006A7DB3">
        <w:rPr>
          <w:rFonts w:cstheme="minorHAnsi"/>
          <w:snapToGrid w:val="0"/>
        </w:rPr>
        <w:t>to be provided shall commence upon receipt of a notice to proceed from the KCATA. Work in process</w:t>
      </w:r>
      <w:r w:rsidRPr="00B3001D">
        <w:rPr>
          <w:rFonts w:cstheme="minorHAnsi"/>
          <w:snapToGrid w:val="0"/>
        </w:rPr>
        <w:t xml:space="preserve"> prior to expiration of the contact agreement shall be completed and as construed by KCATA to be within the “contract term.”</w:t>
      </w:r>
    </w:p>
    <w:p w14:paraId="081DFAE4" w14:textId="77777777" w:rsidR="00104923" w:rsidRPr="00B3001D" w:rsidRDefault="00104923" w:rsidP="00104923">
      <w:pPr>
        <w:tabs>
          <w:tab w:val="left" w:pos="540"/>
          <w:tab w:val="left" w:pos="1260"/>
          <w:tab w:val="left" w:pos="1980"/>
          <w:tab w:val="left" w:pos="2700"/>
        </w:tabs>
        <w:ind w:left="540" w:hanging="540"/>
        <w:jc w:val="both"/>
        <w:rPr>
          <w:rFonts w:cstheme="minorHAnsi"/>
        </w:rPr>
      </w:pPr>
    </w:p>
    <w:p w14:paraId="012EAB83" w14:textId="77777777" w:rsidR="00104923" w:rsidRPr="00B3001D" w:rsidRDefault="00104923" w:rsidP="00904781">
      <w:pPr>
        <w:widowControl w:val="0"/>
        <w:numPr>
          <w:ilvl w:val="0"/>
          <w:numId w:val="26"/>
        </w:numPr>
        <w:tabs>
          <w:tab w:val="clear" w:pos="360"/>
          <w:tab w:val="left" w:pos="540"/>
          <w:tab w:val="left" w:pos="1260"/>
          <w:tab w:val="left" w:pos="1980"/>
          <w:tab w:val="left" w:pos="2700"/>
        </w:tabs>
        <w:ind w:left="540" w:hanging="540"/>
        <w:jc w:val="both"/>
        <w:rPr>
          <w:rFonts w:cstheme="minorHAnsi"/>
          <w:b/>
        </w:rPr>
      </w:pPr>
      <w:r w:rsidRPr="00B3001D">
        <w:rPr>
          <w:rFonts w:cstheme="minorHAnsi"/>
          <w:b/>
        </w:rPr>
        <w:t>CONTRACT SUM.</w:t>
      </w:r>
    </w:p>
    <w:p w14:paraId="76767A48" w14:textId="77777777" w:rsidR="00104923" w:rsidRPr="00B3001D" w:rsidRDefault="00104923" w:rsidP="00104923">
      <w:pPr>
        <w:tabs>
          <w:tab w:val="left" w:pos="540"/>
          <w:tab w:val="left" w:pos="1260"/>
          <w:tab w:val="left" w:pos="1980"/>
          <w:tab w:val="left" w:pos="2700"/>
        </w:tabs>
        <w:ind w:left="540" w:hanging="540"/>
        <w:jc w:val="both"/>
        <w:rPr>
          <w:rFonts w:cstheme="minorHAnsi"/>
          <w:b/>
        </w:rPr>
      </w:pPr>
    </w:p>
    <w:p w14:paraId="3A3E171E" w14:textId="0C5D6039" w:rsidR="00104923" w:rsidRPr="00B3001D" w:rsidRDefault="00104923" w:rsidP="00104923">
      <w:pPr>
        <w:tabs>
          <w:tab w:val="left" w:pos="540"/>
          <w:tab w:val="left" w:pos="1260"/>
          <w:tab w:val="left" w:pos="1980"/>
          <w:tab w:val="left" w:pos="2700"/>
        </w:tabs>
        <w:ind w:left="540" w:hanging="540"/>
        <w:jc w:val="both"/>
        <w:rPr>
          <w:rFonts w:cstheme="minorHAnsi"/>
        </w:rPr>
      </w:pPr>
      <w:r w:rsidRPr="00B3001D">
        <w:rPr>
          <w:rFonts w:cstheme="minorHAnsi"/>
        </w:rPr>
        <w:tab/>
        <w:t>The KCATA shall pay the Contractor in current funds for the provision of products and the performance of the services (</w:t>
      </w:r>
      <w:r w:rsidRPr="006A7DB3">
        <w:rPr>
          <w:rFonts w:cstheme="minorHAnsi"/>
        </w:rPr>
        <w:t xml:space="preserve">Appendix </w:t>
      </w:r>
      <w:r w:rsidR="002529BA">
        <w:rPr>
          <w:rFonts w:cstheme="minorHAnsi"/>
        </w:rPr>
        <w:t>C</w:t>
      </w:r>
      <w:r w:rsidRPr="00B3001D">
        <w:rPr>
          <w:rFonts w:cstheme="minorHAnsi"/>
        </w:rPr>
        <w:t xml:space="preserve"> to this Contract), subject to (a) the terms and conditions of the Contract and (b) any KCATA authorized additions or deductions by “Change Order,” if applicable, as provided in this Contract. The </w:t>
      </w:r>
      <w:r w:rsidRPr="002529BA">
        <w:rPr>
          <w:rFonts w:cstheme="minorHAnsi"/>
        </w:rPr>
        <w:t xml:space="preserve">contractor shall be paid for the work performed at the rates set out in the Contractor’s </w:t>
      </w:r>
      <w:r w:rsidR="006A7DB3" w:rsidRPr="002529BA">
        <w:rPr>
          <w:rFonts w:cstheme="minorHAnsi"/>
        </w:rPr>
        <w:t xml:space="preserve">Price </w:t>
      </w:r>
      <w:r w:rsidRPr="002529BA">
        <w:rPr>
          <w:rFonts w:cstheme="minorHAnsi"/>
        </w:rPr>
        <w:t xml:space="preserve">Proposal (Appendix </w:t>
      </w:r>
      <w:r w:rsidR="002529BA" w:rsidRPr="002529BA">
        <w:rPr>
          <w:rFonts w:cstheme="minorHAnsi"/>
        </w:rPr>
        <w:t>E</w:t>
      </w:r>
      <w:r w:rsidRPr="002529BA">
        <w:rPr>
          <w:rFonts w:cstheme="minorHAnsi"/>
        </w:rPr>
        <w:t>)</w:t>
      </w:r>
      <w:r w:rsidR="006A7DB3" w:rsidRPr="002529BA">
        <w:rPr>
          <w:rFonts w:cstheme="minorHAnsi"/>
        </w:rPr>
        <w:t xml:space="preserve"> and </w:t>
      </w:r>
      <w:r w:rsidR="006A7DB3" w:rsidRPr="002529BA">
        <w:rPr>
          <w:rFonts w:asciiTheme="minorHAnsi" w:hAnsiTheme="minorHAnsi" w:cstheme="minorHAnsi"/>
        </w:rPr>
        <w:t xml:space="preserve">authorized travel expenses in accordance with KCATA’s Travel Policy (Appendix </w:t>
      </w:r>
      <w:r w:rsidR="00F86E71" w:rsidRPr="002529BA">
        <w:rPr>
          <w:rFonts w:asciiTheme="minorHAnsi" w:hAnsiTheme="minorHAnsi" w:cstheme="minorHAnsi"/>
        </w:rPr>
        <w:t>B</w:t>
      </w:r>
      <w:r w:rsidR="006A7DB3" w:rsidRPr="002529BA">
        <w:rPr>
          <w:rFonts w:asciiTheme="minorHAnsi" w:hAnsiTheme="minorHAnsi" w:cstheme="minorHAnsi"/>
        </w:rPr>
        <w:t>)</w:t>
      </w:r>
      <w:r w:rsidRPr="002529BA">
        <w:rPr>
          <w:rFonts w:cstheme="minorHAnsi"/>
        </w:rPr>
        <w:t xml:space="preserve">. It is anticipated that the funds to be paid the Contractor under this contract shall not exceed the sum of ______________________ Dollars </w:t>
      </w:r>
      <w:r w:rsidR="006A7DB3" w:rsidRPr="002529BA">
        <w:rPr>
          <w:rFonts w:cstheme="minorHAnsi"/>
        </w:rPr>
        <w:t>and ___</w:t>
      </w:r>
      <w:r w:rsidR="006A7DB3">
        <w:rPr>
          <w:rFonts w:cstheme="minorHAnsi"/>
        </w:rPr>
        <w:t xml:space="preserve"> Cents </w:t>
      </w:r>
      <w:r w:rsidRPr="00B3001D">
        <w:rPr>
          <w:rFonts w:cstheme="minorHAnsi"/>
        </w:rPr>
        <w:t xml:space="preserve">($__________).   </w:t>
      </w:r>
    </w:p>
    <w:p w14:paraId="7B099BC2" w14:textId="77777777" w:rsidR="00104923" w:rsidRPr="00B3001D" w:rsidRDefault="00104923" w:rsidP="00104923">
      <w:pPr>
        <w:tabs>
          <w:tab w:val="left" w:pos="540"/>
          <w:tab w:val="left" w:pos="1260"/>
          <w:tab w:val="left" w:pos="1980"/>
          <w:tab w:val="left" w:pos="2700"/>
        </w:tabs>
        <w:ind w:left="540" w:hanging="540"/>
        <w:jc w:val="both"/>
        <w:rPr>
          <w:rFonts w:cstheme="minorHAnsi"/>
        </w:rPr>
      </w:pPr>
    </w:p>
    <w:p w14:paraId="3331E526" w14:textId="77777777" w:rsidR="00104923" w:rsidRPr="00B3001D" w:rsidRDefault="00104923" w:rsidP="00104923">
      <w:pPr>
        <w:tabs>
          <w:tab w:val="left" w:pos="540"/>
          <w:tab w:val="left" w:pos="1260"/>
          <w:tab w:val="left" w:pos="1980"/>
          <w:tab w:val="left" w:pos="2700"/>
        </w:tabs>
        <w:ind w:left="540" w:hanging="540"/>
        <w:jc w:val="both"/>
        <w:rPr>
          <w:rFonts w:cstheme="minorHAnsi"/>
        </w:rPr>
      </w:pPr>
      <w:r w:rsidRPr="00B3001D">
        <w:rPr>
          <w:rFonts w:cstheme="minorHAnsi"/>
        </w:rPr>
        <w:tab/>
        <w:t xml:space="preserve">Annual funding for subsequent years of the contract and extension options, if exercised, will be based on KCATA’s anticipated needs and in accordance with the rates established herein.   </w:t>
      </w:r>
    </w:p>
    <w:p w14:paraId="1C30B4B4" w14:textId="77777777" w:rsidR="00104923" w:rsidRPr="00B3001D" w:rsidRDefault="00104923" w:rsidP="00104923">
      <w:pPr>
        <w:tabs>
          <w:tab w:val="left" w:pos="540"/>
          <w:tab w:val="left" w:pos="1260"/>
          <w:tab w:val="left" w:pos="1980"/>
          <w:tab w:val="left" w:pos="2700"/>
        </w:tabs>
        <w:ind w:left="540" w:hanging="540"/>
        <w:jc w:val="both"/>
        <w:rPr>
          <w:rFonts w:cstheme="minorHAnsi"/>
        </w:rPr>
      </w:pPr>
      <w:r w:rsidRPr="00B3001D">
        <w:rPr>
          <w:rFonts w:cstheme="minorHAnsi"/>
          <w:i/>
        </w:rPr>
        <w:tab/>
      </w:r>
    </w:p>
    <w:p w14:paraId="13912553" w14:textId="77777777" w:rsidR="00104923" w:rsidRPr="00B3001D" w:rsidRDefault="00104923" w:rsidP="00904781">
      <w:pPr>
        <w:widowControl w:val="0"/>
        <w:numPr>
          <w:ilvl w:val="0"/>
          <w:numId w:val="26"/>
        </w:numPr>
        <w:tabs>
          <w:tab w:val="clear" w:pos="360"/>
          <w:tab w:val="left" w:pos="540"/>
          <w:tab w:val="left" w:pos="1260"/>
          <w:tab w:val="left" w:pos="1980"/>
          <w:tab w:val="left" w:pos="2700"/>
        </w:tabs>
        <w:ind w:left="540" w:hanging="540"/>
        <w:jc w:val="both"/>
        <w:rPr>
          <w:rFonts w:cstheme="minorHAnsi"/>
          <w:b/>
        </w:rPr>
      </w:pPr>
      <w:bookmarkStart w:id="2" w:name="_Hlk12545995"/>
      <w:r w:rsidRPr="00B3001D">
        <w:rPr>
          <w:rFonts w:cstheme="minorHAnsi"/>
          <w:b/>
        </w:rPr>
        <w:t>ORDER OF PRECEDENCE</w:t>
      </w:r>
    </w:p>
    <w:p w14:paraId="4251A304" w14:textId="77777777" w:rsidR="00104923" w:rsidRPr="00B3001D" w:rsidRDefault="00104923" w:rsidP="00104923">
      <w:pPr>
        <w:widowControl w:val="0"/>
        <w:tabs>
          <w:tab w:val="left" w:pos="540"/>
          <w:tab w:val="left" w:pos="1260"/>
          <w:tab w:val="left" w:pos="1980"/>
          <w:tab w:val="left" w:pos="2700"/>
        </w:tabs>
        <w:ind w:left="540"/>
        <w:jc w:val="both"/>
        <w:rPr>
          <w:rFonts w:cstheme="minorHAnsi"/>
          <w:b/>
        </w:rPr>
      </w:pPr>
    </w:p>
    <w:p w14:paraId="50E79D54" w14:textId="77777777" w:rsidR="00104923" w:rsidRPr="00B3001D" w:rsidRDefault="00104923" w:rsidP="00104923">
      <w:pPr>
        <w:widowControl w:val="0"/>
        <w:tabs>
          <w:tab w:val="left" w:pos="540"/>
          <w:tab w:val="left" w:pos="1260"/>
          <w:tab w:val="left" w:pos="1980"/>
          <w:tab w:val="left" w:pos="2700"/>
        </w:tabs>
        <w:ind w:left="540"/>
        <w:jc w:val="both"/>
        <w:rPr>
          <w:rFonts w:cstheme="minorHAnsi"/>
        </w:rPr>
      </w:pPr>
      <w:r w:rsidRPr="00B3001D">
        <w:rPr>
          <w:rFonts w:cstheme="minorHAnsi"/>
        </w:rPr>
        <w:t>In the event of any inconsistency between the articles, attachments, specifications</w:t>
      </w:r>
      <w:r>
        <w:rPr>
          <w:rFonts w:cstheme="minorHAnsi"/>
        </w:rPr>
        <w:t>,</w:t>
      </w:r>
      <w:r w:rsidRPr="00B3001D">
        <w:rPr>
          <w:rFonts w:cstheme="minorHAnsi"/>
        </w:rPr>
        <w:t xml:space="preserve"> or provisions which constitute this Contract, the following order of precedence shall apply:</w:t>
      </w:r>
    </w:p>
    <w:p w14:paraId="608B874A" w14:textId="77777777" w:rsidR="00104923" w:rsidRPr="00B3001D" w:rsidRDefault="00104923" w:rsidP="00104923">
      <w:pPr>
        <w:widowControl w:val="0"/>
        <w:tabs>
          <w:tab w:val="left" w:pos="540"/>
          <w:tab w:val="left" w:pos="1260"/>
          <w:tab w:val="left" w:pos="1980"/>
          <w:tab w:val="left" w:pos="2700"/>
        </w:tabs>
        <w:ind w:left="540"/>
        <w:jc w:val="both"/>
        <w:rPr>
          <w:rFonts w:cstheme="minorHAnsi"/>
        </w:rPr>
      </w:pPr>
    </w:p>
    <w:p w14:paraId="63D211AD" w14:textId="77777777" w:rsidR="00104923" w:rsidRPr="002529BA" w:rsidRDefault="00104923" w:rsidP="00104923">
      <w:pPr>
        <w:widowControl w:val="0"/>
        <w:tabs>
          <w:tab w:val="left" w:pos="540"/>
          <w:tab w:val="left" w:pos="1260"/>
          <w:tab w:val="left" w:pos="1980"/>
          <w:tab w:val="left" w:pos="2700"/>
        </w:tabs>
        <w:ind w:left="547"/>
        <w:jc w:val="both"/>
        <w:rPr>
          <w:rFonts w:cstheme="minorHAnsi"/>
        </w:rPr>
      </w:pPr>
      <w:r w:rsidRPr="00B3001D">
        <w:rPr>
          <w:rFonts w:cstheme="minorHAnsi"/>
        </w:rPr>
        <w:lastRenderedPageBreak/>
        <w:t>A.</w:t>
      </w:r>
      <w:r w:rsidRPr="00B3001D">
        <w:rPr>
          <w:rFonts w:cstheme="minorHAnsi"/>
        </w:rPr>
        <w:tab/>
      </w:r>
      <w:r w:rsidRPr="002529BA">
        <w:rPr>
          <w:rFonts w:cstheme="minorHAnsi"/>
        </w:rPr>
        <w:t>Specific written amendments or modifications/change orders to the executed Contract;</w:t>
      </w:r>
    </w:p>
    <w:p w14:paraId="0CFCF3FD" w14:textId="77777777" w:rsidR="00104923" w:rsidRPr="002529BA" w:rsidRDefault="00104923" w:rsidP="00104923">
      <w:pPr>
        <w:widowControl w:val="0"/>
        <w:tabs>
          <w:tab w:val="left" w:pos="540"/>
          <w:tab w:val="left" w:pos="1260"/>
          <w:tab w:val="left" w:pos="1980"/>
          <w:tab w:val="left" w:pos="2700"/>
        </w:tabs>
        <w:ind w:left="547"/>
        <w:jc w:val="both"/>
        <w:rPr>
          <w:rFonts w:cstheme="minorHAnsi"/>
        </w:rPr>
      </w:pPr>
      <w:r w:rsidRPr="002529BA">
        <w:rPr>
          <w:rFonts w:cstheme="minorHAnsi"/>
        </w:rPr>
        <w:t>B.</w:t>
      </w:r>
      <w:r w:rsidRPr="002529BA">
        <w:rPr>
          <w:rFonts w:cstheme="minorHAnsi"/>
        </w:rPr>
        <w:tab/>
        <w:t>KCATA’s Standard Terms and Conditions;</w:t>
      </w:r>
    </w:p>
    <w:p w14:paraId="5F28F817" w14:textId="77777777" w:rsidR="00104923" w:rsidRPr="002529BA" w:rsidRDefault="00104923" w:rsidP="00104923">
      <w:pPr>
        <w:widowControl w:val="0"/>
        <w:tabs>
          <w:tab w:val="left" w:pos="540"/>
          <w:tab w:val="left" w:pos="1260"/>
          <w:tab w:val="left" w:pos="1980"/>
          <w:tab w:val="left" w:pos="2700"/>
        </w:tabs>
        <w:ind w:left="547"/>
        <w:jc w:val="both"/>
        <w:rPr>
          <w:rFonts w:cstheme="minorHAnsi"/>
        </w:rPr>
      </w:pPr>
      <w:r w:rsidRPr="002529BA">
        <w:rPr>
          <w:rFonts w:cstheme="minorHAnsi"/>
        </w:rPr>
        <w:t>C.</w:t>
      </w:r>
      <w:r w:rsidRPr="002529BA">
        <w:rPr>
          <w:rFonts w:cstheme="minorHAnsi"/>
        </w:rPr>
        <w:tab/>
        <w:t>Executed Contract and any attachments incorporated by reference; and</w:t>
      </w:r>
    </w:p>
    <w:p w14:paraId="41C279A0" w14:textId="77777777" w:rsidR="00104923" w:rsidRPr="002529BA" w:rsidRDefault="00104923" w:rsidP="00104923">
      <w:pPr>
        <w:widowControl w:val="0"/>
        <w:tabs>
          <w:tab w:val="left" w:pos="540"/>
          <w:tab w:val="left" w:pos="1260"/>
          <w:tab w:val="left" w:pos="1980"/>
          <w:tab w:val="left" w:pos="2700"/>
        </w:tabs>
        <w:ind w:left="547"/>
        <w:jc w:val="both"/>
        <w:rPr>
          <w:rFonts w:cstheme="minorHAnsi"/>
        </w:rPr>
      </w:pPr>
      <w:r w:rsidRPr="002529BA">
        <w:rPr>
          <w:rFonts w:cstheme="minorHAnsi"/>
        </w:rPr>
        <w:t>D.</w:t>
      </w:r>
      <w:r w:rsidRPr="002529BA">
        <w:rPr>
          <w:rFonts w:cstheme="minorHAnsi"/>
        </w:rPr>
        <w:tab/>
        <w:t>Contractor’s Proposal Response; and</w:t>
      </w:r>
    </w:p>
    <w:p w14:paraId="5CC0BED9" w14:textId="77777777" w:rsidR="00104923" w:rsidRDefault="00104923" w:rsidP="00104923">
      <w:pPr>
        <w:widowControl w:val="0"/>
        <w:tabs>
          <w:tab w:val="left" w:pos="1260"/>
          <w:tab w:val="left" w:pos="1980"/>
          <w:tab w:val="left" w:pos="2700"/>
        </w:tabs>
        <w:ind w:left="1260" w:hanging="713"/>
        <w:jc w:val="both"/>
        <w:rPr>
          <w:rFonts w:cstheme="minorHAnsi"/>
        </w:rPr>
      </w:pPr>
      <w:r w:rsidRPr="002529BA">
        <w:rPr>
          <w:rFonts w:cstheme="minorHAnsi"/>
        </w:rPr>
        <w:t>E.</w:t>
      </w:r>
      <w:r w:rsidRPr="002529BA">
        <w:rPr>
          <w:rFonts w:cstheme="minorHAnsi"/>
        </w:rPr>
        <w:tab/>
        <w:t>KCATA’s RFP  and Scope of Work/Specifications, including any attachments incorporated by reference.</w:t>
      </w:r>
    </w:p>
    <w:bookmarkEnd w:id="2"/>
    <w:p w14:paraId="69666EDC" w14:textId="77777777" w:rsidR="00104923" w:rsidRPr="00B3001D" w:rsidRDefault="00104923" w:rsidP="00104923">
      <w:pPr>
        <w:widowControl w:val="0"/>
        <w:tabs>
          <w:tab w:val="left" w:pos="540"/>
          <w:tab w:val="left" w:pos="1260"/>
          <w:tab w:val="left" w:pos="1980"/>
          <w:tab w:val="left" w:pos="2700"/>
        </w:tabs>
        <w:jc w:val="both"/>
        <w:rPr>
          <w:rFonts w:cstheme="minorHAnsi"/>
        </w:rPr>
      </w:pPr>
    </w:p>
    <w:p w14:paraId="19B7DA92" w14:textId="77777777" w:rsidR="00104923" w:rsidRPr="00B3001D" w:rsidRDefault="00104923" w:rsidP="00904781">
      <w:pPr>
        <w:widowControl w:val="0"/>
        <w:numPr>
          <w:ilvl w:val="0"/>
          <w:numId w:val="26"/>
        </w:numPr>
        <w:tabs>
          <w:tab w:val="clear" w:pos="360"/>
          <w:tab w:val="left" w:pos="540"/>
          <w:tab w:val="left" w:pos="1260"/>
          <w:tab w:val="left" w:pos="1980"/>
          <w:tab w:val="left" w:pos="2700"/>
        </w:tabs>
        <w:ind w:left="540" w:hanging="540"/>
        <w:jc w:val="both"/>
        <w:rPr>
          <w:rFonts w:cstheme="minorHAnsi"/>
          <w:b/>
        </w:rPr>
      </w:pPr>
      <w:r w:rsidRPr="00B3001D">
        <w:rPr>
          <w:rFonts w:cstheme="minorHAnsi"/>
          <w:b/>
        </w:rPr>
        <w:t>MISCELLANEOUS PROVISIONS.</w:t>
      </w:r>
    </w:p>
    <w:p w14:paraId="3D48D50D" w14:textId="77777777" w:rsidR="00104923" w:rsidRPr="00B3001D" w:rsidRDefault="00104923" w:rsidP="00104923">
      <w:pPr>
        <w:tabs>
          <w:tab w:val="left" w:pos="540"/>
          <w:tab w:val="left" w:pos="1260"/>
          <w:tab w:val="left" w:pos="1980"/>
          <w:tab w:val="left" w:pos="2700"/>
        </w:tabs>
        <w:ind w:left="540" w:hanging="540"/>
        <w:jc w:val="both"/>
        <w:rPr>
          <w:rFonts w:cstheme="minorHAnsi"/>
          <w:b/>
        </w:rPr>
      </w:pPr>
    </w:p>
    <w:p w14:paraId="2E222E8A" w14:textId="77777777" w:rsidR="00104923" w:rsidRPr="00B3001D" w:rsidRDefault="00104923" w:rsidP="00104923">
      <w:pPr>
        <w:tabs>
          <w:tab w:val="left" w:pos="540"/>
          <w:tab w:val="left" w:pos="1260"/>
          <w:tab w:val="left" w:pos="1980"/>
          <w:tab w:val="left" w:pos="2700"/>
        </w:tabs>
        <w:ind w:left="540" w:hanging="540"/>
        <w:jc w:val="both"/>
        <w:rPr>
          <w:rFonts w:cstheme="minorHAnsi"/>
        </w:rPr>
      </w:pPr>
      <w:r w:rsidRPr="00B3001D">
        <w:rPr>
          <w:rFonts w:cstheme="minorHAnsi"/>
        </w:rPr>
        <w:tab/>
        <w:t>The following Appendices are attached hereto by reference as part of this Contract. This Contract and any amendments issued hereafter, constitute the entire Contract between the KCATA and the Contractor.</w:t>
      </w:r>
    </w:p>
    <w:p w14:paraId="70601D4D" w14:textId="77777777" w:rsidR="00104923" w:rsidRPr="00B3001D" w:rsidRDefault="00104923" w:rsidP="00104923">
      <w:pPr>
        <w:tabs>
          <w:tab w:val="left" w:pos="540"/>
          <w:tab w:val="left" w:pos="1260"/>
          <w:tab w:val="left" w:pos="1980"/>
          <w:tab w:val="left" w:pos="2700"/>
        </w:tabs>
        <w:ind w:left="540" w:hanging="540"/>
        <w:jc w:val="both"/>
        <w:rPr>
          <w:rFonts w:cstheme="minorHAnsi"/>
        </w:rPr>
      </w:pPr>
    </w:p>
    <w:p w14:paraId="7A3C1BF9" w14:textId="2C57E313" w:rsidR="002529BA" w:rsidRDefault="00104923" w:rsidP="00104923">
      <w:pPr>
        <w:tabs>
          <w:tab w:val="left" w:pos="540"/>
          <w:tab w:val="left" w:pos="1260"/>
          <w:tab w:val="left" w:pos="1980"/>
          <w:tab w:val="left" w:pos="2700"/>
        </w:tabs>
        <w:ind w:left="540" w:hanging="540"/>
        <w:rPr>
          <w:rFonts w:cstheme="minorHAnsi"/>
        </w:rPr>
      </w:pPr>
      <w:r w:rsidRPr="00B3001D">
        <w:rPr>
          <w:rFonts w:cstheme="minorHAnsi"/>
        </w:rPr>
        <w:tab/>
        <w:t>Appendix A.</w:t>
      </w:r>
      <w:r w:rsidRPr="00B3001D">
        <w:rPr>
          <w:rFonts w:cstheme="minorHAnsi"/>
        </w:rPr>
        <w:tab/>
      </w:r>
      <w:r>
        <w:rPr>
          <w:rFonts w:cstheme="minorHAnsi"/>
        </w:rPr>
        <w:t xml:space="preserve">KCATA Standard </w:t>
      </w:r>
      <w:r w:rsidRPr="00B3001D">
        <w:rPr>
          <w:rFonts w:cstheme="minorHAnsi"/>
        </w:rPr>
        <w:t>Contract Terms and Conditions; and</w:t>
      </w:r>
      <w:r w:rsidRPr="00B3001D">
        <w:rPr>
          <w:rFonts w:cstheme="minorHAnsi"/>
        </w:rPr>
        <w:br/>
        <w:t>Appendix B.</w:t>
      </w:r>
      <w:r w:rsidRPr="00B3001D">
        <w:rPr>
          <w:rFonts w:cstheme="minorHAnsi"/>
        </w:rPr>
        <w:tab/>
      </w:r>
      <w:r w:rsidR="002529BA" w:rsidRPr="00C8000C">
        <w:rPr>
          <w:rFonts w:cstheme="minorHAnsi"/>
        </w:rPr>
        <w:t>KCATA’s Travel Policy</w:t>
      </w:r>
    </w:p>
    <w:p w14:paraId="32510384" w14:textId="501E6687" w:rsidR="00104923" w:rsidRDefault="002529BA" w:rsidP="00104923">
      <w:pPr>
        <w:tabs>
          <w:tab w:val="left" w:pos="540"/>
          <w:tab w:val="left" w:pos="1260"/>
          <w:tab w:val="left" w:pos="1980"/>
          <w:tab w:val="left" w:pos="2700"/>
        </w:tabs>
        <w:ind w:left="540" w:hanging="540"/>
        <w:rPr>
          <w:rFonts w:cstheme="minorHAnsi"/>
        </w:rPr>
      </w:pPr>
      <w:r>
        <w:rPr>
          <w:rFonts w:cstheme="minorHAnsi"/>
        </w:rPr>
        <w:tab/>
        <w:t>Appendix C.</w:t>
      </w:r>
      <w:r>
        <w:rPr>
          <w:rFonts w:cstheme="minorHAnsi"/>
        </w:rPr>
        <w:tab/>
      </w:r>
      <w:r w:rsidR="00104923">
        <w:rPr>
          <w:rFonts w:cstheme="minorHAnsi"/>
        </w:rPr>
        <w:t>KCATA’s Scope of Work/Technical Specifications; and</w:t>
      </w:r>
    </w:p>
    <w:p w14:paraId="32D9C479" w14:textId="21DF13F3" w:rsidR="002529BA" w:rsidRDefault="00104923" w:rsidP="002529BA">
      <w:pPr>
        <w:tabs>
          <w:tab w:val="left" w:pos="540"/>
          <w:tab w:val="left" w:pos="1260"/>
          <w:tab w:val="left" w:pos="1980"/>
          <w:tab w:val="left" w:pos="2700"/>
        </w:tabs>
        <w:ind w:left="540" w:hanging="540"/>
        <w:rPr>
          <w:rFonts w:cstheme="minorHAnsi"/>
        </w:rPr>
      </w:pPr>
      <w:r>
        <w:rPr>
          <w:rFonts w:cstheme="minorHAnsi"/>
        </w:rPr>
        <w:tab/>
        <w:t xml:space="preserve">Appendix </w:t>
      </w:r>
      <w:r w:rsidR="002529BA">
        <w:rPr>
          <w:rFonts w:cstheme="minorHAnsi"/>
        </w:rPr>
        <w:t>D</w:t>
      </w:r>
      <w:r>
        <w:rPr>
          <w:rFonts w:cstheme="minorHAnsi"/>
        </w:rPr>
        <w:t>.</w:t>
      </w:r>
      <w:r>
        <w:rPr>
          <w:rFonts w:cstheme="minorHAnsi"/>
        </w:rPr>
        <w:tab/>
        <w:t>Contractor’s Proposal/Statement of Work</w:t>
      </w:r>
      <w:r w:rsidR="002529BA">
        <w:rPr>
          <w:rFonts w:cstheme="minorHAnsi"/>
        </w:rPr>
        <w:t xml:space="preserve">; </w:t>
      </w:r>
      <w:r>
        <w:rPr>
          <w:rFonts w:cstheme="minorHAnsi"/>
        </w:rPr>
        <w:t xml:space="preserve">and </w:t>
      </w:r>
    </w:p>
    <w:p w14:paraId="5AC120CC" w14:textId="3F365170" w:rsidR="00104923" w:rsidRPr="00B3001D" w:rsidRDefault="002529BA" w:rsidP="002529BA">
      <w:pPr>
        <w:tabs>
          <w:tab w:val="left" w:pos="540"/>
          <w:tab w:val="left" w:pos="1260"/>
          <w:tab w:val="left" w:pos="1980"/>
          <w:tab w:val="left" w:pos="2700"/>
        </w:tabs>
        <w:ind w:left="540" w:hanging="540"/>
        <w:rPr>
          <w:rFonts w:cstheme="minorHAnsi"/>
        </w:rPr>
      </w:pPr>
      <w:r>
        <w:rPr>
          <w:rFonts w:cstheme="minorHAnsi"/>
        </w:rPr>
        <w:tab/>
        <w:t>Appendix E.</w:t>
      </w:r>
      <w:r>
        <w:rPr>
          <w:rFonts w:cstheme="minorHAnsi"/>
        </w:rPr>
        <w:tab/>
        <w:t xml:space="preserve">Contractor’s </w:t>
      </w:r>
      <w:r w:rsidR="00104923">
        <w:rPr>
          <w:rFonts w:cstheme="minorHAnsi"/>
        </w:rPr>
        <w:t>Price Proposal</w:t>
      </w:r>
    </w:p>
    <w:p w14:paraId="3E141CE2" w14:textId="77777777" w:rsidR="00104923" w:rsidRPr="00B3001D" w:rsidRDefault="00104923" w:rsidP="00104923">
      <w:pPr>
        <w:tabs>
          <w:tab w:val="left" w:pos="540"/>
          <w:tab w:val="left" w:pos="1260"/>
          <w:tab w:val="left" w:pos="1980"/>
          <w:tab w:val="left" w:pos="2700"/>
        </w:tabs>
        <w:ind w:left="540" w:hanging="540"/>
        <w:rPr>
          <w:rFonts w:cstheme="minorHAnsi"/>
        </w:rPr>
      </w:pPr>
    </w:p>
    <w:p w14:paraId="24A4DDB9" w14:textId="77777777" w:rsidR="00104923" w:rsidRPr="00B3001D" w:rsidRDefault="00104923" w:rsidP="00104923">
      <w:pPr>
        <w:tabs>
          <w:tab w:val="left" w:pos="540"/>
          <w:tab w:val="left" w:pos="1260"/>
          <w:tab w:val="left" w:pos="1980"/>
          <w:tab w:val="left" w:pos="2700"/>
          <w:tab w:val="left" w:pos="5040"/>
        </w:tabs>
        <w:ind w:left="720" w:hanging="720"/>
        <w:jc w:val="both"/>
        <w:rPr>
          <w:rFonts w:cstheme="minorHAnsi"/>
        </w:rPr>
      </w:pPr>
    </w:p>
    <w:p w14:paraId="63DAD0F4" w14:textId="77777777" w:rsidR="00104923" w:rsidRPr="00B3001D" w:rsidRDefault="00104923" w:rsidP="00104923">
      <w:pPr>
        <w:tabs>
          <w:tab w:val="num" w:pos="0"/>
          <w:tab w:val="left" w:pos="540"/>
          <w:tab w:val="left" w:pos="1260"/>
          <w:tab w:val="left" w:pos="1980"/>
          <w:tab w:val="left" w:pos="2700"/>
        </w:tabs>
        <w:jc w:val="both"/>
        <w:rPr>
          <w:rFonts w:cstheme="minorHAnsi"/>
        </w:rPr>
      </w:pPr>
      <w:r w:rsidRPr="00B3001D">
        <w:rPr>
          <w:rFonts w:cstheme="minorHAnsi"/>
          <w:b/>
        </w:rPr>
        <w:tab/>
        <w:t>IN WITNESS WHEREOF</w:t>
      </w:r>
      <w:r w:rsidRPr="00B3001D">
        <w:rPr>
          <w:rFonts w:cstheme="minorHAnsi"/>
        </w:rPr>
        <w:t>, the parties hereto for themselves, their successors</w:t>
      </w:r>
      <w:r>
        <w:rPr>
          <w:rFonts w:cstheme="minorHAnsi"/>
        </w:rPr>
        <w:t>,</w:t>
      </w:r>
      <w:r w:rsidRPr="00B3001D">
        <w:rPr>
          <w:rFonts w:cstheme="minorHAnsi"/>
        </w:rPr>
        <w:t xml:space="preserve"> and permitted assigns, executed this Contract Agreement as of the day and year first above written.</w:t>
      </w:r>
    </w:p>
    <w:p w14:paraId="5C8F1D2C" w14:textId="77777777" w:rsidR="00104923" w:rsidRPr="00B3001D" w:rsidRDefault="00104923" w:rsidP="00104923">
      <w:pPr>
        <w:tabs>
          <w:tab w:val="left" w:pos="540"/>
          <w:tab w:val="left" w:pos="1260"/>
          <w:tab w:val="left" w:pos="1980"/>
          <w:tab w:val="left" w:pos="2700"/>
        </w:tabs>
        <w:jc w:val="both"/>
        <w:rPr>
          <w:rFonts w:cstheme="minorHAnsi"/>
        </w:rPr>
      </w:pPr>
    </w:p>
    <w:p w14:paraId="795EF679" w14:textId="77777777" w:rsidR="00104923" w:rsidRPr="00B3001D" w:rsidRDefault="00104923" w:rsidP="00104923">
      <w:pPr>
        <w:tabs>
          <w:tab w:val="left" w:pos="540"/>
          <w:tab w:val="left" w:pos="1260"/>
          <w:tab w:val="left" w:pos="1980"/>
          <w:tab w:val="left" w:pos="2700"/>
        </w:tabs>
        <w:jc w:val="both"/>
        <w:rPr>
          <w:rFonts w:cstheme="minorHAnsi"/>
        </w:rPr>
      </w:pPr>
    </w:p>
    <w:p w14:paraId="4B2289D3" w14:textId="77777777" w:rsidR="00104923" w:rsidRPr="00B3001D" w:rsidRDefault="00104923" w:rsidP="00104923">
      <w:pPr>
        <w:tabs>
          <w:tab w:val="left" w:pos="540"/>
          <w:tab w:val="left" w:pos="720"/>
          <w:tab w:val="left" w:pos="1440"/>
          <w:tab w:val="left" w:pos="2160"/>
          <w:tab w:val="left" w:pos="4950"/>
          <w:tab w:val="left" w:pos="5490"/>
        </w:tabs>
        <w:ind w:left="5040" w:hanging="5040"/>
        <w:rPr>
          <w:rFonts w:cstheme="minorHAnsi"/>
          <w:b/>
        </w:rPr>
      </w:pPr>
      <w:r w:rsidRPr="00B3001D">
        <w:rPr>
          <w:rFonts w:cstheme="minorHAnsi"/>
          <w:b/>
          <w:spacing w:val="-3"/>
        </w:rPr>
        <w:t>CONTRACTOR’S NAME</w:t>
      </w:r>
      <w:r w:rsidRPr="00B3001D">
        <w:rPr>
          <w:rFonts w:cstheme="minorHAnsi"/>
          <w:b/>
        </w:rPr>
        <w:tab/>
      </w:r>
      <w:r w:rsidRPr="00B3001D">
        <w:rPr>
          <w:rFonts w:cstheme="minorHAnsi"/>
          <w:b/>
        </w:rPr>
        <w:tab/>
        <w:t xml:space="preserve">KANSAS CITY AREA TRANSPORTATION </w:t>
      </w:r>
    </w:p>
    <w:p w14:paraId="070E45E3" w14:textId="77777777" w:rsidR="00104923" w:rsidRPr="00B3001D" w:rsidRDefault="00104923" w:rsidP="00104923">
      <w:pPr>
        <w:tabs>
          <w:tab w:val="left" w:pos="540"/>
          <w:tab w:val="left" w:pos="720"/>
          <w:tab w:val="left" w:pos="1440"/>
          <w:tab w:val="left" w:pos="2160"/>
          <w:tab w:val="left" w:pos="4950"/>
          <w:tab w:val="left" w:pos="5490"/>
        </w:tabs>
        <w:ind w:left="5040" w:hanging="5040"/>
        <w:rPr>
          <w:rFonts w:cstheme="minorHAnsi"/>
          <w:b/>
        </w:rPr>
      </w:pPr>
      <w:r w:rsidRPr="00B3001D">
        <w:rPr>
          <w:rFonts w:cstheme="minorHAnsi"/>
          <w:b/>
        </w:rPr>
        <w:t>(CONTRACTOR)</w:t>
      </w:r>
      <w:r w:rsidRPr="00B3001D">
        <w:rPr>
          <w:rFonts w:cstheme="minorHAnsi"/>
          <w:b/>
        </w:rPr>
        <w:tab/>
      </w:r>
      <w:r w:rsidRPr="00B3001D">
        <w:rPr>
          <w:rFonts w:cstheme="minorHAnsi"/>
          <w:b/>
        </w:rPr>
        <w:tab/>
      </w:r>
      <w:r w:rsidRPr="00B3001D">
        <w:rPr>
          <w:rFonts w:cstheme="minorHAnsi"/>
          <w:b/>
        </w:rPr>
        <w:tab/>
        <w:t>AUTHORITY (KCATA)</w:t>
      </w:r>
    </w:p>
    <w:p w14:paraId="499BCDF6" w14:textId="77777777" w:rsidR="00104923" w:rsidRPr="00B3001D" w:rsidRDefault="00104923" w:rsidP="00104923">
      <w:pPr>
        <w:tabs>
          <w:tab w:val="left" w:pos="540"/>
          <w:tab w:val="left" w:pos="720"/>
          <w:tab w:val="left" w:pos="1440"/>
          <w:tab w:val="left" w:pos="2160"/>
          <w:tab w:val="left" w:pos="2880"/>
          <w:tab w:val="left" w:pos="4950"/>
          <w:tab w:val="left" w:pos="5490"/>
        </w:tabs>
        <w:rPr>
          <w:rFonts w:cstheme="minorHAnsi"/>
        </w:rPr>
      </w:pPr>
    </w:p>
    <w:p w14:paraId="79392E8E" w14:textId="77777777" w:rsidR="00104923" w:rsidRPr="00B3001D" w:rsidRDefault="00104923" w:rsidP="00104923">
      <w:pPr>
        <w:tabs>
          <w:tab w:val="left" w:pos="540"/>
          <w:tab w:val="left" w:pos="720"/>
          <w:tab w:val="left" w:pos="1440"/>
          <w:tab w:val="left" w:pos="2160"/>
          <w:tab w:val="left" w:pos="2880"/>
          <w:tab w:val="left" w:pos="5040"/>
          <w:tab w:val="left" w:pos="5400"/>
        </w:tabs>
        <w:rPr>
          <w:rFonts w:cstheme="minorHAnsi"/>
        </w:rPr>
      </w:pPr>
    </w:p>
    <w:p w14:paraId="21BBF5C6" w14:textId="77777777" w:rsidR="00104923" w:rsidRPr="00B3001D" w:rsidRDefault="00104923" w:rsidP="00104923">
      <w:pPr>
        <w:tabs>
          <w:tab w:val="left" w:pos="540"/>
          <w:tab w:val="left" w:pos="720"/>
          <w:tab w:val="left" w:pos="1440"/>
          <w:tab w:val="left" w:pos="2160"/>
          <w:tab w:val="left" w:pos="2880"/>
          <w:tab w:val="left" w:pos="5040"/>
          <w:tab w:val="left" w:pos="5400"/>
        </w:tabs>
        <w:rPr>
          <w:rFonts w:cstheme="minorHAnsi"/>
        </w:rPr>
      </w:pPr>
    </w:p>
    <w:p w14:paraId="42D06DE5" w14:textId="77777777" w:rsidR="00104923" w:rsidRPr="00B3001D" w:rsidRDefault="00104923" w:rsidP="00104923">
      <w:pPr>
        <w:tabs>
          <w:tab w:val="left" w:pos="540"/>
          <w:tab w:val="left" w:pos="720"/>
          <w:tab w:val="left" w:pos="1440"/>
          <w:tab w:val="left" w:pos="2160"/>
          <w:tab w:val="left" w:pos="2880"/>
          <w:tab w:val="left" w:pos="4950"/>
          <w:tab w:val="left" w:pos="5040"/>
          <w:tab w:val="left" w:pos="5400"/>
        </w:tabs>
        <w:rPr>
          <w:rFonts w:cstheme="minorHAnsi"/>
        </w:rPr>
      </w:pPr>
      <w:r w:rsidRPr="00B3001D">
        <w:rPr>
          <w:rFonts w:cstheme="minorHAnsi"/>
        </w:rPr>
        <w:t>By ______________________________________</w:t>
      </w:r>
      <w:r w:rsidRPr="00B3001D">
        <w:rPr>
          <w:rFonts w:cstheme="minorHAnsi"/>
        </w:rPr>
        <w:tab/>
      </w:r>
      <w:proofErr w:type="spellStart"/>
      <w:r w:rsidRPr="00B3001D">
        <w:rPr>
          <w:rFonts w:cstheme="minorHAnsi"/>
        </w:rPr>
        <w:t>By</w:t>
      </w:r>
      <w:proofErr w:type="spellEnd"/>
      <w:r w:rsidRPr="00B3001D">
        <w:rPr>
          <w:rFonts w:cstheme="minorHAnsi"/>
        </w:rPr>
        <w:t xml:space="preserve"> ______________________________________ </w:t>
      </w:r>
    </w:p>
    <w:p w14:paraId="5114B02C" w14:textId="23134FBC" w:rsidR="00104923" w:rsidRPr="00B3001D" w:rsidRDefault="00104923" w:rsidP="00104923">
      <w:pPr>
        <w:tabs>
          <w:tab w:val="left" w:pos="360"/>
          <w:tab w:val="left" w:pos="540"/>
          <w:tab w:val="left" w:pos="1440"/>
          <w:tab w:val="left" w:pos="2160"/>
          <w:tab w:val="left" w:pos="2880"/>
          <w:tab w:val="left" w:pos="5040"/>
          <w:tab w:val="left" w:pos="5400"/>
        </w:tabs>
        <w:rPr>
          <w:rFonts w:cstheme="minorHAnsi"/>
        </w:rPr>
      </w:pPr>
      <w:r w:rsidRPr="00B3001D">
        <w:rPr>
          <w:rFonts w:cstheme="minorHAnsi"/>
        </w:rPr>
        <w:tab/>
      </w:r>
      <w:r>
        <w:rPr>
          <w:rFonts w:cstheme="minorHAnsi"/>
        </w:rPr>
        <w:t>Name</w:t>
      </w:r>
      <w:r>
        <w:rPr>
          <w:rFonts w:cstheme="minorHAnsi"/>
        </w:rPr>
        <w:tab/>
      </w:r>
      <w:r>
        <w:rPr>
          <w:rFonts w:cstheme="minorHAnsi"/>
        </w:rPr>
        <w:tab/>
      </w:r>
      <w:r>
        <w:rPr>
          <w:rFonts w:cstheme="minorHAnsi"/>
        </w:rPr>
        <w:tab/>
      </w:r>
      <w:r w:rsidRPr="00B3001D">
        <w:rPr>
          <w:rFonts w:cstheme="minorHAnsi"/>
        </w:rPr>
        <w:tab/>
      </w:r>
      <w:r>
        <w:rPr>
          <w:rFonts w:cstheme="minorHAnsi"/>
        </w:rPr>
        <w:tab/>
      </w:r>
      <w:r w:rsidR="00760492">
        <w:rPr>
          <w:rFonts w:cstheme="minorHAnsi"/>
        </w:rPr>
        <w:t>Brigette Williams</w:t>
      </w:r>
    </w:p>
    <w:p w14:paraId="21B77ADA" w14:textId="2E92C548" w:rsidR="00104923" w:rsidRPr="00B3001D" w:rsidRDefault="00104923" w:rsidP="00104923">
      <w:pPr>
        <w:tabs>
          <w:tab w:val="left" w:pos="540"/>
          <w:tab w:val="left" w:pos="720"/>
          <w:tab w:val="left" w:pos="1440"/>
          <w:tab w:val="left" w:pos="2160"/>
          <w:tab w:val="left" w:pos="2880"/>
          <w:tab w:val="left" w:pos="5040"/>
          <w:tab w:val="left" w:pos="5400"/>
        </w:tabs>
        <w:ind w:firstLine="360"/>
        <w:rPr>
          <w:rFonts w:cstheme="minorHAnsi"/>
        </w:rPr>
      </w:pPr>
      <w:r>
        <w:rPr>
          <w:rFonts w:cstheme="minorHAnsi"/>
        </w:rPr>
        <w:t>Title</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Chair, Board of Commission</w:t>
      </w:r>
      <w:r w:rsidR="003572B9">
        <w:rPr>
          <w:rFonts w:cstheme="minorHAnsi"/>
        </w:rPr>
        <w:t>er</w:t>
      </w:r>
      <w:r>
        <w:rPr>
          <w:rFonts w:cstheme="minorHAnsi"/>
        </w:rPr>
        <w:t>s</w:t>
      </w:r>
    </w:p>
    <w:p w14:paraId="16F0C222" w14:textId="77777777" w:rsidR="00104923" w:rsidRPr="00B3001D" w:rsidRDefault="00104923" w:rsidP="00104923">
      <w:pPr>
        <w:tabs>
          <w:tab w:val="left" w:pos="540"/>
          <w:tab w:val="left" w:pos="720"/>
          <w:tab w:val="left" w:pos="1440"/>
          <w:tab w:val="left" w:pos="2160"/>
          <w:tab w:val="left" w:pos="2880"/>
          <w:tab w:val="left" w:pos="5040"/>
          <w:tab w:val="left" w:pos="5400"/>
        </w:tabs>
        <w:ind w:firstLine="720"/>
        <w:rPr>
          <w:rFonts w:cstheme="minorHAnsi"/>
        </w:rPr>
      </w:pPr>
    </w:p>
    <w:p w14:paraId="2D544A06" w14:textId="77777777" w:rsidR="00104923" w:rsidRDefault="00104923" w:rsidP="00104923">
      <w:pPr>
        <w:tabs>
          <w:tab w:val="left" w:pos="5040"/>
          <w:tab w:val="left" w:pos="5400"/>
        </w:tabs>
        <w:rPr>
          <w:rFonts w:cstheme="minorHAnsi"/>
          <w:b/>
        </w:rPr>
      </w:pPr>
    </w:p>
    <w:p w14:paraId="15A8A073" w14:textId="77777777" w:rsidR="00104923" w:rsidRDefault="00104923" w:rsidP="00104923">
      <w:pPr>
        <w:tabs>
          <w:tab w:val="left" w:pos="4950"/>
          <w:tab w:val="left" w:pos="5400"/>
        </w:tabs>
        <w:rPr>
          <w:rFonts w:cstheme="minorHAnsi"/>
          <w:bCs/>
        </w:rPr>
      </w:pPr>
      <w:r>
        <w:rPr>
          <w:rFonts w:cstheme="minorHAnsi"/>
          <w:b/>
        </w:rPr>
        <w:tab/>
      </w:r>
      <w:r>
        <w:rPr>
          <w:rFonts w:cstheme="minorHAnsi"/>
          <w:bCs/>
        </w:rPr>
        <w:t xml:space="preserve">By _____________________________________ </w:t>
      </w:r>
    </w:p>
    <w:p w14:paraId="01200E35" w14:textId="77777777" w:rsidR="00104923" w:rsidRDefault="00104923" w:rsidP="00104923">
      <w:pPr>
        <w:tabs>
          <w:tab w:val="left" w:pos="5400"/>
        </w:tabs>
        <w:rPr>
          <w:rFonts w:cstheme="minorHAnsi"/>
          <w:bCs/>
        </w:rPr>
      </w:pPr>
      <w:r>
        <w:rPr>
          <w:rFonts w:cstheme="minorHAnsi"/>
          <w:bCs/>
        </w:rPr>
        <w:tab/>
        <w:t>Gregory Goheen</w:t>
      </w:r>
      <w:r>
        <w:rPr>
          <w:rFonts w:cstheme="minorHAnsi"/>
          <w:bCs/>
        </w:rPr>
        <w:tab/>
      </w:r>
      <w:r>
        <w:rPr>
          <w:rFonts w:cstheme="minorHAnsi"/>
          <w:bCs/>
        </w:rPr>
        <w:tab/>
      </w:r>
      <w:r>
        <w:rPr>
          <w:rFonts w:cstheme="minorHAnsi"/>
          <w:bCs/>
        </w:rPr>
        <w:tab/>
      </w:r>
    </w:p>
    <w:p w14:paraId="45CDC418" w14:textId="5BBD36E9" w:rsidR="00104923" w:rsidRDefault="00104923" w:rsidP="00104923">
      <w:pPr>
        <w:tabs>
          <w:tab w:val="left" w:pos="5400"/>
        </w:tabs>
        <w:rPr>
          <w:rFonts w:cstheme="minorHAnsi"/>
          <w:bCs/>
        </w:rPr>
      </w:pPr>
      <w:r>
        <w:rPr>
          <w:rFonts w:cstheme="minorHAnsi"/>
          <w:bCs/>
        </w:rPr>
        <w:tab/>
        <w:t>Legal Counsel, Board of Commission</w:t>
      </w:r>
      <w:r w:rsidR="003572B9">
        <w:rPr>
          <w:rFonts w:cstheme="minorHAnsi"/>
          <w:bCs/>
        </w:rPr>
        <w:t>er</w:t>
      </w:r>
      <w:r>
        <w:rPr>
          <w:rFonts w:cstheme="minorHAnsi"/>
          <w:bCs/>
        </w:rPr>
        <w:t xml:space="preserve">s </w:t>
      </w:r>
    </w:p>
    <w:p w14:paraId="01E8B972" w14:textId="77777777" w:rsidR="00104923" w:rsidRDefault="00104923" w:rsidP="00104923">
      <w:pPr>
        <w:tabs>
          <w:tab w:val="left" w:pos="5400"/>
        </w:tabs>
        <w:rPr>
          <w:rFonts w:cstheme="minorHAnsi"/>
          <w:bCs/>
        </w:rPr>
      </w:pPr>
    </w:p>
    <w:p w14:paraId="797CBBB3" w14:textId="77777777" w:rsidR="00104923" w:rsidRPr="00DC49CF" w:rsidRDefault="00104923" w:rsidP="00104923">
      <w:pPr>
        <w:tabs>
          <w:tab w:val="left" w:pos="5400"/>
        </w:tabs>
        <w:spacing w:before="240" w:after="120"/>
        <w:rPr>
          <w:rFonts w:cstheme="minorHAnsi"/>
          <w:bCs/>
          <w:i/>
          <w:iCs/>
          <w:color w:val="FF0000"/>
        </w:rPr>
      </w:pPr>
      <w:bookmarkStart w:id="3" w:name="_Hlk200540421"/>
    </w:p>
    <w:bookmarkEnd w:id="3"/>
    <w:p w14:paraId="1B4432A6" w14:textId="4139CE12" w:rsidR="002E064B" w:rsidRPr="00D81089" w:rsidRDefault="002E064B" w:rsidP="00104923">
      <w:pPr>
        <w:tabs>
          <w:tab w:val="left" w:pos="540"/>
          <w:tab w:val="left" w:pos="1260"/>
          <w:tab w:val="left" w:pos="1980"/>
          <w:tab w:val="left" w:pos="2700"/>
        </w:tabs>
        <w:jc w:val="both"/>
        <w:rPr>
          <w:rFonts w:asciiTheme="minorHAnsi" w:hAnsiTheme="minorHAnsi" w:cstheme="minorHAnsi"/>
        </w:rPr>
      </w:pPr>
    </w:p>
    <w:p w14:paraId="241C4C13" w14:textId="77777777" w:rsidR="00144E1B" w:rsidRPr="00D81089" w:rsidRDefault="00144E1B" w:rsidP="00D81089">
      <w:pPr>
        <w:tabs>
          <w:tab w:val="left" w:pos="720"/>
          <w:tab w:val="left" w:pos="1440"/>
          <w:tab w:val="left" w:pos="2160"/>
          <w:tab w:val="left" w:pos="2880"/>
        </w:tabs>
        <w:jc w:val="center"/>
        <w:rPr>
          <w:rFonts w:asciiTheme="minorHAnsi" w:hAnsiTheme="minorHAnsi" w:cstheme="minorHAnsi"/>
        </w:rPr>
      </w:pPr>
    </w:p>
    <w:p w14:paraId="642D9E73" w14:textId="77777777" w:rsidR="002E064B" w:rsidRPr="00D81089" w:rsidRDefault="002E064B" w:rsidP="00D81089">
      <w:pPr>
        <w:tabs>
          <w:tab w:val="left" w:pos="720"/>
          <w:tab w:val="left" w:pos="1440"/>
          <w:tab w:val="left" w:pos="2160"/>
          <w:tab w:val="left" w:pos="2880"/>
        </w:tabs>
        <w:jc w:val="center"/>
        <w:rPr>
          <w:rFonts w:asciiTheme="minorHAnsi" w:hAnsiTheme="minorHAnsi" w:cstheme="minorHAnsi"/>
        </w:rPr>
        <w:sectPr w:rsidR="002E064B" w:rsidRPr="00D81089" w:rsidSect="00BC2C01">
          <w:pgSz w:w="12240" w:h="15840" w:code="1"/>
          <w:pgMar w:top="1152" w:right="1152" w:bottom="1152" w:left="1152" w:header="288" w:footer="576" w:gutter="0"/>
          <w:cols w:space="720"/>
          <w:noEndnote/>
          <w:titlePg/>
          <w:docGrid w:linePitch="272"/>
        </w:sectPr>
      </w:pPr>
    </w:p>
    <w:p w14:paraId="219588B4" w14:textId="6A0921E3" w:rsidR="00270F3F" w:rsidRDefault="00270F3F" w:rsidP="00D81089">
      <w:pPr>
        <w:tabs>
          <w:tab w:val="left" w:pos="720"/>
          <w:tab w:val="left" w:pos="1440"/>
          <w:tab w:val="left" w:pos="2160"/>
          <w:tab w:val="left" w:pos="2880"/>
        </w:tabs>
        <w:jc w:val="center"/>
        <w:rPr>
          <w:rFonts w:asciiTheme="minorHAnsi" w:hAnsiTheme="minorHAnsi" w:cstheme="minorHAnsi"/>
          <w:b/>
        </w:rPr>
      </w:pPr>
      <w:r>
        <w:rPr>
          <w:rFonts w:asciiTheme="minorHAnsi" w:hAnsiTheme="minorHAnsi" w:cstheme="minorHAnsi"/>
          <w:b/>
        </w:rPr>
        <w:lastRenderedPageBreak/>
        <w:t>APPENDIX B</w:t>
      </w:r>
    </w:p>
    <w:p w14:paraId="74033F63" w14:textId="7AE440C4" w:rsidR="00144E1B" w:rsidRPr="00D81089" w:rsidRDefault="000A3D7E" w:rsidP="00D81089">
      <w:pPr>
        <w:tabs>
          <w:tab w:val="left" w:pos="720"/>
          <w:tab w:val="left" w:pos="1440"/>
          <w:tab w:val="left" w:pos="2160"/>
          <w:tab w:val="left" w:pos="2880"/>
        </w:tabs>
        <w:jc w:val="center"/>
        <w:rPr>
          <w:rFonts w:asciiTheme="minorHAnsi" w:hAnsiTheme="minorHAnsi" w:cstheme="minorHAnsi"/>
          <w:b/>
        </w:rPr>
      </w:pPr>
      <w:r w:rsidRPr="00D81089">
        <w:rPr>
          <w:rFonts w:asciiTheme="minorHAnsi" w:hAnsiTheme="minorHAnsi" w:cstheme="minorHAnsi"/>
          <w:b/>
        </w:rPr>
        <w:t xml:space="preserve">SAMPLE </w:t>
      </w:r>
      <w:r w:rsidR="00144E1B" w:rsidRPr="00D81089">
        <w:rPr>
          <w:rFonts w:asciiTheme="minorHAnsi" w:hAnsiTheme="minorHAnsi" w:cstheme="minorHAnsi"/>
          <w:b/>
        </w:rPr>
        <w:t>CONTRACT TERMS AND CONDITIONS</w:t>
      </w:r>
    </w:p>
    <w:p w14:paraId="19077B01" w14:textId="77777777" w:rsidR="00BB0BA5" w:rsidRDefault="00BB0BA5" w:rsidP="00D81089">
      <w:pPr>
        <w:rPr>
          <w:rFonts w:asciiTheme="minorHAnsi" w:hAnsiTheme="minorHAnsi" w:cstheme="minorHAnsi"/>
          <w:b/>
        </w:rPr>
      </w:pPr>
    </w:p>
    <w:p w14:paraId="41834580" w14:textId="77777777" w:rsidR="00270F3F" w:rsidRPr="00B3001D" w:rsidRDefault="00270F3F" w:rsidP="00270F3F">
      <w:pPr>
        <w:tabs>
          <w:tab w:val="left" w:pos="540"/>
          <w:tab w:val="left" w:pos="1260"/>
          <w:tab w:val="left" w:pos="1980"/>
          <w:tab w:val="left" w:pos="2880"/>
        </w:tabs>
        <w:jc w:val="both"/>
        <w:rPr>
          <w:rFonts w:eastAsia="Rockwell" w:cstheme="minorHAnsi"/>
          <w:b/>
          <w:u w:val="single"/>
        </w:rPr>
      </w:pPr>
      <w:bookmarkStart w:id="4" w:name="_Hlk55837403"/>
      <w:bookmarkStart w:id="5" w:name="_Hlk200540603"/>
      <w:r>
        <w:rPr>
          <w:rFonts w:eastAsia="Rockwell" w:cstheme="minorHAnsi"/>
          <w:b/>
        </w:rPr>
        <w:t>1.</w:t>
      </w:r>
      <w:r>
        <w:rPr>
          <w:rFonts w:eastAsia="Rockwell" w:cstheme="minorHAnsi"/>
          <w:b/>
        </w:rPr>
        <w:tab/>
      </w:r>
      <w:r w:rsidRPr="00B3001D">
        <w:rPr>
          <w:rFonts w:eastAsia="Rockwell" w:cstheme="minorHAnsi"/>
          <w:b/>
        </w:rPr>
        <w:t xml:space="preserve">ACCEPTANCE OF </w:t>
      </w:r>
      <w:r w:rsidRPr="00760492">
        <w:rPr>
          <w:rFonts w:eastAsia="Rockwell" w:cstheme="minorHAnsi"/>
          <w:b/>
        </w:rPr>
        <w:t>SERVICES/DELIVERABLES – NO RELEASE</w:t>
      </w:r>
    </w:p>
    <w:p w14:paraId="640E1E5B" w14:textId="77777777" w:rsidR="00270F3F" w:rsidRPr="00B3001D" w:rsidRDefault="00270F3F" w:rsidP="00270F3F">
      <w:pPr>
        <w:tabs>
          <w:tab w:val="left" w:pos="540"/>
          <w:tab w:val="left" w:pos="1260"/>
          <w:tab w:val="left" w:pos="1980"/>
          <w:tab w:val="left" w:pos="2880"/>
        </w:tabs>
        <w:rPr>
          <w:rFonts w:eastAsia="Rockwell" w:cstheme="minorHAnsi"/>
        </w:rPr>
      </w:pPr>
    </w:p>
    <w:p w14:paraId="0CAF879E" w14:textId="77777777" w:rsidR="00270F3F" w:rsidRDefault="00270F3F" w:rsidP="00270F3F">
      <w:pPr>
        <w:tabs>
          <w:tab w:val="left" w:pos="540"/>
          <w:tab w:val="left" w:pos="1260"/>
          <w:tab w:val="left" w:pos="1980"/>
          <w:tab w:val="left" w:pos="2880"/>
        </w:tabs>
        <w:jc w:val="both"/>
        <w:rPr>
          <w:rFonts w:eastAsia="Rockwell" w:cstheme="minorHAnsi"/>
        </w:rPr>
      </w:pPr>
      <w:r w:rsidRPr="00B3001D">
        <w:rPr>
          <w:rFonts w:eastAsia="Rockwell" w:cstheme="minorHAnsi"/>
        </w:rPr>
        <w:t xml:space="preserve">Acceptance of any portion of the </w:t>
      </w:r>
      <w:r>
        <w:rPr>
          <w:rFonts w:eastAsia="Rockwell" w:cstheme="minorHAnsi"/>
        </w:rPr>
        <w:t>services and/or deliverables</w:t>
      </w:r>
      <w:r w:rsidRPr="00B3001D">
        <w:rPr>
          <w:rFonts w:eastAsia="Rockwell" w:cstheme="minorHAnsi"/>
        </w:rPr>
        <w:t xml:space="preserve"> prior to final acceptance shall not release the Contractor from liability for faulty workmanship, or for failure to fully comply with </w:t>
      </w:r>
      <w:proofErr w:type="gramStart"/>
      <w:r w:rsidRPr="00B3001D">
        <w:rPr>
          <w:rFonts w:eastAsia="Rockwell" w:cstheme="minorHAnsi"/>
        </w:rPr>
        <w:t>all of</w:t>
      </w:r>
      <w:proofErr w:type="gramEnd"/>
      <w:r w:rsidRPr="00B3001D">
        <w:rPr>
          <w:rFonts w:eastAsia="Rockwell" w:cstheme="minorHAnsi"/>
        </w:rPr>
        <w:t xml:space="preserve"> the terms of this Contract. </w:t>
      </w:r>
      <w:r>
        <w:rPr>
          <w:rFonts w:eastAsia="Rockwell" w:cstheme="minorHAnsi"/>
        </w:rPr>
        <w:t xml:space="preserve"> </w:t>
      </w:r>
      <w:r w:rsidRPr="00B3001D">
        <w:rPr>
          <w:rFonts w:eastAsia="Rockwell" w:cstheme="minorHAnsi"/>
        </w:rPr>
        <w:t xml:space="preserve">KCATA reserves the right and shall be at liberty to inspect all </w:t>
      </w:r>
      <w:r>
        <w:rPr>
          <w:rFonts w:eastAsia="Rockwell" w:cstheme="minorHAnsi"/>
        </w:rPr>
        <w:t xml:space="preserve">work products </w:t>
      </w:r>
      <w:r w:rsidRPr="00B3001D">
        <w:rPr>
          <w:rFonts w:eastAsia="Rockwell" w:cstheme="minorHAnsi"/>
        </w:rPr>
        <w:t xml:space="preserve">at any time during the Contract term, and shall have the right to reject all </w:t>
      </w:r>
      <w:r>
        <w:rPr>
          <w:rFonts w:eastAsia="Rockwell" w:cstheme="minorHAnsi"/>
        </w:rPr>
        <w:t>services or deliverables</w:t>
      </w:r>
      <w:r w:rsidRPr="00B3001D">
        <w:rPr>
          <w:rFonts w:eastAsia="Rockwell" w:cstheme="minorHAnsi"/>
        </w:rPr>
        <w:t xml:space="preserve"> which do not conform with the conditions, Contract requirements or specifications; provided, however, that KCATA is under no duty to make such inspection, and Contractor shall (notwithstanding any such inspection) have a continuing obligation to furnish all services</w:t>
      </w:r>
      <w:r>
        <w:rPr>
          <w:rFonts w:eastAsia="Rockwell" w:cstheme="minorHAnsi"/>
        </w:rPr>
        <w:t xml:space="preserve"> and deliverables</w:t>
      </w:r>
      <w:r w:rsidRPr="00B3001D">
        <w:rPr>
          <w:rFonts w:eastAsia="Rockwell" w:cstheme="minorHAnsi"/>
        </w:rPr>
        <w:t xml:space="preserve"> in accordance with the instructions, Contract requirements and specifications.  Until delivery and acceptance, and after any rejections, risk of loss will be on the Contractor, unless loss results from negligence of KCATA.</w:t>
      </w:r>
      <w:r>
        <w:rPr>
          <w:rFonts w:eastAsia="Rockwell" w:cstheme="minorHAnsi"/>
        </w:rPr>
        <w:t xml:space="preserve"> </w:t>
      </w:r>
    </w:p>
    <w:p w14:paraId="44F263DB" w14:textId="77777777" w:rsidR="00270F3F" w:rsidRDefault="00270F3F" w:rsidP="00270F3F">
      <w:pPr>
        <w:tabs>
          <w:tab w:val="left" w:pos="540"/>
          <w:tab w:val="left" w:pos="1260"/>
          <w:tab w:val="left" w:pos="1980"/>
          <w:tab w:val="left" w:pos="2880"/>
        </w:tabs>
        <w:jc w:val="both"/>
        <w:rPr>
          <w:rFonts w:eastAsia="Rockwell" w:cstheme="minorHAnsi"/>
        </w:rPr>
      </w:pPr>
    </w:p>
    <w:bookmarkEnd w:id="4"/>
    <w:bookmarkEnd w:id="5"/>
    <w:p w14:paraId="28845C64" w14:textId="77777777" w:rsidR="00270F3F" w:rsidRPr="00B3001D" w:rsidRDefault="00270F3F" w:rsidP="00270F3F">
      <w:pPr>
        <w:tabs>
          <w:tab w:val="left" w:pos="540"/>
          <w:tab w:val="left" w:pos="1260"/>
          <w:tab w:val="left" w:pos="1980"/>
          <w:tab w:val="left" w:pos="2880"/>
        </w:tabs>
        <w:rPr>
          <w:rFonts w:eastAsia="Rockwell" w:cstheme="minorHAnsi"/>
          <w:b/>
        </w:rPr>
      </w:pPr>
      <w:r w:rsidRPr="00B3001D">
        <w:rPr>
          <w:rFonts w:eastAsia="Rockwell" w:cstheme="minorHAnsi"/>
          <w:b/>
        </w:rPr>
        <w:t>2.</w:t>
      </w:r>
      <w:r w:rsidRPr="00B3001D">
        <w:rPr>
          <w:rFonts w:eastAsia="Rockwell" w:cstheme="minorHAnsi"/>
          <w:b/>
        </w:rPr>
        <w:tab/>
        <w:t>AGREEMENT IN ENTIRETY</w:t>
      </w:r>
    </w:p>
    <w:p w14:paraId="78D94097" w14:textId="77777777" w:rsidR="00270F3F" w:rsidRPr="00B3001D" w:rsidRDefault="00270F3F" w:rsidP="00270F3F">
      <w:pPr>
        <w:tabs>
          <w:tab w:val="left" w:pos="540"/>
          <w:tab w:val="left" w:pos="1260"/>
          <w:tab w:val="left" w:pos="1980"/>
          <w:tab w:val="left" w:pos="2880"/>
        </w:tabs>
        <w:rPr>
          <w:rFonts w:eastAsia="Rockwell" w:cstheme="minorHAnsi"/>
        </w:rPr>
      </w:pPr>
    </w:p>
    <w:p w14:paraId="418FE002" w14:textId="77777777" w:rsidR="00270F3F" w:rsidRPr="00B3001D" w:rsidRDefault="00270F3F" w:rsidP="00270F3F">
      <w:pPr>
        <w:tabs>
          <w:tab w:val="left" w:pos="540"/>
          <w:tab w:val="left" w:pos="1260"/>
          <w:tab w:val="left" w:pos="1980"/>
          <w:tab w:val="left" w:pos="2880"/>
        </w:tabs>
        <w:jc w:val="both"/>
        <w:rPr>
          <w:rFonts w:eastAsia="Rockwell" w:cstheme="minorHAnsi"/>
        </w:rPr>
      </w:pPr>
      <w:r w:rsidRPr="00B3001D">
        <w:rPr>
          <w:rFonts w:eastAsia="Rockwell" w:cstheme="minorHAnsi"/>
        </w:rPr>
        <w:t>This Contract represents the entire and integrated agreement between the parties and supersedes all prior negotiations, representations, or agreements, either written or oral. This Contract may be amended only by written instrument signed by all parties.</w:t>
      </w:r>
    </w:p>
    <w:p w14:paraId="47919002" w14:textId="77777777" w:rsidR="00270F3F" w:rsidRPr="00B3001D" w:rsidRDefault="00270F3F" w:rsidP="00270F3F">
      <w:pPr>
        <w:tabs>
          <w:tab w:val="left" w:pos="540"/>
          <w:tab w:val="left" w:pos="1260"/>
          <w:tab w:val="left" w:pos="1980"/>
          <w:tab w:val="left" w:pos="2880"/>
        </w:tabs>
        <w:rPr>
          <w:rFonts w:eastAsia="Rockwell" w:cstheme="minorHAnsi"/>
        </w:rPr>
      </w:pPr>
    </w:p>
    <w:p w14:paraId="364E6A0E" w14:textId="77777777" w:rsidR="00270F3F" w:rsidRPr="00B3001D" w:rsidRDefault="00270F3F" w:rsidP="00270F3F">
      <w:pPr>
        <w:tabs>
          <w:tab w:val="left" w:pos="540"/>
          <w:tab w:val="left" w:pos="1260"/>
          <w:tab w:val="left" w:pos="1980"/>
          <w:tab w:val="left" w:pos="2880"/>
        </w:tabs>
        <w:jc w:val="both"/>
        <w:rPr>
          <w:rFonts w:eastAsia="Rockwell" w:cstheme="minorHAnsi"/>
          <w:b/>
        </w:rPr>
      </w:pPr>
      <w:r w:rsidRPr="00B3001D">
        <w:rPr>
          <w:rFonts w:eastAsia="Rockwell" w:cstheme="minorHAnsi"/>
          <w:b/>
        </w:rPr>
        <w:t>3.</w:t>
      </w:r>
      <w:r w:rsidRPr="00B3001D">
        <w:rPr>
          <w:rFonts w:eastAsia="Rockwell" w:cstheme="minorHAnsi"/>
          <w:b/>
        </w:rPr>
        <w:tab/>
        <w:t>ASSIGNMENT</w:t>
      </w:r>
    </w:p>
    <w:p w14:paraId="79475FF1" w14:textId="77777777" w:rsidR="00270F3F" w:rsidRPr="00B3001D" w:rsidRDefault="00270F3F" w:rsidP="00270F3F">
      <w:pPr>
        <w:tabs>
          <w:tab w:val="left" w:pos="540"/>
          <w:tab w:val="left" w:pos="1260"/>
          <w:tab w:val="left" w:pos="1980"/>
          <w:tab w:val="left" w:pos="2880"/>
        </w:tabs>
        <w:jc w:val="both"/>
        <w:rPr>
          <w:rFonts w:eastAsia="Rockwell" w:cstheme="minorHAnsi"/>
        </w:rPr>
      </w:pPr>
    </w:p>
    <w:p w14:paraId="42389DFB" w14:textId="15AB65D7" w:rsidR="00270F3F" w:rsidRPr="000B477C" w:rsidRDefault="00270F3F" w:rsidP="002529BA">
      <w:pPr>
        <w:tabs>
          <w:tab w:val="left" w:pos="0"/>
          <w:tab w:val="left" w:pos="1260"/>
          <w:tab w:val="left" w:pos="1980"/>
          <w:tab w:val="left" w:pos="2880"/>
        </w:tabs>
        <w:jc w:val="both"/>
        <w:rPr>
          <w:rFonts w:asciiTheme="minorHAnsi" w:eastAsia="Rockwell" w:hAnsiTheme="minorHAnsi" w:cstheme="minorHAnsi"/>
        </w:rPr>
      </w:pPr>
      <w:r w:rsidRPr="00B3001D">
        <w:rPr>
          <w:rFonts w:eastAsia="Rockwell" w:cstheme="minorHAnsi"/>
        </w:rPr>
        <w:t xml:space="preserve">The Contractor shall not assign any interest in this Contract and shall not transfer any interest in the same (whether by assignment or novation), without the prior written consent of KCATA.  In the event of KCATA’s consent to assignment of this Contract, </w:t>
      </w:r>
      <w:proofErr w:type="gramStart"/>
      <w:r w:rsidRPr="00B3001D">
        <w:rPr>
          <w:rFonts w:eastAsia="Rockwell" w:cstheme="minorHAnsi"/>
        </w:rPr>
        <w:t>all of</w:t>
      </w:r>
      <w:proofErr w:type="gramEnd"/>
      <w:r w:rsidRPr="00B3001D">
        <w:rPr>
          <w:rFonts w:eastAsia="Rockwell" w:cstheme="minorHAnsi"/>
        </w:rPr>
        <w:t xml:space="preserve"> the terms, provisions and conditions of the Contract shall be binding upon and </w:t>
      </w:r>
      <w:r w:rsidRPr="000B477C">
        <w:rPr>
          <w:rFonts w:asciiTheme="minorHAnsi" w:eastAsia="Rockwell" w:hAnsiTheme="minorHAnsi" w:cstheme="minorHAnsi"/>
        </w:rPr>
        <w:t>inure to the benefit of the parties and their respective successors, assigns and legal representative.</w:t>
      </w:r>
    </w:p>
    <w:p w14:paraId="4C7763A6" w14:textId="77777777" w:rsidR="00270F3F" w:rsidRPr="000B477C" w:rsidRDefault="00270F3F" w:rsidP="00270F3F">
      <w:pPr>
        <w:tabs>
          <w:tab w:val="left" w:pos="540"/>
          <w:tab w:val="left" w:pos="1260"/>
          <w:tab w:val="left" w:pos="1980"/>
          <w:tab w:val="left" w:pos="2880"/>
        </w:tabs>
        <w:jc w:val="both"/>
        <w:rPr>
          <w:rFonts w:asciiTheme="minorHAnsi" w:eastAsia="Rockwell" w:hAnsiTheme="minorHAnsi" w:cstheme="minorHAnsi"/>
        </w:rPr>
      </w:pPr>
    </w:p>
    <w:p w14:paraId="1B36B305" w14:textId="77777777" w:rsidR="00270F3F" w:rsidRPr="00B3001D" w:rsidRDefault="00270F3F" w:rsidP="00270F3F">
      <w:pPr>
        <w:tabs>
          <w:tab w:val="left" w:pos="540"/>
          <w:tab w:val="left" w:pos="1260"/>
          <w:tab w:val="left" w:pos="1980"/>
          <w:tab w:val="left" w:pos="2880"/>
        </w:tabs>
        <w:jc w:val="both"/>
        <w:rPr>
          <w:rFonts w:eastAsia="Rockwell" w:cstheme="minorHAnsi"/>
          <w:b/>
        </w:rPr>
      </w:pPr>
      <w:r w:rsidRPr="00B3001D">
        <w:rPr>
          <w:rFonts w:eastAsia="Rockwell" w:cstheme="minorHAnsi"/>
          <w:b/>
        </w:rPr>
        <w:t>4.</w:t>
      </w:r>
      <w:r w:rsidRPr="00B3001D">
        <w:rPr>
          <w:rFonts w:eastAsia="Rockwell" w:cstheme="minorHAnsi"/>
          <w:b/>
        </w:rPr>
        <w:tab/>
        <w:t>BANKRUPTCY</w:t>
      </w:r>
    </w:p>
    <w:p w14:paraId="1C7E86E2" w14:textId="77777777" w:rsidR="00270F3F" w:rsidRPr="00B3001D" w:rsidRDefault="00270F3F" w:rsidP="00270F3F">
      <w:pPr>
        <w:tabs>
          <w:tab w:val="left" w:pos="540"/>
          <w:tab w:val="left" w:pos="1260"/>
          <w:tab w:val="left" w:pos="1980"/>
          <w:tab w:val="left" w:pos="2880"/>
        </w:tabs>
        <w:jc w:val="both"/>
        <w:rPr>
          <w:rFonts w:eastAsia="Rockwell" w:cstheme="minorHAnsi"/>
        </w:rPr>
      </w:pPr>
    </w:p>
    <w:p w14:paraId="3D094B31" w14:textId="77777777" w:rsidR="00270F3F" w:rsidRDefault="00270F3F" w:rsidP="00270F3F">
      <w:pPr>
        <w:tabs>
          <w:tab w:val="left" w:pos="540"/>
          <w:tab w:val="left" w:pos="1260"/>
          <w:tab w:val="left" w:pos="1980"/>
          <w:tab w:val="left" w:pos="2880"/>
        </w:tabs>
        <w:jc w:val="both"/>
        <w:rPr>
          <w:rFonts w:eastAsia="Rockwell" w:cstheme="minorHAnsi"/>
        </w:rPr>
      </w:pPr>
      <w:r w:rsidRPr="00B3001D">
        <w:rPr>
          <w:rFonts w:eastAsia="Rockwell" w:cstheme="minorHAnsi"/>
        </w:rPr>
        <w:t xml:space="preserve">In the event the Contractor </w:t>
      </w:r>
      <w:proofErr w:type="gramStart"/>
      <w:r w:rsidRPr="00B3001D">
        <w:rPr>
          <w:rFonts w:eastAsia="Rockwell" w:cstheme="minorHAnsi"/>
        </w:rPr>
        <w:t>enters into</w:t>
      </w:r>
      <w:proofErr w:type="gramEnd"/>
      <w:r w:rsidRPr="00B3001D">
        <w:rPr>
          <w:rFonts w:eastAsia="Rockwell" w:cstheme="minorHAnsi"/>
        </w:rPr>
        <w:t xml:space="preserve"> proceedings relating to bankruptcy, whether voluntary or involuntary, the Contractor agrees to furnish, by certified mail, written notification of the bankruptcy to the KCATA official identified in the “Notification and Communication” section.  This notification shall be furnished within five (5) days of the initiation of the proceedings relating to bankruptcy filing.  This notification shall include the date on which the bankruptcy petition was filed, the identity of the court in which the bankruptcy petition was filed, and a listing of KCATA Contract numbers against which final payment has not been made.  This obligation remains in effect until final payment under this Contract.</w:t>
      </w:r>
    </w:p>
    <w:p w14:paraId="28966E65" w14:textId="77777777" w:rsidR="00270F3F" w:rsidRPr="00B3001D" w:rsidRDefault="00270F3F" w:rsidP="00270F3F">
      <w:pPr>
        <w:tabs>
          <w:tab w:val="left" w:pos="540"/>
          <w:tab w:val="left" w:pos="1260"/>
          <w:tab w:val="left" w:pos="1980"/>
          <w:tab w:val="left" w:pos="2880"/>
        </w:tabs>
        <w:jc w:val="both"/>
        <w:rPr>
          <w:rFonts w:eastAsia="Rockwell" w:cstheme="minorHAnsi"/>
        </w:rPr>
      </w:pPr>
    </w:p>
    <w:p w14:paraId="594ABACE" w14:textId="19131683" w:rsidR="00270F3F" w:rsidRDefault="002529BA" w:rsidP="00270F3F">
      <w:pPr>
        <w:tabs>
          <w:tab w:val="left" w:pos="540"/>
          <w:tab w:val="left" w:pos="1260"/>
          <w:tab w:val="left" w:pos="1980"/>
          <w:tab w:val="left" w:pos="2880"/>
        </w:tabs>
        <w:jc w:val="both"/>
        <w:rPr>
          <w:rFonts w:eastAsia="Rockwell" w:cstheme="minorHAnsi"/>
          <w:b/>
        </w:rPr>
      </w:pPr>
      <w:r>
        <w:rPr>
          <w:rFonts w:eastAsia="Rockwell" w:cstheme="minorHAnsi"/>
          <w:b/>
        </w:rPr>
        <w:t>5</w:t>
      </w:r>
      <w:r w:rsidR="00270F3F" w:rsidRPr="00B3001D">
        <w:rPr>
          <w:rFonts w:eastAsia="Rockwell" w:cstheme="minorHAnsi"/>
          <w:b/>
        </w:rPr>
        <w:t>.</w:t>
      </w:r>
      <w:r w:rsidR="00270F3F" w:rsidRPr="00B3001D">
        <w:rPr>
          <w:rFonts w:eastAsia="Rockwell" w:cstheme="minorHAnsi"/>
          <w:b/>
        </w:rPr>
        <w:tab/>
        <w:t>BREACH OF CONTRACT; REMEDIES</w:t>
      </w:r>
    </w:p>
    <w:p w14:paraId="22ED5CA9" w14:textId="77777777" w:rsidR="00270F3F" w:rsidRPr="00B3001D" w:rsidRDefault="00270F3F" w:rsidP="00270F3F">
      <w:pPr>
        <w:tabs>
          <w:tab w:val="left" w:pos="540"/>
          <w:tab w:val="left" w:pos="1260"/>
          <w:tab w:val="left" w:pos="1980"/>
          <w:tab w:val="left" w:pos="2880"/>
        </w:tabs>
        <w:jc w:val="both"/>
        <w:rPr>
          <w:rFonts w:eastAsia="Rockwell" w:cstheme="minorHAnsi"/>
          <w:b/>
        </w:rPr>
      </w:pPr>
    </w:p>
    <w:p w14:paraId="0708817C" w14:textId="77777777" w:rsidR="00270F3F" w:rsidRPr="00B3001D" w:rsidRDefault="00270F3F" w:rsidP="00904781">
      <w:pPr>
        <w:numPr>
          <w:ilvl w:val="1"/>
          <w:numId w:val="9"/>
        </w:numPr>
        <w:tabs>
          <w:tab w:val="clear" w:pos="1350"/>
          <w:tab w:val="left" w:pos="540"/>
          <w:tab w:val="left" w:pos="1080"/>
          <w:tab w:val="left" w:pos="1980"/>
          <w:tab w:val="left" w:pos="2880"/>
        </w:tabs>
        <w:autoSpaceDE w:val="0"/>
        <w:autoSpaceDN w:val="0"/>
        <w:adjustRightInd w:val="0"/>
        <w:ind w:left="540" w:hanging="540"/>
        <w:contextualSpacing/>
        <w:jc w:val="both"/>
        <w:rPr>
          <w:rFonts w:cstheme="minorHAnsi"/>
        </w:rPr>
      </w:pPr>
      <w:r w:rsidRPr="00B3001D">
        <w:rPr>
          <w:rFonts w:cstheme="minorHAnsi"/>
        </w:rPr>
        <w:t xml:space="preserve">If the Contractor shall fail, refuse or neglect to comply with any terms of this Contract, such failure shall be deemed a total breach of contract and the Contractor shall be subject to legal recourse by KCATA, plus costs resulting from failure to comply including the KCATA’s reasonable attorney fees, </w:t>
      </w:r>
      <w:proofErr w:type="gramStart"/>
      <w:r w:rsidRPr="00B3001D">
        <w:rPr>
          <w:rFonts w:cstheme="minorHAnsi"/>
        </w:rPr>
        <w:t>whether or not</w:t>
      </w:r>
      <w:proofErr w:type="gramEnd"/>
      <w:r w:rsidRPr="00B3001D">
        <w:rPr>
          <w:rFonts w:cstheme="minorHAnsi"/>
        </w:rPr>
        <w:t xml:space="preserve"> suit be commenced.</w:t>
      </w:r>
    </w:p>
    <w:p w14:paraId="6C5C2D76" w14:textId="77777777" w:rsidR="00270F3F" w:rsidRPr="00B3001D" w:rsidRDefault="00270F3F" w:rsidP="00270F3F">
      <w:pPr>
        <w:tabs>
          <w:tab w:val="left" w:pos="540"/>
          <w:tab w:val="left" w:pos="1080"/>
          <w:tab w:val="left" w:pos="1980"/>
          <w:tab w:val="left" w:pos="2880"/>
        </w:tabs>
        <w:ind w:left="540" w:hanging="540"/>
        <w:jc w:val="both"/>
        <w:rPr>
          <w:rFonts w:eastAsia="Rockwell" w:cstheme="minorHAnsi"/>
        </w:rPr>
      </w:pPr>
    </w:p>
    <w:p w14:paraId="274909A5" w14:textId="77777777" w:rsidR="00270F3F" w:rsidRPr="00B3001D" w:rsidRDefault="00270F3F" w:rsidP="00904781">
      <w:pPr>
        <w:numPr>
          <w:ilvl w:val="1"/>
          <w:numId w:val="9"/>
        </w:numPr>
        <w:tabs>
          <w:tab w:val="clear" w:pos="1350"/>
          <w:tab w:val="left" w:pos="540"/>
          <w:tab w:val="left" w:pos="1080"/>
          <w:tab w:val="left" w:pos="1980"/>
          <w:tab w:val="left" w:pos="2880"/>
        </w:tabs>
        <w:ind w:left="540" w:hanging="540"/>
        <w:contextualSpacing/>
        <w:jc w:val="both"/>
        <w:rPr>
          <w:rFonts w:cstheme="minorHAnsi"/>
        </w:rPr>
      </w:pPr>
      <w:r w:rsidRPr="00B3001D">
        <w:rPr>
          <w:rFonts w:cstheme="minorHAnsi"/>
        </w:rPr>
        <w:t>The duties and obligations imposed by this Contract and the rights and remedies available hereunder shall be in addition to and not a limitation of any duties, obligations, rights, and remedies otherwise imposed or available by law or equity.  No action or failure to act by KCATA shall constitute a waiver of any right or duty afforded under this Contract, nor shall any such action or failure to act constitute an approval of or acquiescence in any breach hereunder, except as may be specifically agreed in writing.</w:t>
      </w:r>
    </w:p>
    <w:p w14:paraId="3803C97F" w14:textId="77777777" w:rsidR="00270F3F" w:rsidRDefault="00270F3F" w:rsidP="00270F3F">
      <w:pPr>
        <w:tabs>
          <w:tab w:val="left" w:pos="540"/>
          <w:tab w:val="left" w:pos="1260"/>
          <w:tab w:val="left" w:pos="1980"/>
          <w:tab w:val="left" w:pos="2880"/>
        </w:tabs>
        <w:jc w:val="both"/>
        <w:rPr>
          <w:rFonts w:eastAsia="Rockwell" w:cstheme="minorHAnsi"/>
          <w:b/>
        </w:rPr>
      </w:pPr>
    </w:p>
    <w:p w14:paraId="0455DCB7" w14:textId="75727027" w:rsidR="00270F3F" w:rsidRPr="00B3001D" w:rsidRDefault="002529BA" w:rsidP="00270F3F">
      <w:pPr>
        <w:tabs>
          <w:tab w:val="left" w:pos="540"/>
          <w:tab w:val="left" w:pos="1260"/>
          <w:tab w:val="left" w:pos="1980"/>
          <w:tab w:val="left" w:pos="2880"/>
        </w:tabs>
        <w:jc w:val="both"/>
        <w:rPr>
          <w:rFonts w:eastAsia="Rockwell" w:cstheme="minorHAnsi"/>
          <w:b/>
        </w:rPr>
      </w:pPr>
      <w:r>
        <w:rPr>
          <w:rFonts w:eastAsia="Rockwell" w:cstheme="minorHAnsi"/>
          <w:b/>
        </w:rPr>
        <w:t>6</w:t>
      </w:r>
      <w:r w:rsidR="00270F3F" w:rsidRPr="00B3001D">
        <w:rPr>
          <w:rFonts w:eastAsia="Rockwell" w:cstheme="minorHAnsi"/>
          <w:b/>
        </w:rPr>
        <w:t>.</w:t>
      </w:r>
      <w:r w:rsidR="00270F3F" w:rsidRPr="00B3001D">
        <w:rPr>
          <w:rFonts w:eastAsia="Rockwell" w:cstheme="minorHAnsi"/>
          <w:b/>
        </w:rPr>
        <w:tab/>
        <w:t>CHANGES</w:t>
      </w:r>
    </w:p>
    <w:p w14:paraId="6D010835" w14:textId="77777777" w:rsidR="00270F3F" w:rsidRPr="00B3001D" w:rsidRDefault="00270F3F" w:rsidP="00270F3F">
      <w:pPr>
        <w:tabs>
          <w:tab w:val="left" w:pos="540"/>
          <w:tab w:val="left" w:pos="1260"/>
          <w:tab w:val="left" w:pos="1980"/>
          <w:tab w:val="left" w:pos="2880"/>
        </w:tabs>
        <w:jc w:val="both"/>
        <w:rPr>
          <w:rFonts w:eastAsia="Rockwell" w:cstheme="minorHAnsi"/>
        </w:rPr>
      </w:pPr>
    </w:p>
    <w:p w14:paraId="5BA4CE24" w14:textId="77777777" w:rsidR="00270F3F" w:rsidRPr="00B3001D" w:rsidRDefault="00270F3F" w:rsidP="00270F3F">
      <w:pPr>
        <w:tabs>
          <w:tab w:val="left" w:pos="540"/>
          <w:tab w:val="left" w:pos="1260"/>
          <w:tab w:val="left" w:pos="1980"/>
          <w:tab w:val="left" w:pos="2880"/>
        </w:tabs>
        <w:jc w:val="both"/>
        <w:rPr>
          <w:rFonts w:eastAsia="Rockwell" w:cstheme="minorHAnsi"/>
        </w:rPr>
      </w:pPr>
      <w:r w:rsidRPr="00B3001D">
        <w:rPr>
          <w:rFonts w:eastAsia="Rockwell" w:cstheme="minorHAnsi"/>
        </w:rPr>
        <w:t xml:space="preserve">KCATA may at any time, by a written order, and without notice to the </w:t>
      </w:r>
      <w:r>
        <w:rPr>
          <w:rFonts w:eastAsia="Rockwell" w:cstheme="minorHAnsi"/>
        </w:rPr>
        <w:t>surety</w:t>
      </w:r>
      <w:r w:rsidRPr="00B3001D">
        <w:rPr>
          <w:rFonts w:eastAsia="Rockwell" w:cstheme="minorHAnsi"/>
        </w:rPr>
        <w:t xml:space="preserve">, make changes within the general scope of this Contract.  No such changes shall be made by the Contractor without prior written approval by KCATA.  If any such change causes an increase or decrease in the Contract sum, or the time required for performance of this Contract, whether changed or not changed by such order, an equitable adjustment shall be made by written modification.  Any Contractor’s claim for </w:t>
      </w:r>
      <w:r w:rsidRPr="00B3001D">
        <w:rPr>
          <w:rFonts w:eastAsia="Rockwell" w:cstheme="minorHAnsi"/>
        </w:rPr>
        <w:lastRenderedPageBreak/>
        <w:t xml:space="preserve">adjustment under this clause must be asserted within </w:t>
      </w:r>
      <w:r>
        <w:rPr>
          <w:rFonts w:eastAsia="Rockwell" w:cstheme="minorHAnsi"/>
        </w:rPr>
        <w:t>thirty (</w:t>
      </w:r>
      <w:r w:rsidRPr="00B3001D">
        <w:rPr>
          <w:rFonts w:eastAsia="Rockwell" w:cstheme="minorHAnsi"/>
        </w:rPr>
        <w:t>30</w:t>
      </w:r>
      <w:r>
        <w:rPr>
          <w:rFonts w:eastAsia="Rockwell" w:cstheme="minorHAnsi"/>
        </w:rPr>
        <w:t>)</w:t>
      </w:r>
      <w:r w:rsidRPr="00B3001D">
        <w:rPr>
          <w:rFonts w:eastAsia="Rockwell" w:cstheme="minorHAnsi"/>
        </w:rPr>
        <w:t xml:space="preserve"> days from the date of receipt by the Contractor of the notification of change. Nothing in this clause shall excuse the Contractor from proceeding with this Contract as changed.</w:t>
      </w:r>
    </w:p>
    <w:p w14:paraId="5C8522B4" w14:textId="77777777" w:rsidR="00270F3F" w:rsidRPr="00B3001D" w:rsidRDefault="00270F3F" w:rsidP="00270F3F">
      <w:pPr>
        <w:tabs>
          <w:tab w:val="left" w:pos="540"/>
          <w:tab w:val="left" w:pos="1260"/>
          <w:tab w:val="left" w:pos="1980"/>
          <w:tab w:val="left" w:pos="2880"/>
        </w:tabs>
        <w:jc w:val="both"/>
        <w:rPr>
          <w:rFonts w:eastAsia="Rockwell" w:cstheme="minorHAnsi"/>
        </w:rPr>
      </w:pPr>
    </w:p>
    <w:p w14:paraId="7A91353E" w14:textId="7F684372" w:rsidR="00270F3F" w:rsidRPr="00A00EF1" w:rsidRDefault="002529BA" w:rsidP="00270F3F">
      <w:pPr>
        <w:tabs>
          <w:tab w:val="left" w:pos="540"/>
          <w:tab w:val="left" w:pos="1260"/>
          <w:tab w:val="left" w:pos="1980"/>
          <w:tab w:val="left" w:pos="2880"/>
        </w:tabs>
        <w:jc w:val="both"/>
        <w:rPr>
          <w:rFonts w:eastAsia="Rockwell" w:cstheme="minorHAnsi"/>
          <w:b/>
        </w:rPr>
      </w:pPr>
      <w:r>
        <w:rPr>
          <w:rFonts w:eastAsia="Rockwell" w:cstheme="minorHAnsi"/>
          <w:b/>
        </w:rPr>
        <w:t>7</w:t>
      </w:r>
      <w:r w:rsidR="00270F3F" w:rsidRPr="00A00EF1">
        <w:rPr>
          <w:rFonts w:eastAsia="Rockwell" w:cstheme="minorHAnsi"/>
          <w:b/>
        </w:rPr>
        <w:t>.</w:t>
      </w:r>
      <w:r w:rsidR="00270F3F" w:rsidRPr="00A00EF1">
        <w:rPr>
          <w:rFonts w:eastAsia="Rockwell" w:cstheme="minorHAnsi"/>
          <w:b/>
        </w:rPr>
        <w:tab/>
        <w:t>CIVIL RIGHTS</w:t>
      </w:r>
    </w:p>
    <w:p w14:paraId="2FB49445" w14:textId="77777777" w:rsidR="00270F3F" w:rsidRPr="00A00EF1" w:rsidRDefault="00270F3F" w:rsidP="00270F3F">
      <w:pPr>
        <w:tabs>
          <w:tab w:val="left" w:pos="540"/>
          <w:tab w:val="left" w:pos="1260"/>
          <w:tab w:val="left" w:pos="1980"/>
          <w:tab w:val="left" w:pos="2880"/>
        </w:tabs>
        <w:jc w:val="both"/>
        <w:rPr>
          <w:rFonts w:eastAsia="Rockwell" w:cstheme="minorHAnsi"/>
          <w:b/>
        </w:rPr>
      </w:pPr>
      <w:bookmarkStart w:id="6" w:name="_Hlk30589838"/>
    </w:p>
    <w:p w14:paraId="3DA8E193" w14:textId="77777777" w:rsidR="00270F3F" w:rsidRDefault="00270F3F" w:rsidP="00270F3F">
      <w:pPr>
        <w:tabs>
          <w:tab w:val="left" w:pos="540"/>
          <w:tab w:val="left" w:pos="1260"/>
          <w:tab w:val="left" w:pos="1980"/>
          <w:tab w:val="left" w:pos="2880"/>
        </w:tabs>
        <w:ind w:left="540" w:right="18" w:hanging="540"/>
        <w:jc w:val="both"/>
        <w:rPr>
          <w:rFonts w:cstheme="minorHAnsi"/>
          <w:spacing w:val="-3"/>
        </w:rPr>
      </w:pPr>
      <w:r>
        <w:rPr>
          <w:rFonts w:cstheme="minorHAnsi"/>
          <w:spacing w:val="-3"/>
        </w:rPr>
        <w:t>A</w:t>
      </w:r>
      <w:r w:rsidRPr="002D5B2C">
        <w:rPr>
          <w:rFonts w:cstheme="minorHAnsi"/>
          <w:spacing w:val="-3"/>
        </w:rPr>
        <w:t>.</w:t>
      </w:r>
      <w:r>
        <w:rPr>
          <w:rFonts w:cstheme="minorHAnsi"/>
          <w:b/>
          <w:bCs/>
          <w:spacing w:val="-3"/>
        </w:rPr>
        <w:tab/>
      </w:r>
      <w:r w:rsidRPr="00AA7028">
        <w:rPr>
          <w:rFonts w:cstheme="minorHAnsi"/>
          <w:b/>
          <w:bCs/>
          <w:spacing w:val="-3"/>
        </w:rPr>
        <w:t>Nondiscrimination in Federal Public Transportation Programs.</w:t>
      </w:r>
      <w:r w:rsidRPr="003B0F20">
        <w:rPr>
          <w:rFonts w:cstheme="minorHAnsi"/>
          <w:spacing w:val="-3"/>
        </w:rPr>
        <w:t xml:space="preserve"> </w:t>
      </w:r>
    </w:p>
    <w:p w14:paraId="12E29B52" w14:textId="77777777" w:rsidR="00270F3F" w:rsidRDefault="00270F3F" w:rsidP="00270F3F">
      <w:pPr>
        <w:tabs>
          <w:tab w:val="left" w:pos="540"/>
          <w:tab w:val="left" w:pos="1260"/>
          <w:tab w:val="left" w:pos="1980"/>
          <w:tab w:val="left" w:pos="2880"/>
        </w:tabs>
        <w:ind w:left="540" w:right="18" w:hanging="540"/>
        <w:jc w:val="both"/>
        <w:rPr>
          <w:rFonts w:cstheme="minorHAnsi"/>
          <w:spacing w:val="-3"/>
        </w:rPr>
      </w:pPr>
    </w:p>
    <w:p w14:paraId="1A6D673E" w14:textId="77777777" w:rsidR="00270F3F" w:rsidRDefault="00270F3F" w:rsidP="00270F3F">
      <w:pPr>
        <w:tabs>
          <w:tab w:val="left" w:pos="540"/>
          <w:tab w:val="left" w:pos="1260"/>
          <w:tab w:val="left" w:pos="1980"/>
          <w:tab w:val="left" w:pos="2880"/>
        </w:tabs>
        <w:ind w:left="1080" w:right="18" w:hanging="540"/>
        <w:jc w:val="both"/>
        <w:rPr>
          <w:rFonts w:cstheme="minorHAnsi"/>
          <w:spacing w:val="-3"/>
        </w:rPr>
      </w:pPr>
      <w:r w:rsidRPr="003B0F20">
        <w:rPr>
          <w:rFonts w:cstheme="minorHAnsi"/>
          <w:spacing w:val="-3"/>
        </w:rPr>
        <w:t xml:space="preserve">1. </w:t>
      </w:r>
      <w:r>
        <w:rPr>
          <w:rFonts w:cstheme="minorHAnsi"/>
          <w:spacing w:val="-3"/>
        </w:rPr>
        <w:tab/>
      </w:r>
      <w:r w:rsidRPr="003B0F20">
        <w:rPr>
          <w:rFonts w:cstheme="minorHAnsi"/>
          <w:spacing w:val="-3"/>
        </w:rPr>
        <w:t xml:space="preserve">Contractor must prohibit: </w:t>
      </w:r>
    </w:p>
    <w:p w14:paraId="721E6FD1" w14:textId="77777777" w:rsidR="00270F3F" w:rsidRDefault="00270F3F" w:rsidP="00270F3F">
      <w:pPr>
        <w:tabs>
          <w:tab w:val="left" w:pos="540"/>
          <w:tab w:val="left" w:pos="1260"/>
          <w:tab w:val="left" w:pos="1980"/>
          <w:tab w:val="left" w:pos="2880"/>
        </w:tabs>
        <w:ind w:left="1080" w:right="18" w:hanging="540"/>
        <w:jc w:val="both"/>
        <w:rPr>
          <w:rFonts w:cstheme="minorHAnsi"/>
          <w:spacing w:val="-3"/>
        </w:rPr>
      </w:pPr>
    </w:p>
    <w:p w14:paraId="14B48AE8" w14:textId="77777777" w:rsidR="00270F3F" w:rsidRDefault="00270F3F" w:rsidP="00270F3F">
      <w:pPr>
        <w:tabs>
          <w:tab w:val="left" w:pos="540"/>
          <w:tab w:val="left" w:pos="1080"/>
          <w:tab w:val="left" w:pos="1620"/>
          <w:tab w:val="left" w:pos="2880"/>
        </w:tabs>
        <w:ind w:left="1620" w:right="18" w:hanging="1080"/>
        <w:jc w:val="both"/>
        <w:rPr>
          <w:rFonts w:cstheme="minorHAnsi"/>
          <w:spacing w:val="-3"/>
        </w:rPr>
      </w:pPr>
      <w:r>
        <w:rPr>
          <w:rFonts w:cstheme="minorHAnsi"/>
          <w:spacing w:val="-3"/>
        </w:rPr>
        <w:tab/>
        <w:t>a.</w:t>
      </w:r>
      <w:r>
        <w:rPr>
          <w:rFonts w:cstheme="minorHAnsi"/>
          <w:spacing w:val="-3"/>
        </w:rPr>
        <w:tab/>
      </w:r>
      <w:r w:rsidRPr="003B0F20">
        <w:rPr>
          <w:rFonts w:cstheme="minorHAnsi"/>
          <w:spacing w:val="-3"/>
        </w:rPr>
        <w:t xml:space="preserve">discrimination based on race, color, religion, national origin, sex (including sexual orientation, disability, or age; </w:t>
      </w:r>
    </w:p>
    <w:p w14:paraId="6D41A1FF" w14:textId="77777777" w:rsidR="00270F3F" w:rsidRDefault="00270F3F" w:rsidP="00270F3F">
      <w:pPr>
        <w:tabs>
          <w:tab w:val="left" w:pos="540"/>
          <w:tab w:val="left" w:pos="1080"/>
          <w:tab w:val="left" w:pos="1620"/>
          <w:tab w:val="left" w:pos="2880"/>
        </w:tabs>
        <w:ind w:left="1620" w:right="18" w:hanging="1080"/>
        <w:jc w:val="both"/>
        <w:rPr>
          <w:rFonts w:cstheme="minorHAnsi"/>
          <w:spacing w:val="-3"/>
        </w:rPr>
      </w:pPr>
    </w:p>
    <w:p w14:paraId="09F0AAED" w14:textId="77777777" w:rsidR="00270F3F" w:rsidRDefault="00270F3F" w:rsidP="00270F3F">
      <w:pPr>
        <w:tabs>
          <w:tab w:val="left" w:pos="540"/>
          <w:tab w:val="left" w:pos="1080"/>
          <w:tab w:val="left" w:pos="1620"/>
          <w:tab w:val="left" w:pos="2880"/>
        </w:tabs>
        <w:ind w:left="1620" w:right="18" w:hanging="1080"/>
        <w:jc w:val="both"/>
        <w:rPr>
          <w:rFonts w:cstheme="minorHAnsi"/>
          <w:spacing w:val="-3"/>
        </w:rPr>
      </w:pPr>
      <w:r>
        <w:rPr>
          <w:rFonts w:cstheme="minorHAnsi"/>
          <w:spacing w:val="-3"/>
        </w:rPr>
        <w:tab/>
      </w:r>
      <w:r w:rsidRPr="003B0F20">
        <w:rPr>
          <w:rFonts w:cstheme="minorHAnsi"/>
          <w:spacing w:val="-3"/>
        </w:rPr>
        <w:t>b</w:t>
      </w:r>
      <w:r>
        <w:rPr>
          <w:rFonts w:cstheme="minorHAnsi"/>
          <w:spacing w:val="-3"/>
        </w:rPr>
        <w:t>.</w:t>
      </w:r>
      <w:r>
        <w:rPr>
          <w:rFonts w:cstheme="minorHAnsi"/>
          <w:spacing w:val="-3"/>
        </w:rPr>
        <w:tab/>
      </w:r>
      <w:r w:rsidRPr="003B0F20">
        <w:rPr>
          <w:rFonts w:cstheme="minorHAnsi"/>
          <w:spacing w:val="-3"/>
        </w:rPr>
        <w:t xml:space="preserve">exclusion from participation in employment or a business opportunity for reasons identified in 49 U.S.C. § 5332; </w:t>
      </w:r>
    </w:p>
    <w:p w14:paraId="70DA002A" w14:textId="77777777" w:rsidR="00270F3F" w:rsidRDefault="00270F3F" w:rsidP="00270F3F">
      <w:pPr>
        <w:tabs>
          <w:tab w:val="left" w:pos="540"/>
          <w:tab w:val="left" w:pos="1080"/>
          <w:tab w:val="left" w:pos="1620"/>
          <w:tab w:val="left" w:pos="2880"/>
        </w:tabs>
        <w:ind w:left="1620" w:right="18" w:hanging="1080"/>
        <w:jc w:val="both"/>
        <w:rPr>
          <w:rFonts w:cstheme="minorHAnsi"/>
          <w:spacing w:val="-3"/>
        </w:rPr>
      </w:pPr>
    </w:p>
    <w:p w14:paraId="764542B1" w14:textId="77777777" w:rsidR="00270F3F" w:rsidRDefault="00270F3F" w:rsidP="00270F3F">
      <w:pPr>
        <w:tabs>
          <w:tab w:val="left" w:pos="540"/>
          <w:tab w:val="left" w:pos="1080"/>
          <w:tab w:val="left" w:pos="1620"/>
          <w:tab w:val="left" w:pos="2880"/>
        </w:tabs>
        <w:ind w:left="1620" w:right="18" w:hanging="1080"/>
        <w:jc w:val="both"/>
        <w:rPr>
          <w:rFonts w:cstheme="minorHAnsi"/>
          <w:spacing w:val="-3"/>
        </w:rPr>
      </w:pPr>
      <w:r>
        <w:rPr>
          <w:rFonts w:cstheme="minorHAnsi"/>
          <w:spacing w:val="-3"/>
        </w:rPr>
        <w:tab/>
      </w:r>
      <w:r w:rsidRPr="003B0F20">
        <w:rPr>
          <w:rFonts w:cstheme="minorHAnsi"/>
          <w:spacing w:val="-3"/>
        </w:rPr>
        <w:t>c</w:t>
      </w:r>
      <w:r>
        <w:rPr>
          <w:rFonts w:cstheme="minorHAnsi"/>
          <w:spacing w:val="-3"/>
        </w:rPr>
        <w:t>.</w:t>
      </w:r>
      <w:r>
        <w:rPr>
          <w:rFonts w:cstheme="minorHAnsi"/>
          <w:spacing w:val="-3"/>
        </w:rPr>
        <w:tab/>
      </w:r>
      <w:r w:rsidRPr="003B0F20">
        <w:rPr>
          <w:rFonts w:cstheme="minorHAnsi"/>
          <w:spacing w:val="-3"/>
        </w:rPr>
        <w:t xml:space="preserve"> denial of program benefits in employment or a business opportunity identified in 49 U.S.C. § 5332; and </w:t>
      </w:r>
    </w:p>
    <w:p w14:paraId="5A1C6ED2" w14:textId="77777777" w:rsidR="00270F3F" w:rsidRDefault="00270F3F" w:rsidP="00270F3F">
      <w:pPr>
        <w:tabs>
          <w:tab w:val="left" w:pos="540"/>
          <w:tab w:val="left" w:pos="1080"/>
          <w:tab w:val="left" w:pos="1620"/>
          <w:tab w:val="left" w:pos="2880"/>
        </w:tabs>
        <w:ind w:left="1620" w:right="18" w:hanging="1080"/>
        <w:jc w:val="both"/>
        <w:rPr>
          <w:rFonts w:cstheme="minorHAnsi"/>
          <w:spacing w:val="-3"/>
        </w:rPr>
      </w:pPr>
    </w:p>
    <w:p w14:paraId="0FD44522" w14:textId="77777777" w:rsidR="00270F3F" w:rsidRDefault="00270F3F" w:rsidP="00270F3F">
      <w:pPr>
        <w:tabs>
          <w:tab w:val="left" w:pos="540"/>
          <w:tab w:val="left" w:pos="1080"/>
          <w:tab w:val="left" w:pos="1620"/>
          <w:tab w:val="left" w:pos="2880"/>
        </w:tabs>
        <w:ind w:left="1620" w:right="18" w:hanging="1080"/>
        <w:jc w:val="both"/>
        <w:rPr>
          <w:rFonts w:cstheme="minorHAnsi"/>
          <w:spacing w:val="-3"/>
        </w:rPr>
      </w:pPr>
      <w:r>
        <w:rPr>
          <w:rFonts w:cstheme="minorHAnsi"/>
          <w:spacing w:val="-3"/>
        </w:rPr>
        <w:tab/>
      </w:r>
      <w:r w:rsidRPr="003B0F20">
        <w:rPr>
          <w:rFonts w:cstheme="minorHAnsi"/>
          <w:spacing w:val="-3"/>
        </w:rPr>
        <w:t>d</w:t>
      </w:r>
      <w:r>
        <w:rPr>
          <w:rFonts w:cstheme="minorHAnsi"/>
          <w:spacing w:val="-3"/>
        </w:rPr>
        <w:t>.</w:t>
      </w:r>
      <w:r>
        <w:rPr>
          <w:rFonts w:cstheme="minorHAnsi"/>
          <w:spacing w:val="-3"/>
        </w:rPr>
        <w:tab/>
      </w:r>
      <w:r w:rsidRPr="003B0F20">
        <w:rPr>
          <w:rFonts w:cstheme="minorHAnsi"/>
          <w:spacing w:val="-3"/>
        </w:rPr>
        <w:t xml:space="preserve"> discrimination identified in 49 U.S.C. § 5332, including discrimination in employment or a business opportunity identified in 49 U.S.C. § 5332. </w:t>
      </w:r>
    </w:p>
    <w:p w14:paraId="5D6CF0D5" w14:textId="77777777" w:rsidR="00270F3F" w:rsidRDefault="00270F3F" w:rsidP="00270F3F">
      <w:pPr>
        <w:tabs>
          <w:tab w:val="left" w:pos="540"/>
          <w:tab w:val="left" w:pos="1260"/>
          <w:tab w:val="left" w:pos="1980"/>
          <w:tab w:val="left" w:pos="2880"/>
        </w:tabs>
        <w:ind w:left="1080" w:right="18" w:hanging="540"/>
        <w:jc w:val="both"/>
        <w:rPr>
          <w:rFonts w:cstheme="minorHAnsi"/>
          <w:spacing w:val="-3"/>
        </w:rPr>
      </w:pPr>
    </w:p>
    <w:p w14:paraId="37600029" w14:textId="77777777" w:rsidR="00270F3F" w:rsidRDefault="00270F3F" w:rsidP="00270F3F">
      <w:pPr>
        <w:tabs>
          <w:tab w:val="left" w:pos="540"/>
          <w:tab w:val="left" w:pos="1260"/>
          <w:tab w:val="left" w:pos="1980"/>
          <w:tab w:val="left" w:pos="2880"/>
        </w:tabs>
        <w:ind w:left="1080" w:right="18" w:hanging="540"/>
        <w:jc w:val="both"/>
        <w:rPr>
          <w:rFonts w:cstheme="minorHAnsi"/>
          <w:spacing w:val="-3"/>
        </w:rPr>
      </w:pPr>
      <w:r w:rsidRPr="003B0F20">
        <w:rPr>
          <w:rFonts w:cstheme="minorHAnsi"/>
          <w:spacing w:val="-3"/>
        </w:rPr>
        <w:t xml:space="preserve">2. </w:t>
      </w:r>
      <w:r>
        <w:rPr>
          <w:rFonts w:cstheme="minorHAnsi"/>
          <w:spacing w:val="-3"/>
        </w:rPr>
        <w:tab/>
      </w:r>
      <w:r w:rsidRPr="003B0F20">
        <w:rPr>
          <w:rFonts w:cstheme="minorHAnsi"/>
          <w:spacing w:val="-3"/>
        </w:rPr>
        <w:t xml:space="preserve">Contractor must follow the most recent edition of FTA Circular 4702.1, “Title VI Requirements and Guidelines for Federal Transit Administration Recipients,” to the extent consistent with applicable federal laws, regulations, requirements, and guidance. However, FTA does not require an Indian Tribe to comply with FTA program specific guidelines for Title VI when administering its agreement supported with federal assistance under the Tribal Transit Program. </w:t>
      </w:r>
    </w:p>
    <w:p w14:paraId="78F2E422" w14:textId="77777777" w:rsidR="00270F3F" w:rsidRDefault="00270F3F" w:rsidP="00270F3F">
      <w:pPr>
        <w:tabs>
          <w:tab w:val="left" w:pos="540"/>
          <w:tab w:val="left" w:pos="1260"/>
          <w:tab w:val="left" w:pos="1980"/>
          <w:tab w:val="left" w:pos="2880"/>
        </w:tabs>
        <w:ind w:left="540" w:right="18" w:hanging="540"/>
        <w:jc w:val="both"/>
        <w:rPr>
          <w:rFonts w:cstheme="minorHAnsi"/>
          <w:spacing w:val="-3"/>
        </w:rPr>
      </w:pPr>
    </w:p>
    <w:p w14:paraId="1926D1E2" w14:textId="77777777" w:rsidR="00270F3F" w:rsidRDefault="00270F3F" w:rsidP="00270F3F">
      <w:pPr>
        <w:tabs>
          <w:tab w:val="left" w:pos="540"/>
          <w:tab w:val="left" w:pos="1260"/>
          <w:tab w:val="left" w:pos="1980"/>
          <w:tab w:val="left" w:pos="2880"/>
        </w:tabs>
        <w:ind w:left="540" w:right="18" w:hanging="540"/>
        <w:jc w:val="both"/>
        <w:rPr>
          <w:rFonts w:cstheme="minorHAnsi"/>
          <w:spacing w:val="-3"/>
        </w:rPr>
      </w:pPr>
      <w:r w:rsidRPr="003B0F20">
        <w:rPr>
          <w:rFonts w:cstheme="minorHAnsi"/>
          <w:spacing w:val="-3"/>
        </w:rPr>
        <w:t xml:space="preserve">B. </w:t>
      </w:r>
      <w:r>
        <w:rPr>
          <w:rFonts w:cstheme="minorHAnsi"/>
          <w:spacing w:val="-3"/>
        </w:rPr>
        <w:tab/>
      </w:r>
      <w:r w:rsidRPr="00AA7028">
        <w:rPr>
          <w:rFonts w:cstheme="minorHAnsi"/>
          <w:b/>
          <w:bCs/>
          <w:spacing w:val="-3"/>
        </w:rPr>
        <w:t xml:space="preserve">Nondiscrimination – Title VI of the Civil Rights Act. </w:t>
      </w:r>
    </w:p>
    <w:p w14:paraId="014E8360" w14:textId="77777777" w:rsidR="00270F3F" w:rsidRDefault="00270F3F" w:rsidP="00270F3F">
      <w:pPr>
        <w:tabs>
          <w:tab w:val="left" w:pos="540"/>
          <w:tab w:val="left" w:pos="1260"/>
          <w:tab w:val="left" w:pos="1980"/>
          <w:tab w:val="left" w:pos="2880"/>
        </w:tabs>
        <w:ind w:left="540" w:right="18" w:hanging="540"/>
        <w:jc w:val="both"/>
        <w:rPr>
          <w:rFonts w:cstheme="minorHAnsi"/>
          <w:spacing w:val="-3"/>
        </w:rPr>
      </w:pPr>
    </w:p>
    <w:p w14:paraId="3C12BD29" w14:textId="77777777" w:rsidR="00270F3F" w:rsidRDefault="00270F3F" w:rsidP="00270F3F">
      <w:pPr>
        <w:tabs>
          <w:tab w:val="left" w:pos="540"/>
          <w:tab w:val="left" w:pos="1260"/>
          <w:tab w:val="left" w:pos="1980"/>
          <w:tab w:val="left" w:pos="2880"/>
        </w:tabs>
        <w:ind w:left="540" w:right="18" w:hanging="540"/>
        <w:jc w:val="both"/>
        <w:rPr>
          <w:rFonts w:cstheme="minorHAnsi"/>
          <w:spacing w:val="-3"/>
        </w:rPr>
      </w:pPr>
      <w:r>
        <w:rPr>
          <w:rFonts w:cstheme="minorHAnsi"/>
          <w:spacing w:val="-3"/>
        </w:rPr>
        <w:tab/>
      </w:r>
      <w:r w:rsidRPr="003B0F20">
        <w:rPr>
          <w:rFonts w:cstheme="minorHAnsi"/>
          <w:spacing w:val="-3"/>
        </w:rPr>
        <w:t xml:space="preserve">1. </w:t>
      </w:r>
      <w:r>
        <w:rPr>
          <w:rFonts w:cstheme="minorHAnsi"/>
          <w:spacing w:val="-3"/>
        </w:rPr>
        <w:tab/>
      </w:r>
      <w:r w:rsidRPr="003B0F20">
        <w:rPr>
          <w:rFonts w:cstheme="minorHAnsi"/>
          <w:spacing w:val="-3"/>
        </w:rPr>
        <w:t>Contractor must prohibit discrimination based on race, color, or national origin</w:t>
      </w:r>
      <w:r>
        <w:rPr>
          <w:rFonts w:cstheme="minorHAnsi"/>
          <w:spacing w:val="-3"/>
        </w:rPr>
        <w:t>;</w:t>
      </w:r>
      <w:r w:rsidRPr="003B0F20">
        <w:rPr>
          <w:rFonts w:cstheme="minorHAnsi"/>
          <w:spacing w:val="-3"/>
        </w:rPr>
        <w:t xml:space="preserve"> </w:t>
      </w:r>
    </w:p>
    <w:p w14:paraId="35EFAC15" w14:textId="77777777" w:rsidR="00270F3F" w:rsidRDefault="00270F3F" w:rsidP="00270F3F">
      <w:pPr>
        <w:tabs>
          <w:tab w:val="left" w:pos="540"/>
          <w:tab w:val="left" w:pos="1260"/>
          <w:tab w:val="left" w:pos="1980"/>
          <w:tab w:val="left" w:pos="2880"/>
        </w:tabs>
        <w:ind w:left="540" w:right="18" w:hanging="540"/>
        <w:jc w:val="both"/>
        <w:rPr>
          <w:rFonts w:cstheme="minorHAnsi"/>
          <w:spacing w:val="-3"/>
        </w:rPr>
      </w:pPr>
    </w:p>
    <w:p w14:paraId="46A96CEF" w14:textId="77777777" w:rsidR="00270F3F" w:rsidRDefault="00270F3F" w:rsidP="00270F3F">
      <w:pPr>
        <w:tabs>
          <w:tab w:val="left" w:pos="540"/>
          <w:tab w:val="left" w:pos="1260"/>
          <w:tab w:val="left" w:pos="1980"/>
          <w:tab w:val="left" w:pos="2880"/>
        </w:tabs>
        <w:ind w:left="1260" w:right="18" w:hanging="720"/>
        <w:jc w:val="both"/>
        <w:rPr>
          <w:rFonts w:cstheme="minorHAnsi"/>
          <w:spacing w:val="-3"/>
        </w:rPr>
      </w:pPr>
      <w:r w:rsidRPr="003B0F20">
        <w:rPr>
          <w:rFonts w:cstheme="minorHAnsi"/>
          <w:spacing w:val="-3"/>
        </w:rPr>
        <w:t xml:space="preserve">2. </w:t>
      </w:r>
      <w:r>
        <w:rPr>
          <w:rFonts w:cstheme="minorHAnsi"/>
          <w:spacing w:val="-3"/>
        </w:rPr>
        <w:tab/>
      </w:r>
      <w:r w:rsidRPr="003B0F20">
        <w:rPr>
          <w:rFonts w:cstheme="minorHAnsi"/>
          <w:spacing w:val="-3"/>
        </w:rPr>
        <w:t>Contractor must comply with</w:t>
      </w:r>
      <w:r>
        <w:rPr>
          <w:rFonts w:cstheme="minorHAnsi"/>
          <w:spacing w:val="-3"/>
        </w:rPr>
        <w:t xml:space="preserve"> </w:t>
      </w:r>
      <w:r>
        <w:rPr>
          <w:rFonts w:cstheme="minorHAnsi"/>
          <w:spacing w:val="-3"/>
        </w:rPr>
        <w:tab/>
      </w:r>
      <w:r w:rsidRPr="003B0F20">
        <w:rPr>
          <w:rFonts w:cstheme="minorHAnsi"/>
          <w:spacing w:val="-3"/>
        </w:rPr>
        <w:t>a</w:t>
      </w:r>
      <w:r>
        <w:rPr>
          <w:rFonts w:cstheme="minorHAnsi"/>
          <w:spacing w:val="-3"/>
        </w:rPr>
        <w:t xml:space="preserve">) </w:t>
      </w:r>
      <w:r w:rsidRPr="003B0F20">
        <w:rPr>
          <w:rFonts w:cstheme="minorHAnsi"/>
          <w:spacing w:val="-3"/>
        </w:rPr>
        <w:t>Title VI of the Civil Rights Act of 1964, as amended, 42 U.S.C. § 2000d, et seq.; b</w:t>
      </w:r>
      <w:r>
        <w:rPr>
          <w:rFonts w:cstheme="minorHAnsi"/>
          <w:spacing w:val="-3"/>
        </w:rPr>
        <w:t xml:space="preserve">) </w:t>
      </w:r>
      <w:r w:rsidRPr="003B0F20">
        <w:rPr>
          <w:rFonts w:cstheme="minorHAnsi"/>
          <w:spacing w:val="-3"/>
        </w:rPr>
        <w:t>U.S. DOT regulations, “Nondiscrimination in Federally-Assisted Programs of the Department of Transportation – Effectuation of Title VI of the Civil Rights Act of 1964,” 49 CFR Part 21; and</w:t>
      </w:r>
      <w:r>
        <w:rPr>
          <w:rFonts w:cstheme="minorHAnsi"/>
          <w:spacing w:val="-3"/>
        </w:rPr>
        <w:t xml:space="preserve"> </w:t>
      </w:r>
      <w:r w:rsidRPr="003B0F20">
        <w:rPr>
          <w:rFonts w:cstheme="minorHAnsi"/>
          <w:spacing w:val="-3"/>
        </w:rPr>
        <w:t>c</w:t>
      </w:r>
      <w:r>
        <w:rPr>
          <w:rFonts w:cstheme="minorHAnsi"/>
          <w:spacing w:val="-3"/>
        </w:rPr>
        <w:t>) F</w:t>
      </w:r>
      <w:r w:rsidRPr="003B0F20">
        <w:rPr>
          <w:rFonts w:cstheme="minorHAnsi"/>
          <w:spacing w:val="-3"/>
        </w:rPr>
        <w:t>ederal transit law, specifically 49 U.S.C. § 5332</w:t>
      </w:r>
      <w:r>
        <w:rPr>
          <w:rFonts w:cstheme="minorHAnsi"/>
          <w:spacing w:val="-3"/>
        </w:rPr>
        <w:t>.</w:t>
      </w:r>
      <w:r w:rsidRPr="003B0F20">
        <w:rPr>
          <w:rFonts w:cstheme="minorHAnsi"/>
          <w:spacing w:val="-3"/>
        </w:rPr>
        <w:t xml:space="preserve"> </w:t>
      </w:r>
    </w:p>
    <w:p w14:paraId="6CC4D55A" w14:textId="77777777" w:rsidR="00270F3F" w:rsidRDefault="00270F3F" w:rsidP="00270F3F">
      <w:pPr>
        <w:tabs>
          <w:tab w:val="left" w:pos="540"/>
          <w:tab w:val="left" w:pos="1260"/>
          <w:tab w:val="left" w:pos="1980"/>
          <w:tab w:val="left" w:pos="2880"/>
        </w:tabs>
        <w:ind w:left="540" w:right="18" w:hanging="540"/>
        <w:jc w:val="both"/>
        <w:rPr>
          <w:rFonts w:cstheme="minorHAnsi"/>
          <w:spacing w:val="-3"/>
        </w:rPr>
      </w:pPr>
    </w:p>
    <w:p w14:paraId="5639D74E" w14:textId="77777777" w:rsidR="00270F3F" w:rsidRDefault="00270F3F" w:rsidP="00270F3F">
      <w:pPr>
        <w:tabs>
          <w:tab w:val="left" w:pos="540"/>
          <w:tab w:val="left" w:pos="1260"/>
          <w:tab w:val="left" w:pos="1980"/>
          <w:tab w:val="left" w:pos="2880"/>
        </w:tabs>
        <w:ind w:left="1260" w:right="18" w:hanging="1260"/>
        <w:jc w:val="both"/>
        <w:rPr>
          <w:rFonts w:cstheme="minorHAnsi"/>
          <w:spacing w:val="-3"/>
        </w:rPr>
      </w:pPr>
      <w:r>
        <w:rPr>
          <w:rFonts w:cstheme="minorHAnsi"/>
          <w:spacing w:val="-3"/>
        </w:rPr>
        <w:tab/>
      </w:r>
      <w:r w:rsidRPr="003B0F20">
        <w:rPr>
          <w:rFonts w:cstheme="minorHAnsi"/>
          <w:spacing w:val="-3"/>
        </w:rPr>
        <w:t xml:space="preserve">3. </w:t>
      </w:r>
      <w:r>
        <w:rPr>
          <w:rFonts w:cstheme="minorHAnsi"/>
          <w:spacing w:val="-3"/>
        </w:rPr>
        <w:tab/>
      </w:r>
      <w:r w:rsidRPr="003B0F20">
        <w:rPr>
          <w:rFonts w:cstheme="minorHAnsi"/>
          <w:spacing w:val="-3"/>
        </w:rPr>
        <w:t>Contractor must follow</w:t>
      </w:r>
      <w:r>
        <w:rPr>
          <w:rFonts w:cstheme="minorHAnsi"/>
          <w:spacing w:val="-3"/>
        </w:rPr>
        <w:t xml:space="preserve"> </w:t>
      </w:r>
      <w:r w:rsidRPr="003B0F20">
        <w:rPr>
          <w:rFonts w:cstheme="minorHAnsi"/>
          <w:spacing w:val="-3"/>
        </w:rPr>
        <w:t>a</w:t>
      </w:r>
      <w:r>
        <w:rPr>
          <w:rFonts w:cstheme="minorHAnsi"/>
          <w:spacing w:val="-3"/>
        </w:rPr>
        <w:t xml:space="preserve">) </w:t>
      </w:r>
      <w:r w:rsidRPr="003B0F20">
        <w:rPr>
          <w:rFonts w:cstheme="minorHAnsi"/>
          <w:spacing w:val="-3"/>
        </w:rPr>
        <w:t xml:space="preserve">the most recent edition of FTA Circular 4702.1, “Title VI Requirements and Guidelines for Federal Transit Administration Recipients,” to the extent consistent with applicable federal laws, regulations, requirements, and guidance; </w:t>
      </w:r>
      <w:r>
        <w:rPr>
          <w:rFonts w:cstheme="minorHAnsi"/>
          <w:spacing w:val="-3"/>
        </w:rPr>
        <w:t xml:space="preserve">b) </w:t>
      </w:r>
      <w:r w:rsidRPr="003B0F20">
        <w:rPr>
          <w:rFonts w:cstheme="minorHAnsi"/>
          <w:spacing w:val="-3"/>
        </w:rPr>
        <w:t xml:space="preserve">U.S. DOJ, “Guidelines for the enforcement of Title VI, Civil Rights Act of 1964,” 28 C.F.R. § 50.3; </w:t>
      </w:r>
      <w:r>
        <w:rPr>
          <w:rFonts w:cstheme="minorHAnsi"/>
          <w:spacing w:val="-3"/>
        </w:rPr>
        <w:t xml:space="preserve">and </w:t>
      </w:r>
      <w:r w:rsidRPr="003B0F20">
        <w:rPr>
          <w:rFonts w:cstheme="minorHAnsi"/>
          <w:spacing w:val="-3"/>
        </w:rPr>
        <w:t>c</w:t>
      </w:r>
      <w:r>
        <w:rPr>
          <w:rFonts w:cstheme="minorHAnsi"/>
          <w:spacing w:val="-3"/>
        </w:rPr>
        <w:t xml:space="preserve">) </w:t>
      </w:r>
      <w:r w:rsidRPr="003B0F20">
        <w:rPr>
          <w:rFonts w:cstheme="minorHAnsi"/>
          <w:spacing w:val="-3"/>
        </w:rPr>
        <w:t xml:space="preserve">all other applicable federal guidance that may be issued. </w:t>
      </w:r>
    </w:p>
    <w:p w14:paraId="04059DB0" w14:textId="77777777" w:rsidR="00270F3F" w:rsidRDefault="00270F3F" w:rsidP="00270F3F">
      <w:pPr>
        <w:tabs>
          <w:tab w:val="left" w:pos="540"/>
          <w:tab w:val="left" w:pos="1260"/>
          <w:tab w:val="left" w:pos="1980"/>
          <w:tab w:val="left" w:pos="2880"/>
        </w:tabs>
        <w:ind w:left="540" w:right="18" w:hanging="540"/>
        <w:jc w:val="both"/>
        <w:rPr>
          <w:rFonts w:cstheme="minorHAnsi"/>
          <w:spacing w:val="-3"/>
        </w:rPr>
      </w:pPr>
    </w:p>
    <w:p w14:paraId="667F0DF3" w14:textId="77777777" w:rsidR="00270F3F" w:rsidRDefault="00270F3F" w:rsidP="00270F3F">
      <w:pPr>
        <w:tabs>
          <w:tab w:val="left" w:pos="540"/>
          <w:tab w:val="left" w:pos="1260"/>
          <w:tab w:val="left" w:pos="1980"/>
          <w:tab w:val="left" w:pos="2880"/>
        </w:tabs>
        <w:ind w:left="540" w:right="18" w:hanging="540"/>
        <w:jc w:val="both"/>
        <w:rPr>
          <w:rFonts w:cstheme="minorHAnsi"/>
          <w:spacing w:val="-3"/>
        </w:rPr>
      </w:pPr>
      <w:r w:rsidRPr="003B0F20">
        <w:rPr>
          <w:rFonts w:cstheme="minorHAnsi"/>
          <w:spacing w:val="-3"/>
        </w:rPr>
        <w:t xml:space="preserve">C. </w:t>
      </w:r>
      <w:r>
        <w:rPr>
          <w:rFonts w:cstheme="minorHAnsi"/>
          <w:spacing w:val="-3"/>
        </w:rPr>
        <w:tab/>
      </w:r>
      <w:r w:rsidRPr="00AA7028">
        <w:rPr>
          <w:rFonts w:cstheme="minorHAnsi"/>
          <w:b/>
          <w:bCs/>
          <w:spacing w:val="-3"/>
        </w:rPr>
        <w:t>Equal Employment Opportunity.</w:t>
      </w:r>
      <w:r w:rsidRPr="003B0F20">
        <w:rPr>
          <w:rFonts w:cstheme="minorHAnsi"/>
          <w:spacing w:val="-3"/>
        </w:rPr>
        <w:t xml:space="preserve"> </w:t>
      </w:r>
    </w:p>
    <w:p w14:paraId="33471924" w14:textId="77777777" w:rsidR="00270F3F" w:rsidRDefault="00270F3F" w:rsidP="00270F3F">
      <w:pPr>
        <w:tabs>
          <w:tab w:val="left" w:pos="540"/>
          <w:tab w:val="left" w:pos="1260"/>
          <w:tab w:val="left" w:pos="1980"/>
          <w:tab w:val="left" w:pos="2880"/>
        </w:tabs>
        <w:ind w:left="540" w:right="18" w:hanging="540"/>
        <w:jc w:val="both"/>
        <w:rPr>
          <w:rFonts w:cstheme="minorHAnsi"/>
          <w:spacing w:val="-3"/>
        </w:rPr>
      </w:pPr>
    </w:p>
    <w:p w14:paraId="499C4934" w14:textId="77777777" w:rsidR="00270F3F" w:rsidRDefault="00270F3F" w:rsidP="00270F3F">
      <w:pPr>
        <w:tabs>
          <w:tab w:val="left" w:pos="540"/>
          <w:tab w:val="left" w:pos="1260"/>
          <w:tab w:val="left" w:pos="1980"/>
          <w:tab w:val="left" w:pos="2880"/>
        </w:tabs>
        <w:ind w:left="1260" w:right="18" w:hanging="1260"/>
        <w:jc w:val="both"/>
        <w:rPr>
          <w:rFonts w:cstheme="minorHAnsi"/>
          <w:spacing w:val="-3"/>
        </w:rPr>
      </w:pPr>
      <w:r>
        <w:rPr>
          <w:rFonts w:cstheme="minorHAnsi"/>
          <w:spacing w:val="-3"/>
        </w:rPr>
        <w:tab/>
      </w:r>
      <w:r w:rsidRPr="003B0F20">
        <w:rPr>
          <w:rFonts w:cstheme="minorHAnsi"/>
          <w:spacing w:val="-3"/>
        </w:rPr>
        <w:t xml:space="preserve">1. </w:t>
      </w:r>
      <w:r>
        <w:rPr>
          <w:rFonts w:cstheme="minorHAnsi"/>
          <w:spacing w:val="-3"/>
        </w:rPr>
        <w:tab/>
      </w:r>
      <w:r w:rsidRPr="00AA7028">
        <w:rPr>
          <w:rFonts w:cstheme="minorHAnsi"/>
          <w:spacing w:val="-3"/>
          <w:u w:val="single"/>
        </w:rPr>
        <w:t>Federal Requirements and Guidance</w:t>
      </w:r>
      <w:r w:rsidRPr="003B0F20">
        <w:rPr>
          <w:rFonts w:cstheme="minorHAnsi"/>
          <w:spacing w:val="-3"/>
        </w:rPr>
        <w:t xml:space="preserve">. </w:t>
      </w:r>
      <w:r>
        <w:rPr>
          <w:rFonts w:cstheme="minorHAnsi"/>
          <w:spacing w:val="-3"/>
        </w:rPr>
        <w:t xml:space="preserve"> </w:t>
      </w:r>
      <w:r w:rsidRPr="003B0F20">
        <w:rPr>
          <w:rFonts w:cstheme="minorHAnsi"/>
          <w:spacing w:val="-3"/>
        </w:rPr>
        <w:t>Contractor must prohibit discrimination based on race, color, religion, sex, sexual orientation, or national origin</w:t>
      </w:r>
      <w:r>
        <w:rPr>
          <w:rFonts w:cstheme="minorHAnsi"/>
          <w:spacing w:val="-3"/>
        </w:rPr>
        <w:t>; and</w:t>
      </w:r>
    </w:p>
    <w:p w14:paraId="0BB1228A" w14:textId="77777777" w:rsidR="00270F3F" w:rsidRDefault="00270F3F" w:rsidP="00270F3F">
      <w:pPr>
        <w:tabs>
          <w:tab w:val="left" w:pos="540"/>
          <w:tab w:val="left" w:pos="1260"/>
          <w:tab w:val="left" w:pos="1980"/>
          <w:tab w:val="left" w:pos="2880"/>
        </w:tabs>
        <w:ind w:left="540" w:right="18" w:hanging="540"/>
        <w:jc w:val="both"/>
        <w:rPr>
          <w:rFonts w:cstheme="minorHAnsi"/>
          <w:spacing w:val="-3"/>
        </w:rPr>
      </w:pPr>
    </w:p>
    <w:p w14:paraId="2586C906" w14:textId="77777777" w:rsidR="00270F3F" w:rsidRDefault="00270F3F" w:rsidP="00270F3F">
      <w:pPr>
        <w:tabs>
          <w:tab w:val="left" w:pos="540"/>
          <w:tab w:val="left" w:pos="1260"/>
          <w:tab w:val="left" w:pos="1980"/>
          <w:tab w:val="left" w:pos="2880"/>
        </w:tabs>
        <w:ind w:left="1980" w:right="18" w:hanging="1980"/>
        <w:jc w:val="both"/>
        <w:rPr>
          <w:rFonts w:cstheme="minorHAnsi"/>
          <w:spacing w:val="-3"/>
        </w:rPr>
      </w:pPr>
      <w:r>
        <w:rPr>
          <w:rFonts w:cstheme="minorHAnsi"/>
          <w:spacing w:val="-3"/>
        </w:rPr>
        <w:tab/>
      </w:r>
      <w:r>
        <w:rPr>
          <w:rFonts w:cstheme="minorHAnsi"/>
          <w:spacing w:val="-3"/>
        </w:rPr>
        <w:tab/>
        <w:t>a.</w:t>
      </w:r>
      <w:r>
        <w:rPr>
          <w:rFonts w:cstheme="minorHAnsi"/>
          <w:spacing w:val="-3"/>
        </w:rPr>
        <w:tab/>
        <w:t>C</w:t>
      </w:r>
      <w:r w:rsidRPr="003B0F20">
        <w:rPr>
          <w:rFonts w:cstheme="minorHAnsi"/>
          <w:spacing w:val="-3"/>
        </w:rPr>
        <w:t xml:space="preserve">omply with: (a) Title VII of the Civil Rights Act of 1964, as amended, 42 U.S.C. § 2000e, et seq.; </w:t>
      </w:r>
    </w:p>
    <w:p w14:paraId="3EDAAA32" w14:textId="77777777" w:rsidR="00270F3F" w:rsidRDefault="00270F3F" w:rsidP="00270F3F">
      <w:pPr>
        <w:tabs>
          <w:tab w:val="left" w:pos="540"/>
          <w:tab w:val="left" w:pos="1260"/>
          <w:tab w:val="left" w:pos="1980"/>
          <w:tab w:val="left" w:pos="2880"/>
        </w:tabs>
        <w:ind w:left="1980" w:right="18" w:hanging="1980"/>
        <w:jc w:val="both"/>
        <w:rPr>
          <w:rFonts w:cstheme="minorHAnsi"/>
          <w:spacing w:val="-3"/>
        </w:rPr>
      </w:pPr>
    </w:p>
    <w:p w14:paraId="65C010C9" w14:textId="77777777" w:rsidR="00270F3F" w:rsidRDefault="00270F3F" w:rsidP="00270F3F">
      <w:pPr>
        <w:tabs>
          <w:tab w:val="left" w:pos="540"/>
          <w:tab w:val="left" w:pos="1260"/>
          <w:tab w:val="left" w:pos="1980"/>
          <w:tab w:val="left" w:pos="2880"/>
        </w:tabs>
        <w:ind w:left="1980" w:right="18" w:hanging="1980"/>
        <w:jc w:val="both"/>
        <w:rPr>
          <w:rFonts w:cstheme="minorHAnsi"/>
          <w:spacing w:val="-3"/>
        </w:rPr>
      </w:pPr>
      <w:r>
        <w:rPr>
          <w:rFonts w:cstheme="minorHAnsi"/>
          <w:spacing w:val="-3"/>
        </w:rPr>
        <w:tab/>
      </w:r>
      <w:r>
        <w:rPr>
          <w:rFonts w:cstheme="minorHAnsi"/>
          <w:spacing w:val="-3"/>
        </w:rPr>
        <w:tab/>
        <w:t>b.</w:t>
      </w:r>
      <w:r>
        <w:rPr>
          <w:rFonts w:cstheme="minorHAnsi"/>
          <w:spacing w:val="-3"/>
        </w:rPr>
        <w:tab/>
        <w:t xml:space="preserve">Comply with </w:t>
      </w:r>
      <w:r w:rsidRPr="003B0F20">
        <w:rPr>
          <w:rFonts w:cstheme="minorHAnsi"/>
          <w:spacing w:val="-3"/>
        </w:rPr>
        <w:t xml:space="preserve">Title I of the Americans with Disabilities Act of 1990, as amended, 42 U.S.C. §§ 12101, et seq.; </w:t>
      </w:r>
    </w:p>
    <w:p w14:paraId="1450D9F2" w14:textId="77777777" w:rsidR="00270F3F" w:rsidRDefault="00270F3F" w:rsidP="00270F3F">
      <w:pPr>
        <w:tabs>
          <w:tab w:val="left" w:pos="540"/>
          <w:tab w:val="left" w:pos="1260"/>
          <w:tab w:val="left" w:pos="1980"/>
          <w:tab w:val="left" w:pos="2880"/>
        </w:tabs>
        <w:ind w:left="1980" w:right="18" w:hanging="1980"/>
        <w:jc w:val="both"/>
        <w:rPr>
          <w:rFonts w:cstheme="minorHAnsi"/>
          <w:spacing w:val="-3"/>
        </w:rPr>
      </w:pPr>
    </w:p>
    <w:p w14:paraId="7CC5D41B" w14:textId="77777777" w:rsidR="00270F3F" w:rsidRDefault="00270F3F" w:rsidP="00270F3F">
      <w:pPr>
        <w:tabs>
          <w:tab w:val="left" w:pos="540"/>
          <w:tab w:val="left" w:pos="1260"/>
          <w:tab w:val="left" w:pos="1980"/>
          <w:tab w:val="left" w:pos="2880"/>
        </w:tabs>
        <w:ind w:left="1980" w:right="18" w:hanging="1980"/>
        <w:jc w:val="both"/>
        <w:rPr>
          <w:rFonts w:cstheme="minorHAnsi"/>
          <w:spacing w:val="-3"/>
        </w:rPr>
      </w:pPr>
      <w:r>
        <w:rPr>
          <w:rFonts w:cstheme="minorHAnsi"/>
          <w:spacing w:val="-3"/>
        </w:rPr>
        <w:tab/>
      </w:r>
      <w:r>
        <w:rPr>
          <w:rFonts w:cstheme="minorHAnsi"/>
          <w:spacing w:val="-3"/>
        </w:rPr>
        <w:tab/>
      </w:r>
      <w:r w:rsidRPr="003B0F20">
        <w:rPr>
          <w:rFonts w:cstheme="minorHAnsi"/>
          <w:spacing w:val="-3"/>
        </w:rPr>
        <w:t>c</w:t>
      </w:r>
      <w:r>
        <w:rPr>
          <w:rFonts w:cstheme="minorHAnsi"/>
          <w:spacing w:val="-3"/>
        </w:rPr>
        <w:t>.</w:t>
      </w:r>
      <w:r>
        <w:rPr>
          <w:rFonts w:cstheme="minorHAnsi"/>
          <w:spacing w:val="-3"/>
        </w:rPr>
        <w:tab/>
        <w:t>Comply with f</w:t>
      </w:r>
      <w:r w:rsidRPr="003B0F20">
        <w:rPr>
          <w:rFonts w:cstheme="minorHAnsi"/>
          <w:spacing w:val="-3"/>
        </w:rPr>
        <w:t xml:space="preserve">ederal transit law, specifically 49 U.S.C. § 5332, as provided in section 12 of </w:t>
      </w:r>
      <w:r>
        <w:rPr>
          <w:rFonts w:cstheme="minorHAnsi"/>
          <w:spacing w:val="-3"/>
        </w:rPr>
        <w:t>FTA’s</w:t>
      </w:r>
      <w:r w:rsidRPr="003B0F20">
        <w:rPr>
          <w:rFonts w:cstheme="minorHAnsi"/>
          <w:spacing w:val="-3"/>
        </w:rPr>
        <w:t xml:space="preserve"> Master Agreement;  </w:t>
      </w:r>
    </w:p>
    <w:p w14:paraId="4C66FCAE" w14:textId="77777777" w:rsidR="00270F3F" w:rsidRDefault="00270F3F" w:rsidP="00270F3F">
      <w:pPr>
        <w:tabs>
          <w:tab w:val="left" w:pos="540"/>
          <w:tab w:val="left" w:pos="1260"/>
          <w:tab w:val="left" w:pos="1980"/>
          <w:tab w:val="left" w:pos="2880"/>
        </w:tabs>
        <w:ind w:left="1980" w:right="18" w:hanging="1980"/>
        <w:jc w:val="both"/>
        <w:rPr>
          <w:rFonts w:cstheme="minorHAnsi"/>
          <w:spacing w:val="-3"/>
        </w:rPr>
      </w:pPr>
    </w:p>
    <w:p w14:paraId="25F87634" w14:textId="77777777" w:rsidR="00270F3F" w:rsidRDefault="00270F3F" w:rsidP="00270F3F">
      <w:pPr>
        <w:tabs>
          <w:tab w:val="left" w:pos="540"/>
          <w:tab w:val="left" w:pos="1260"/>
          <w:tab w:val="left" w:pos="1980"/>
          <w:tab w:val="left" w:pos="2880"/>
        </w:tabs>
        <w:ind w:left="1980" w:right="18" w:hanging="1980"/>
        <w:jc w:val="both"/>
        <w:rPr>
          <w:rFonts w:cstheme="minorHAnsi"/>
          <w:spacing w:val="-3"/>
        </w:rPr>
      </w:pPr>
      <w:r>
        <w:rPr>
          <w:rFonts w:cstheme="minorHAnsi"/>
          <w:spacing w:val="-3"/>
        </w:rPr>
        <w:tab/>
      </w:r>
      <w:r>
        <w:rPr>
          <w:rFonts w:cstheme="minorHAnsi"/>
          <w:spacing w:val="-3"/>
        </w:rPr>
        <w:tab/>
        <w:t>d.</w:t>
      </w:r>
      <w:r>
        <w:rPr>
          <w:rFonts w:cstheme="minorHAnsi"/>
          <w:spacing w:val="-3"/>
        </w:rPr>
        <w:tab/>
        <w:t xml:space="preserve">Comply with </w:t>
      </w:r>
      <w:r w:rsidRPr="003B0F20">
        <w:rPr>
          <w:rFonts w:cstheme="minorHAnsi"/>
          <w:spacing w:val="-3"/>
        </w:rPr>
        <w:t>FTA Circular 4704.1 “Equal Employment Opportunity (EEO) Requirements and Guidelines for Federal Transit Administration Recipients</w:t>
      </w:r>
      <w:r>
        <w:rPr>
          <w:rFonts w:cstheme="minorHAnsi"/>
          <w:spacing w:val="-3"/>
        </w:rPr>
        <w:t>”; and</w:t>
      </w:r>
    </w:p>
    <w:p w14:paraId="47DB7E4F" w14:textId="77777777" w:rsidR="00270F3F" w:rsidRDefault="00270F3F" w:rsidP="00270F3F">
      <w:pPr>
        <w:tabs>
          <w:tab w:val="left" w:pos="540"/>
          <w:tab w:val="left" w:pos="1260"/>
          <w:tab w:val="left" w:pos="1980"/>
          <w:tab w:val="left" w:pos="2880"/>
        </w:tabs>
        <w:ind w:left="1980" w:right="18" w:hanging="1980"/>
        <w:jc w:val="both"/>
        <w:rPr>
          <w:rFonts w:cstheme="minorHAnsi"/>
          <w:spacing w:val="-3"/>
        </w:rPr>
      </w:pPr>
    </w:p>
    <w:p w14:paraId="4A89793C" w14:textId="77777777" w:rsidR="00270F3F" w:rsidRDefault="00270F3F" w:rsidP="00270F3F">
      <w:pPr>
        <w:tabs>
          <w:tab w:val="left" w:pos="540"/>
          <w:tab w:val="left" w:pos="1260"/>
          <w:tab w:val="left" w:pos="1980"/>
          <w:tab w:val="left" w:pos="2880"/>
        </w:tabs>
        <w:ind w:left="1980" w:right="18" w:hanging="1980"/>
        <w:jc w:val="both"/>
        <w:rPr>
          <w:rFonts w:cstheme="minorHAnsi"/>
          <w:spacing w:val="-3"/>
        </w:rPr>
      </w:pPr>
      <w:r>
        <w:rPr>
          <w:rFonts w:cstheme="minorHAnsi"/>
          <w:spacing w:val="-3"/>
        </w:rPr>
        <w:tab/>
      </w:r>
      <w:r>
        <w:rPr>
          <w:rFonts w:cstheme="minorHAnsi"/>
          <w:spacing w:val="-3"/>
        </w:rPr>
        <w:tab/>
        <w:t>e.</w:t>
      </w:r>
      <w:r>
        <w:rPr>
          <w:rFonts w:cstheme="minorHAnsi"/>
          <w:spacing w:val="-3"/>
        </w:rPr>
        <w:tab/>
        <w:t>F</w:t>
      </w:r>
      <w:r w:rsidRPr="003B0F20">
        <w:rPr>
          <w:rFonts w:cstheme="minorHAnsi"/>
          <w:spacing w:val="-3"/>
        </w:rPr>
        <w:t xml:space="preserve">ollow other federal guidance pertaining to EEO laws, regulations, and requirements. </w:t>
      </w:r>
    </w:p>
    <w:p w14:paraId="16FCD927" w14:textId="77777777" w:rsidR="00270F3F" w:rsidRDefault="00270F3F" w:rsidP="00270F3F">
      <w:pPr>
        <w:tabs>
          <w:tab w:val="left" w:pos="540"/>
          <w:tab w:val="left" w:pos="1260"/>
          <w:tab w:val="left" w:pos="1980"/>
          <w:tab w:val="left" w:pos="2880"/>
        </w:tabs>
        <w:ind w:left="1980" w:right="18" w:hanging="1980"/>
        <w:jc w:val="both"/>
        <w:rPr>
          <w:rFonts w:cstheme="minorHAnsi"/>
          <w:spacing w:val="-3"/>
        </w:rPr>
      </w:pPr>
    </w:p>
    <w:p w14:paraId="7D236549" w14:textId="77777777" w:rsidR="00270F3F" w:rsidRDefault="00270F3F" w:rsidP="00270F3F">
      <w:pPr>
        <w:tabs>
          <w:tab w:val="left" w:pos="540"/>
          <w:tab w:val="left" w:pos="1260"/>
          <w:tab w:val="left" w:pos="1980"/>
          <w:tab w:val="left" w:pos="2880"/>
        </w:tabs>
        <w:ind w:left="1260" w:right="18" w:hanging="1260"/>
        <w:jc w:val="both"/>
        <w:rPr>
          <w:rFonts w:cstheme="minorHAnsi"/>
          <w:spacing w:val="-3"/>
        </w:rPr>
      </w:pPr>
      <w:r>
        <w:rPr>
          <w:rFonts w:cstheme="minorHAnsi"/>
          <w:spacing w:val="-3"/>
        </w:rPr>
        <w:tab/>
        <w:t>2.</w:t>
      </w:r>
      <w:r>
        <w:rPr>
          <w:rFonts w:cstheme="minorHAnsi"/>
          <w:spacing w:val="-3"/>
        </w:rPr>
        <w:tab/>
      </w:r>
      <w:r w:rsidRPr="005E41E8">
        <w:rPr>
          <w:rFonts w:cstheme="minorHAnsi"/>
          <w:spacing w:val="-3"/>
          <w:u w:val="single"/>
        </w:rPr>
        <w:t>Indian Tribes</w:t>
      </w:r>
      <w:r>
        <w:rPr>
          <w:rFonts w:cstheme="minorHAnsi"/>
          <w:spacing w:val="-3"/>
        </w:rPr>
        <w:t xml:space="preserve">.   Contractors will recognize that Title VII of the Civil Rights Act of 1964, as amended exempts Indian Tribes under the definition of “Employer”. </w:t>
      </w:r>
    </w:p>
    <w:p w14:paraId="51F1A398" w14:textId="77777777" w:rsidR="00270F3F" w:rsidRDefault="00270F3F" w:rsidP="00270F3F">
      <w:pPr>
        <w:tabs>
          <w:tab w:val="left" w:pos="540"/>
          <w:tab w:val="left" w:pos="1260"/>
          <w:tab w:val="left" w:pos="1980"/>
          <w:tab w:val="left" w:pos="2880"/>
        </w:tabs>
        <w:ind w:left="540" w:right="18" w:hanging="540"/>
        <w:jc w:val="both"/>
        <w:rPr>
          <w:rFonts w:cstheme="minorHAnsi"/>
          <w:spacing w:val="-3"/>
        </w:rPr>
      </w:pPr>
    </w:p>
    <w:p w14:paraId="3E1DE4A5" w14:textId="77777777" w:rsidR="00270F3F" w:rsidRPr="00B3001D" w:rsidRDefault="00270F3F" w:rsidP="00270F3F">
      <w:pPr>
        <w:tabs>
          <w:tab w:val="left" w:pos="540"/>
          <w:tab w:val="left" w:pos="1260"/>
          <w:tab w:val="left" w:pos="1980"/>
          <w:tab w:val="left" w:pos="2880"/>
        </w:tabs>
        <w:ind w:left="1260" w:right="18" w:hanging="720"/>
        <w:jc w:val="both"/>
        <w:rPr>
          <w:rFonts w:cstheme="minorHAnsi"/>
          <w:spacing w:val="-3"/>
        </w:rPr>
      </w:pPr>
      <w:r>
        <w:rPr>
          <w:rFonts w:cstheme="minorHAnsi"/>
          <w:spacing w:val="-3"/>
        </w:rPr>
        <w:t>3</w:t>
      </w:r>
      <w:r w:rsidRPr="003B0F20">
        <w:rPr>
          <w:rFonts w:cstheme="minorHAnsi"/>
          <w:spacing w:val="-3"/>
        </w:rPr>
        <w:t xml:space="preserve">. </w:t>
      </w:r>
      <w:r>
        <w:rPr>
          <w:rFonts w:cstheme="minorHAnsi"/>
          <w:spacing w:val="-3"/>
        </w:rPr>
        <w:tab/>
      </w:r>
      <w:r>
        <w:rPr>
          <w:rFonts w:cstheme="minorHAnsi"/>
          <w:spacing w:val="-3"/>
          <w:u w:val="single"/>
        </w:rPr>
        <w:t xml:space="preserve">Nondiscrimination </w:t>
      </w:r>
      <w:proofErr w:type="gramStart"/>
      <w:r>
        <w:rPr>
          <w:rFonts w:cstheme="minorHAnsi"/>
          <w:spacing w:val="-3"/>
          <w:u w:val="single"/>
        </w:rPr>
        <w:t>on the Basis of</w:t>
      </w:r>
      <w:proofErr w:type="gramEnd"/>
      <w:r>
        <w:rPr>
          <w:rFonts w:cstheme="minorHAnsi"/>
          <w:spacing w:val="-3"/>
          <w:u w:val="single"/>
        </w:rPr>
        <w:t xml:space="preserve"> Sex</w:t>
      </w:r>
      <w:r>
        <w:rPr>
          <w:rFonts w:cstheme="minorHAnsi"/>
          <w:spacing w:val="-3"/>
        </w:rPr>
        <w:t xml:space="preserve">.  The </w:t>
      </w:r>
      <w:r w:rsidRPr="003B0F20">
        <w:rPr>
          <w:rFonts w:cstheme="minorHAnsi"/>
          <w:spacing w:val="-3"/>
        </w:rPr>
        <w:t xml:space="preserve">Contractor agrees to comply with all </w:t>
      </w:r>
      <w:r>
        <w:rPr>
          <w:rFonts w:cstheme="minorHAnsi"/>
          <w:spacing w:val="-3"/>
        </w:rPr>
        <w:t>F</w:t>
      </w:r>
      <w:r w:rsidRPr="003B0F20">
        <w:rPr>
          <w:rFonts w:cstheme="minorHAnsi"/>
          <w:spacing w:val="-3"/>
        </w:rPr>
        <w:t xml:space="preserve">ederal </w:t>
      </w:r>
      <w:r>
        <w:rPr>
          <w:rFonts w:cstheme="minorHAnsi"/>
          <w:spacing w:val="-3"/>
        </w:rPr>
        <w:t xml:space="preserve"> prohibitions against discrimination based on sex, including Title IX of the Education Amendments of 1972, as amended, 20 U.S.C. § 1681, </w:t>
      </w:r>
      <w:r>
        <w:rPr>
          <w:rFonts w:cstheme="minorHAnsi"/>
          <w:i/>
          <w:iCs/>
          <w:spacing w:val="-3"/>
        </w:rPr>
        <w:t>et. seq.</w:t>
      </w:r>
      <w:r>
        <w:rPr>
          <w:rFonts w:cstheme="minorHAnsi"/>
          <w:spacing w:val="-3"/>
        </w:rPr>
        <w:t xml:space="preserve">, U.S. DOT regulations, “Nondiscrimination on the Basis of Sex in Education Programs or Activities Receiving Federal Financial Assistance,” 49 CFR part 25; and federal transit law, specifically 49 U.S.C. § 5332. </w:t>
      </w:r>
    </w:p>
    <w:p w14:paraId="1BD97366" w14:textId="77777777" w:rsidR="00270F3F" w:rsidRPr="005E41E8" w:rsidRDefault="00270F3F" w:rsidP="00270F3F">
      <w:pPr>
        <w:tabs>
          <w:tab w:val="left" w:pos="540"/>
          <w:tab w:val="left" w:pos="1260"/>
          <w:tab w:val="left" w:pos="1980"/>
          <w:tab w:val="left" w:pos="2880"/>
        </w:tabs>
        <w:ind w:left="1260" w:right="18" w:hanging="720"/>
        <w:jc w:val="both"/>
        <w:rPr>
          <w:rFonts w:cstheme="minorHAnsi"/>
          <w:spacing w:val="-3"/>
        </w:rPr>
      </w:pPr>
    </w:p>
    <w:p w14:paraId="002CC149" w14:textId="77777777" w:rsidR="00270F3F" w:rsidRPr="00B3001D" w:rsidRDefault="00270F3F" w:rsidP="00270F3F">
      <w:pPr>
        <w:tabs>
          <w:tab w:val="left" w:pos="540"/>
          <w:tab w:val="left" w:pos="1260"/>
          <w:tab w:val="left" w:pos="1980"/>
          <w:tab w:val="left" w:pos="2880"/>
        </w:tabs>
        <w:ind w:left="1260" w:right="18" w:hanging="720"/>
        <w:jc w:val="both"/>
        <w:rPr>
          <w:rFonts w:cstheme="minorHAnsi"/>
          <w:spacing w:val="-3"/>
        </w:rPr>
      </w:pPr>
      <w:r>
        <w:rPr>
          <w:rFonts w:cstheme="minorHAnsi"/>
          <w:spacing w:val="-3"/>
        </w:rPr>
        <w:t>4.</w:t>
      </w:r>
      <w:r>
        <w:rPr>
          <w:rFonts w:cstheme="minorHAnsi"/>
          <w:spacing w:val="-3"/>
        </w:rPr>
        <w:tab/>
      </w:r>
      <w:r w:rsidRPr="003E1035">
        <w:rPr>
          <w:rFonts w:cstheme="minorHAnsi"/>
          <w:spacing w:val="-3"/>
          <w:u w:val="single"/>
        </w:rPr>
        <w:t xml:space="preserve">Nondiscrimination </w:t>
      </w:r>
      <w:proofErr w:type="gramStart"/>
      <w:r w:rsidRPr="003E1035">
        <w:rPr>
          <w:rFonts w:cstheme="minorHAnsi"/>
          <w:spacing w:val="-3"/>
          <w:u w:val="single"/>
        </w:rPr>
        <w:t>on the Basis of</w:t>
      </w:r>
      <w:proofErr w:type="gramEnd"/>
      <w:r w:rsidRPr="003E1035">
        <w:rPr>
          <w:rFonts w:cstheme="minorHAnsi"/>
          <w:spacing w:val="-3"/>
          <w:u w:val="single"/>
        </w:rPr>
        <w:t xml:space="preserve"> </w:t>
      </w:r>
      <w:r w:rsidRPr="00B3001D">
        <w:rPr>
          <w:rFonts w:cstheme="minorHAnsi"/>
          <w:spacing w:val="-3"/>
          <w:u w:val="single"/>
        </w:rPr>
        <w:t>Age.</w:t>
      </w:r>
      <w:r w:rsidRPr="00B3001D">
        <w:rPr>
          <w:rFonts w:cstheme="minorHAnsi"/>
          <w:spacing w:val="-3"/>
        </w:rPr>
        <w:t xml:space="preserve">  In accordance with the Age Discrimination in Employment Act, 29 U.S.C. §§ 621-634, U.S. Equal Employment Opportunity Commission (U.S.EEOC) regulations, “Age Discrimination in Employment Act,” 29 C.F.R. part 1625, the Age Discrimination Act of 1975, as amended, 42 U.S.C. § 6101 </w:t>
      </w:r>
      <w:r w:rsidRPr="00B3001D">
        <w:rPr>
          <w:rFonts w:cstheme="minorHAnsi"/>
          <w:i/>
          <w:spacing w:val="-3"/>
        </w:rPr>
        <w:t>et seq</w:t>
      </w:r>
      <w:r w:rsidRPr="00B3001D">
        <w:rPr>
          <w:rFonts w:cstheme="minorHAnsi"/>
          <w:spacing w:val="-3"/>
        </w:rPr>
        <w:t xml:space="preserve">., </w:t>
      </w:r>
      <w:r>
        <w:rPr>
          <w:rFonts w:cstheme="minorHAnsi"/>
          <w:spacing w:val="-3"/>
        </w:rPr>
        <w:t xml:space="preserve"> which prohibits discrimination against individuals based on age in the administration of Programs, Projects and related activities receiving federal assistance; </w:t>
      </w:r>
      <w:r w:rsidRPr="00B3001D">
        <w:rPr>
          <w:rFonts w:cstheme="minorHAnsi"/>
          <w:spacing w:val="-3"/>
        </w:rPr>
        <w:t xml:space="preserve">U. S. Department of Health and Human Services regulations, “Nondiscrimination on the Basis of Age in Programs or Activities Receiving Federal Financial Assistance,” 45 C.F. R. </w:t>
      </w:r>
      <w:proofErr w:type="spellStart"/>
      <w:r w:rsidRPr="00B3001D">
        <w:rPr>
          <w:rFonts w:cstheme="minorHAnsi"/>
          <w:spacing w:val="-3"/>
        </w:rPr>
        <w:t>part</w:t>
      </w:r>
      <w:proofErr w:type="spellEnd"/>
      <w:r w:rsidRPr="00B3001D">
        <w:rPr>
          <w:rFonts w:cstheme="minorHAnsi"/>
          <w:spacing w:val="-3"/>
        </w:rPr>
        <w:t xml:space="preserve"> 90, and Federal transit law at 49 U.S.C. §5332</w:t>
      </w:r>
      <w:r>
        <w:rPr>
          <w:rFonts w:cstheme="minorHAnsi"/>
          <w:spacing w:val="-3"/>
        </w:rPr>
        <w:t xml:space="preserve">. </w:t>
      </w:r>
    </w:p>
    <w:p w14:paraId="4FFFCDF5" w14:textId="77777777" w:rsidR="00270F3F" w:rsidRPr="00B3001D" w:rsidRDefault="00270F3F" w:rsidP="00270F3F">
      <w:pPr>
        <w:tabs>
          <w:tab w:val="left" w:pos="540"/>
          <w:tab w:val="left" w:pos="1260"/>
          <w:tab w:val="left" w:pos="1980"/>
          <w:tab w:val="left" w:pos="2880"/>
        </w:tabs>
        <w:ind w:left="900" w:right="18" w:hanging="360"/>
        <w:jc w:val="both"/>
        <w:rPr>
          <w:rFonts w:cstheme="minorHAnsi"/>
          <w:spacing w:val="-3"/>
        </w:rPr>
      </w:pPr>
    </w:p>
    <w:p w14:paraId="238D11F0" w14:textId="77777777" w:rsidR="00270F3F" w:rsidRDefault="00270F3F" w:rsidP="00270F3F">
      <w:pPr>
        <w:tabs>
          <w:tab w:val="left" w:pos="540"/>
          <w:tab w:val="left" w:pos="1260"/>
          <w:tab w:val="left" w:pos="1980"/>
          <w:tab w:val="left" w:pos="2880"/>
        </w:tabs>
        <w:ind w:left="1260" w:right="18" w:hanging="720"/>
        <w:jc w:val="both"/>
        <w:rPr>
          <w:rFonts w:cstheme="minorHAnsi"/>
          <w:spacing w:val="-3"/>
        </w:rPr>
      </w:pPr>
      <w:r>
        <w:rPr>
          <w:rFonts w:cstheme="minorHAnsi"/>
          <w:spacing w:val="-3"/>
        </w:rPr>
        <w:t>5.</w:t>
      </w:r>
      <w:r w:rsidRPr="00B3001D">
        <w:rPr>
          <w:rFonts w:cstheme="minorHAnsi"/>
          <w:spacing w:val="-3"/>
        </w:rPr>
        <w:t> </w:t>
      </w:r>
      <w:r w:rsidRPr="00B3001D">
        <w:rPr>
          <w:rFonts w:cstheme="minorHAnsi"/>
          <w:spacing w:val="-3"/>
        </w:rPr>
        <w:tab/>
      </w:r>
      <w:r>
        <w:rPr>
          <w:rFonts w:cstheme="minorHAnsi"/>
          <w:spacing w:val="-3"/>
          <w:u w:val="single"/>
        </w:rPr>
        <w:t xml:space="preserve">Nondiscrimination </w:t>
      </w:r>
      <w:proofErr w:type="gramStart"/>
      <w:r>
        <w:rPr>
          <w:rFonts w:cstheme="minorHAnsi"/>
          <w:spacing w:val="-3"/>
          <w:u w:val="single"/>
        </w:rPr>
        <w:t>on the Basis of</w:t>
      </w:r>
      <w:proofErr w:type="gramEnd"/>
      <w:r>
        <w:rPr>
          <w:rFonts w:cstheme="minorHAnsi"/>
          <w:spacing w:val="-3"/>
          <w:u w:val="single"/>
        </w:rPr>
        <w:t xml:space="preserve"> </w:t>
      </w:r>
      <w:r w:rsidRPr="00B3001D">
        <w:rPr>
          <w:rFonts w:cstheme="minorHAnsi"/>
          <w:spacing w:val="-3"/>
          <w:u w:val="single"/>
        </w:rPr>
        <w:t>Disabilit</w:t>
      </w:r>
      <w:r>
        <w:rPr>
          <w:rFonts w:cstheme="minorHAnsi"/>
          <w:spacing w:val="-3"/>
          <w:u w:val="single"/>
        </w:rPr>
        <w:t>y</w:t>
      </w:r>
      <w:r w:rsidRPr="00B3001D">
        <w:rPr>
          <w:rFonts w:cstheme="minorHAnsi"/>
          <w:spacing w:val="-3"/>
          <w:u w:val="single"/>
        </w:rPr>
        <w:t>.</w:t>
      </w:r>
      <w:r w:rsidRPr="00B3001D">
        <w:rPr>
          <w:rFonts w:cstheme="minorHAnsi"/>
          <w:spacing w:val="-3"/>
        </w:rPr>
        <w:t xml:space="preserve">  In accordance with section 504 of the Rehabilitation Act of 1973, as amended, 29 U.S.C. § 794, </w:t>
      </w:r>
      <w:r>
        <w:rPr>
          <w:rFonts w:cstheme="minorHAnsi"/>
          <w:spacing w:val="-3"/>
        </w:rPr>
        <w:t xml:space="preserve">which prohibits discrimination based on disability in the administration of federally assisted programs, projects or activities; </w:t>
      </w:r>
      <w:r w:rsidRPr="00B3001D">
        <w:rPr>
          <w:rFonts w:cstheme="minorHAnsi"/>
          <w:spacing w:val="-3"/>
        </w:rPr>
        <w:t>the Americans with Disabilities Act of 1990</w:t>
      </w:r>
      <w:r>
        <w:rPr>
          <w:rFonts w:cstheme="minorHAnsi"/>
          <w:spacing w:val="-3"/>
        </w:rPr>
        <w:t xml:space="preserve"> (ADA)</w:t>
      </w:r>
      <w:r w:rsidRPr="00B3001D">
        <w:rPr>
          <w:rFonts w:cstheme="minorHAnsi"/>
          <w:spacing w:val="-3"/>
        </w:rPr>
        <w:t>, as amended, 42 U.S.C. §1210</w:t>
      </w:r>
      <w:r>
        <w:rPr>
          <w:rFonts w:cstheme="minorHAnsi"/>
          <w:spacing w:val="-3"/>
        </w:rPr>
        <w:t>1</w:t>
      </w:r>
      <w:r w:rsidRPr="00B3001D">
        <w:rPr>
          <w:rFonts w:cstheme="minorHAnsi"/>
          <w:spacing w:val="-3"/>
        </w:rPr>
        <w:t xml:space="preserve"> </w:t>
      </w:r>
      <w:r w:rsidRPr="00B3001D">
        <w:rPr>
          <w:rFonts w:cstheme="minorHAnsi"/>
          <w:i/>
          <w:spacing w:val="-3"/>
        </w:rPr>
        <w:t>et seq.,</w:t>
      </w:r>
      <w:r w:rsidRPr="00B3001D">
        <w:rPr>
          <w:rFonts w:cstheme="minorHAnsi"/>
          <w:spacing w:val="-3"/>
        </w:rPr>
        <w:t xml:space="preserve"> the Architectural Barriers Act of 1968, as amended, 42 U.S.C. § 4151 </w:t>
      </w:r>
      <w:r w:rsidRPr="00B3001D">
        <w:rPr>
          <w:rFonts w:cstheme="minorHAnsi"/>
          <w:i/>
          <w:spacing w:val="-3"/>
        </w:rPr>
        <w:t xml:space="preserve">et </w:t>
      </w:r>
      <w:r>
        <w:rPr>
          <w:rFonts w:cstheme="minorHAnsi"/>
          <w:i/>
          <w:spacing w:val="-3"/>
        </w:rPr>
        <w:t>s</w:t>
      </w:r>
      <w:r w:rsidRPr="00B3001D">
        <w:rPr>
          <w:rFonts w:cstheme="minorHAnsi"/>
          <w:i/>
          <w:spacing w:val="-3"/>
        </w:rPr>
        <w:t>eq.,</w:t>
      </w:r>
      <w:r w:rsidRPr="00B3001D">
        <w:rPr>
          <w:rFonts w:cstheme="minorHAnsi"/>
          <w:spacing w:val="-3"/>
        </w:rPr>
        <w:t xml:space="preserve"> </w:t>
      </w:r>
      <w:r>
        <w:rPr>
          <w:rFonts w:cstheme="minorHAnsi"/>
          <w:spacing w:val="-3"/>
        </w:rPr>
        <w:t xml:space="preserve">which requires that buildings and public accommodations be accessible to individuals with disabilities; </w:t>
      </w:r>
      <w:r w:rsidRPr="00B3001D">
        <w:rPr>
          <w:rFonts w:cstheme="minorHAnsi"/>
          <w:spacing w:val="-3"/>
        </w:rPr>
        <w:t>Federal transit law</w:t>
      </w:r>
      <w:r>
        <w:rPr>
          <w:rFonts w:cstheme="minorHAnsi"/>
          <w:spacing w:val="-3"/>
        </w:rPr>
        <w:t xml:space="preserve">, specifically </w:t>
      </w:r>
      <w:r w:rsidRPr="00B3001D">
        <w:rPr>
          <w:rFonts w:cstheme="minorHAnsi"/>
          <w:spacing w:val="-3"/>
        </w:rPr>
        <w:t xml:space="preserve">49 U.S.C. § 5332, </w:t>
      </w:r>
      <w:r>
        <w:rPr>
          <w:rFonts w:cstheme="minorHAnsi"/>
          <w:spacing w:val="-3"/>
        </w:rPr>
        <w:t>and other applicable federal laws, regulations, and requirements pertaining to access for seniors or individuals with disabilities. T</w:t>
      </w:r>
      <w:r w:rsidRPr="00B3001D">
        <w:rPr>
          <w:rFonts w:cstheme="minorHAnsi"/>
          <w:spacing w:val="-3"/>
        </w:rPr>
        <w:t xml:space="preserve">he Contractor agrees that it will not discriminate against individuals </w:t>
      </w:r>
      <w:proofErr w:type="gramStart"/>
      <w:r w:rsidRPr="00B3001D">
        <w:rPr>
          <w:rFonts w:cstheme="minorHAnsi"/>
          <w:spacing w:val="-3"/>
        </w:rPr>
        <w:t>on the basis of</w:t>
      </w:r>
      <w:proofErr w:type="gramEnd"/>
      <w:r w:rsidRPr="00B3001D">
        <w:rPr>
          <w:rFonts w:cstheme="minorHAnsi"/>
          <w:spacing w:val="-3"/>
        </w:rPr>
        <w:t xml:space="preserve"> disability.  In addition, the Contractor agrees to comply with any implementing requirements FTA may issue.   </w:t>
      </w:r>
    </w:p>
    <w:p w14:paraId="75F5F58F" w14:textId="77777777" w:rsidR="00270F3F" w:rsidRDefault="00270F3F" w:rsidP="00270F3F">
      <w:pPr>
        <w:tabs>
          <w:tab w:val="left" w:pos="540"/>
          <w:tab w:val="left" w:pos="1260"/>
          <w:tab w:val="left" w:pos="1980"/>
          <w:tab w:val="left" w:pos="2880"/>
        </w:tabs>
        <w:ind w:left="1260" w:right="18" w:hanging="720"/>
        <w:jc w:val="both"/>
        <w:rPr>
          <w:rFonts w:cstheme="minorHAnsi"/>
          <w:spacing w:val="-3"/>
        </w:rPr>
      </w:pPr>
    </w:p>
    <w:p w14:paraId="77DA52D3" w14:textId="7BD54F01" w:rsidR="00270F3F" w:rsidRDefault="00270F3F" w:rsidP="00270F3F">
      <w:pPr>
        <w:tabs>
          <w:tab w:val="left" w:pos="540"/>
          <w:tab w:val="left" w:pos="1980"/>
          <w:tab w:val="left" w:pos="2880"/>
        </w:tabs>
        <w:ind w:left="540" w:right="18" w:hanging="540"/>
        <w:jc w:val="both"/>
        <w:rPr>
          <w:rFonts w:cstheme="minorHAnsi"/>
          <w:spacing w:val="-3"/>
        </w:rPr>
      </w:pPr>
      <w:r w:rsidRPr="00512075">
        <w:rPr>
          <w:rFonts w:cstheme="minorHAnsi"/>
          <w:spacing w:val="-3"/>
        </w:rPr>
        <w:t>D.</w:t>
      </w:r>
      <w:r w:rsidRPr="00512075">
        <w:rPr>
          <w:rFonts w:cstheme="minorHAnsi"/>
          <w:spacing w:val="-3"/>
        </w:rPr>
        <w:tab/>
      </w:r>
      <w:r>
        <w:rPr>
          <w:rFonts w:cstheme="minorHAnsi"/>
          <w:spacing w:val="-3"/>
          <w:u w:val="single"/>
        </w:rPr>
        <w:t>Access to Services for Persons with Limited English Proficiency</w:t>
      </w:r>
      <w:r>
        <w:rPr>
          <w:rFonts w:cstheme="minorHAnsi"/>
          <w:spacing w:val="-3"/>
        </w:rPr>
        <w:t xml:space="preserve">.  Compliance to provide meaningful access to public transportation services in accordance with Title VI of the Civil Rights Act of 1964, as amended, 42 U.S.C. § 2000d, </w:t>
      </w:r>
      <w:r>
        <w:rPr>
          <w:rFonts w:cstheme="minorHAnsi"/>
          <w:i/>
          <w:iCs/>
          <w:spacing w:val="-3"/>
        </w:rPr>
        <w:t>et seq.</w:t>
      </w:r>
      <w:r>
        <w:rPr>
          <w:rFonts w:cstheme="minorHAnsi"/>
          <w:spacing w:val="-3"/>
        </w:rPr>
        <w:t>, and its implementing regulation at 28 CFR § 42.405(d), and applicable U.S. Department of Justice guidance.</w:t>
      </w:r>
    </w:p>
    <w:p w14:paraId="0DA86DCE" w14:textId="77777777" w:rsidR="00270F3F" w:rsidRDefault="00270F3F" w:rsidP="00270F3F">
      <w:pPr>
        <w:tabs>
          <w:tab w:val="left" w:pos="540"/>
          <w:tab w:val="left" w:pos="1980"/>
          <w:tab w:val="left" w:pos="2880"/>
        </w:tabs>
        <w:ind w:left="540" w:right="18" w:hanging="540"/>
        <w:jc w:val="both"/>
        <w:rPr>
          <w:rFonts w:cstheme="minorHAnsi"/>
          <w:spacing w:val="-3"/>
        </w:rPr>
      </w:pPr>
    </w:p>
    <w:p w14:paraId="118922C6" w14:textId="080270F2" w:rsidR="00270F3F" w:rsidRPr="006163A7" w:rsidRDefault="009E2C21" w:rsidP="00270F3F">
      <w:pPr>
        <w:tabs>
          <w:tab w:val="left" w:pos="540"/>
          <w:tab w:val="left" w:pos="1980"/>
          <w:tab w:val="left" w:pos="2880"/>
        </w:tabs>
        <w:ind w:left="540" w:right="18" w:hanging="540"/>
        <w:jc w:val="both"/>
        <w:rPr>
          <w:rFonts w:cstheme="minorHAnsi"/>
          <w:spacing w:val="-3"/>
        </w:rPr>
      </w:pPr>
      <w:r>
        <w:rPr>
          <w:rFonts w:cstheme="minorHAnsi"/>
          <w:spacing w:val="-3"/>
        </w:rPr>
        <w:t>E</w:t>
      </w:r>
      <w:r w:rsidR="00270F3F" w:rsidRPr="00512075">
        <w:rPr>
          <w:rFonts w:cstheme="minorHAnsi"/>
          <w:spacing w:val="-3"/>
        </w:rPr>
        <w:t>.</w:t>
      </w:r>
      <w:r w:rsidR="00270F3F" w:rsidRPr="00512075">
        <w:rPr>
          <w:rFonts w:cstheme="minorHAnsi"/>
          <w:spacing w:val="-3"/>
        </w:rPr>
        <w:tab/>
      </w:r>
      <w:r w:rsidR="00270F3F">
        <w:rPr>
          <w:rFonts w:cstheme="minorHAnsi"/>
          <w:spacing w:val="-3"/>
          <w:u w:val="single"/>
        </w:rPr>
        <w:t>Promoting Free Speech and Religious Liberty</w:t>
      </w:r>
      <w:r w:rsidR="00270F3F">
        <w:rPr>
          <w:rFonts w:cstheme="minorHAnsi"/>
          <w:spacing w:val="-3"/>
        </w:rPr>
        <w:t xml:space="preserve">.  All Federal funding must be expended in full accordance with the U.S. Constitution, Federal Law, and statutory and public policy requirements, including but not limited to, those prohibiting discrimination and protecting free speech, religious liberty, public welfare, and the environment. </w:t>
      </w:r>
    </w:p>
    <w:p w14:paraId="5507BC7A" w14:textId="77777777" w:rsidR="00270F3F" w:rsidRDefault="00270F3F" w:rsidP="00270F3F">
      <w:pPr>
        <w:tabs>
          <w:tab w:val="left" w:pos="540"/>
          <w:tab w:val="left" w:pos="1980"/>
          <w:tab w:val="left" w:pos="2880"/>
        </w:tabs>
        <w:ind w:left="540" w:right="18" w:hanging="540"/>
        <w:jc w:val="both"/>
        <w:rPr>
          <w:rFonts w:cstheme="minorHAnsi"/>
          <w:spacing w:val="-3"/>
        </w:rPr>
      </w:pPr>
    </w:p>
    <w:p w14:paraId="24D67727" w14:textId="678294FD" w:rsidR="00270F3F" w:rsidRDefault="009E2C21" w:rsidP="00270F3F">
      <w:pPr>
        <w:pStyle w:val="ListParagraph"/>
        <w:widowControl/>
        <w:tabs>
          <w:tab w:val="left" w:pos="540"/>
        </w:tabs>
        <w:ind w:left="540" w:hanging="540"/>
        <w:jc w:val="both"/>
        <w:rPr>
          <w:rFonts w:asciiTheme="minorHAnsi" w:hAnsiTheme="minorHAnsi" w:cstheme="minorHAnsi"/>
        </w:rPr>
      </w:pPr>
      <w:r>
        <w:rPr>
          <w:rFonts w:asciiTheme="minorHAnsi" w:hAnsiTheme="minorHAnsi" w:cstheme="minorHAnsi"/>
        </w:rPr>
        <w:t>F</w:t>
      </w:r>
      <w:r w:rsidR="00270F3F">
        <w:rPr>
          <w:rFonts w:asciiTheme="minorHAnsi" w:hAnsiTheme="minorHAnsi" w:cstheme="minorHAnsi"/>
        </w:rPr>
        <w:t>.</w:t>
      </w:r>
      <w:r w:rsidR="00270F3F">
        <w:rPr>
          <w:rFonts w:asciiTheme="minorHAnsi" w:hAnsiTheme="minorHAnsi" w:cstheme="minorHAnsi"/>
        </w:rPr>
        <w:tab/>
      </w:r>
      <w:bookmarkStart w:id="7" w:name="_Hlk5624312"/>
      <w:r w:rsidR="00270F3F" w:rsidRPr="00B3001D">
        <w:rPr>
          <w:rFonts w:asciiTheme="minorHAnsi" w:hAnsiTheme="minorHAnsi" w:cstheme="minorHAnsi"/>
        </w:rPr>
        <w:t>Contractor understands that it is required to include this Article in all subcontracts.  Failure by the Contractor to carry out these requirements or to include these requirements in any subcontract is a material breach of this Contract, which may result in the termination of this Contract or such other remedy as the KCATA deems appropriate, including but not limited to withholding monthly progress payments and/or disqualifying the Contractor from future bidding as non-responsible.</w:t>
      </w:r>
    </w:p>
    <w:p w14:paraId="52A5DD0C" w14:textId="77777777" w:rsidR="00270F3F" w:rsidRPr="00B3001D" w:rsidRDefault="00270F3F" w:rsidP="00270F3F">
      <w:pPr>
        <w:pStyle w:val="ListParagraph"/>
        <w:widowControl/>
        <w:tabs>
          <w:tab w:val="left" w:pos="540"/>
        </w:tabs>
        <w:ind w:left="540" w:hanging="540"/>
        <w:jc w:val="both"/>
        <w:rPr>
          <w:rFonts w:asciiTheme="minorHAnsi" w:hAnsiTheme="minorHAnsi" w:cstheme="minorHAnsi"/>
        </w:rPr>
      </w:pPr>
    </w:p>
    <w:p w14:paraId="401DF2F2" w14:textId="5C3019C4" w:rsidR="00270F3F" w:rsidRPr="00B3001D" w:rsidRDefault="002529BA" w:rsidP="00270F3F">
      <w:pPr>
        <w:tabs>
          <w:tab w:val="left" w:pos="540"/>
          <w:tab w:val="left" w:pos="1260"/>
          <w:tab w:val="left" w:pos="1980"/>
          <w:tab w:val="left" w:pos="2880"/>
        </w:tabs>
        <w:jc w:val="both"/>
        <w:rPr>
          <w:rFonts w:eastAsia="Rockwell" w:cstheme="minorHAnsi"/>
          <w:b/>
        </w:rPr>
      </w:pPr>
      <w:bookmarkStart w:id="8" w:name="_Hlk30589920"/>
      <w:bookmarkEnd w:id="6"/>
      <w:bookmarkEnd w:id="7"/>
      <w:r>
        <w:rPr>
          <w:rFonts w:eastAsia="Rockwell" w:cstheme="minorHAnsi"/>
          <w:b/>
        </w:rPr>
        <w:t>8</w:t>
      </w:r>
      <w:r w:rsidR="00270F3F" w:rsidRPr="00B3001D">
        <w:rPr>
          <w:rFonts w:eastAsia="Rockwell" w:cstheme="minorHAnsi"/>
          <w:b/>
        </w:rPr>
        <w:t>.</w:t>
      </w:r>
      <w:r w:rsidR="00270F3F" w:rsidRPr="00B3001D">
        <w:rPr>
          <w:rFonts w:eastAsia="Rockwell" w:cstheme="minorHAnsi"/>
          <w:b/>
        </w:rPr>
        <w:tab/>
        <w:t>CONFLICTS OF INTEREST (ORGANIZATIONAL)</w:t>
      </w:r>
    </w:p>
    <w:p w14:paraId="57FE02BB" w14:textId="77777777" w:rsidR="00270F3F" w:rsidRPr="00B3001D" w:rsidRDefault="00270F3F" w:rsidP="00270F3F">
      <w:pPr>
        <w:tabs>
          <w:tab w:val="left" w:pos="540"/>
          <w:tab w:val="left" w:pos="1260"/>
          <w:tab w:val="left" w:pos="1980"/>
          <w:tab w:val="left" w:pos="2880"/>
        </w:tabs>
        <w:jc w:val="both"/>
        <w:rPr>
          <w:rFonts w:eastAsia="Rockwell" w:cstheme="minorHAnsi"/>
        </w:rPr>
      </w:pPr>
    </w:p>
    <w:p w14:paraId="46BBB173" w14:textId="77777777" w:rsidR="00270F3F" w:rsidRDefault="00270F3F" w:rsidP="00270F3F">
      <w:pPr>
        <w:tabs>
          <w:tab w:val="left" w:pos="-720"/>
          <w:tab w:val="left" w:pos="0"/>
          <w:tab w:val="left" w:pos="540"/>
          <w:tab w:val="left" w:pos="1260"/>
          <w:tab w:val="left" w:pos="1980"/>
          <w:tab w:val="left" w:pos="2880"/>
          <w:tab w:val="left" w:pos="9630"/>
        </w:tabs>
        <w:suppressAutoHyphens/>
        <w:jc w:val="both"/>
        <w:rPr>
          <w:rFonts w:eastAsia="Rockwell" w:cstheme="minorHAnsi"/>
        </w:rPr>
      </w:pPr>
      <w:r w:rsidRPr="00B3001D">
        <w:rPr>
          <w:rFonts w:eastAsia="Rockwell" w:cstheme="minorHAnsi"/>
          <w:spacing w:val="-3"/>
        </w:rPr>
        <w:t>In accordance with 2 C.F.R. § 200.112, the Contractor certifies that it has no other activities or relationships that would make the Contractor unable, or potentially unable, to render impartial assistance or advice to KCATA, or that would impair the Contractor’s objectivity in performing work under this Contract, or that would result in an unfair competitive advantage to Contractor or to another third party performing the Project work.</w:t>
      </w:r>
      <w:r w:rsidRPr="00B3001D">
        <w:rPr>
          <w:rFonts w:eastAsia="Rockwell" w:cstheme="minorHAnsi"/>
        </w:rPr>
        <w:t xml:space="preserve"> </w:t>
      </w:r>
    </w:p>
    <w:p w14:paraId="299369BC" w14:textId="77777777" w:rsidR="00270F3F" w:rsidRDefault="00270F3F" w:rsidP="00270F3F">
      <w:pPr>
        <w:tabs>
          <w:tab w:val="left" w:pos="-720"/>
          <w:tab w:val="left" w:pos="0"/>
          <w:tab w:val="left" w:pos="540"/>
          <w:tab w:val="left" w:pos="1260"/>
          <w:tab w:val="left" w:pos="1980"/>
          <w:tab w:val="left" w:pos="2880"/>
          <w:tab w:val="left" w:pos="9630"/>
        </w:tabs>
        <w:suppressAutoHyphens/>
        <w:jc w:val="both"/>
        <w:rPr>
          <w:rFonts w:eastAsia="Rockwell" w:cstheme="minorHAnsi"/>
        </w:rPr>
      </w:pPr>
    </w:p>
    <w:p w14:paraId="174C2CCA" w14:textId="372D1C63" w:rsidR="00270F3F" w:rsidRPr="00B3001D" w:rsidRDefault="002529BA" w:rsidP="00270F3F">
      <w:pPr>
        <w:tabs>
          <w:tab w:val="left" w:pos="540"/>
          <w:tab w:val="left" w:pos="1260"/>
          <w:tab w:val="left" w:pos="1980"/>
          <w:tab w:val="left" w:pos="2880"/>
        </w:tabs>
        <w:jc w:val="both"/>
        <w:rPr>
          <w:rFonts w:eastAsia="Rockwell" w:cstheme="minorHAnsi"/>
          <w:b/>
        </w:rPr>
      </w:pPr>
      <w:r>
        <w:rPr>
          <w:rFonts w:eastAsia="Rockwell" w:cstheme="minorHAnsi"/>
          <w:b/>
        </w:rPr>
        <w:t>9</w:t>
      </w:r>
      <w:r w:rsidR="00270F3F" w:rsidRPr="00B3001D">
        <w:rPr>
          <w:rFonts w:eastAsia="Rockwell" w:cstheme="minorHAnsi"/>
          <w:b/>
        </w:rPr>
        <w:t>.</w:t>
      </w:r>
      <w:r w:rsidR="00270F3F" w:rsidRPr="00B3001D">
        <w:rPr>
          <w:rFonts w:eastAsia="Rockwell" w:cstheme="minorHAnsi"/>
          <w:b/>
        </w:rPr>
        <w:tab/>
        <w:t>CONTINUITY OF SERVICES</w:t>
      </w:r>
      <w:r w:rsidR="00270F3F">
        <w:rPr>
          <w:rFonts w:eastAsia="Rockwell" w:cstheme="minorHAnsi"/>
          <w:b/>
        </w:rPr>
        <w:t xml:space="preserve"> </w:t>
      </w:r>
    </w:p>
    <w:p w14:paraId="605EEC8A" w14:textId="77777777" w:rsidR="00270F3F" w:rsidRPr="00B3001D" w:rsidRDefault="00270F3F" w:rsidP="00270F3F">
      <w:pPr>
        <w:tabs>
          <w:tab w:val="left" w:pos="540"/>
          <w:tab w:val="left" w:pos="1260"/>
          <w:tab w:val="left" w:pos="1980"/>
          <w:tab w:val="left" w:pos="2880"/>
        </w:tabs>
        <w:jc w:val="both"/>
        <w:rPr>
          <w:rFonts w:eastAsia="Rockwell" w:cstheme="minorHAnsi"/>
          <w:b/>
        </w:rPr>
      </w:pPr>
    </w:p>
    <w:p w14:paraId="34A55BF3" w14:textId="48241C8F" w:rsidR="00270F3F" w:rsidRPr="00B3001D" w:rsidRDefault="00270F3F" w:rsidP="002529BA">
      <w:pPr>
        <w:tabs>
          <w:tab w:val="num" w:pos="0"/>
          <w:tab w:val="left" w:pos="1260"/>
          <w:tab w:val="left" w:pos="1980"/>
          <w:tab w:val="left" w:pos="2880"/>
        </w:tabs>
        <w:contextualSpacing/>
        <w:jc w:val="both"/>
        <w:rPr>
          <w:rFonts w:cstheme="minorHAnsi"/>
        </w:rPr>
      </w:pPr>
      <w:r w:rsidRPr="00B3001D">
        <w:rPr>
          <w:rFonts w:cstheme="minorHAnsi"/>
        </w:rPr>
        <w:t xml:space="preserve">The Contractor recognizes that the services under this Contract are vital to the KCATA and must be continued without interruption and that, upon contract expiration, a successor, either the KCATA or another contractor may continue them. The Contractor agrees </w:t>
      </w:r>
      <w:r w:rsidR="002529BA">
        <w:rPr>
          <w:rFonts w:cstheme="minorHAnsi"/>
        </w:rPr>
        <w:t xml:space="preserve">to </w:t>
      </w:r>
      <w:r w:rsidRPr="00B3001D">
        <w:rPr>
          <w:rFonts w:cstheme="minorHAnsi"/>
        </w:rPr>
        <w:t>exercise it</w:t>
      </w:r>
      <w:r>
        <w:rPr>
          <w:rFonts w:cstheme="minorHAnsi"/>
        </w:rPr>
        <w:t>s</w:t>
      </w:r>
      <w:r w:rsidRPr="00B3001D">
        <w:rPr>
          <w:rFonts w:cstheme="minorHAnsi"/>
        </w:rPr>
        <w:t xml:space="preserve"> best efforts and cooperation to affect an orderly and efficient transition to a successor.</w:t>
      </w:r>
    </w:p>
    <w:p w14:paraId="4C215859" w14:textId="77777777" w:rsidR="00270F3F" w:rsidRPr="00B3001D" w:rsidRDefault="00270F3F" w:rsidP="00270F3F">
      <w:pPr>
        <w:tabs>
          <w:tab w:val="left" w:pos="540"/>
          <w:tab w:val="left" w:pos="1260"/>
          <w:tab w:val="left" w:pos="1980"/>
          <w:tab w:val="left" w:pos="2880"/>
        </w:tabs>
        <w:jc w:val="both"/>
        <w:rPr>
          <w:rFonts w:eastAsia="Rockwell" w:cstheme="minorHAnsi"/>
          <w:b/>
        </w:rPr>
      </w:pPr>
    </w:p>
    <w:p w14:paraId="36473210" w14:textId="1AB776D1" w:rsidR="00270F3F" w:rsidRPr="00B3001D" w:rsidRDefault="00270F3F" w:rsidP="00270F3F">
      <w:pPr>
        <w:tabs>
          <w:tab w:val="left" w:pos="540"/>
          <w:tab w:val="left" w:pos="1260"/>
          <w:tab w:val="left" w:pos="1980"/>
          <w:tab w:val="left" w:pos="2880"/>
        </w:tabs>
        <w:jc w:val="both"/>
        <w:rPr>
          <w:rFonts w:eastAsia="Rockwell" w:cstheme="minorHAnsi"/>
          <w:b/>
        </w:rPr>
      </w:pPr>
      <w:r w:rsidRPr="00B3001D">
        <w:rPr>
          <w:rFonts w:eastAsia="Rockwell" w:cstheme="minorHAnsi"/>
          <w:b/>
        </w:rPr>
        <w:t>1</w:t>
      </w:r>
      <w:r w:rsidR="002529BA">
        <w:rPr>
          <w:rFonts w:eastAsia="Rockwell" w:cstheme="minorHAnsi"/>
          <w:b/>
        </w:rPr>
        <w:t>0</w:t>
      </w:r>
      <w:r w:rsidRPr="00B3001D">
        <w:rPr>
          <w:rFonts w:eastAsia="Rockwell" w:cstheme="minorHAnsi"/>
          <w:b/>
        </w:rPr>
        <w:t>.</w:t>
      </w:r>
      <w:r w:rsidRPr="00B3001D">
        <w:rPr>
          <w:rFonts w:eastAsia="Rockwell" w:cstheme="minorHAnsi"/>
          <w:b/>
        </w:rPr>
        <w:tab/>
        <w:t>CONTRACTOR’S PERSONNEL</w:t>
      </w:r>
    </w:p>
    <w:p w14:paraId="64586095" w14:textId="77777777" w:rsidR="00270F3F" w:rsidRPr="00B3001D" w:rsidRDefault="00270F3F" w:rsidP="00270F3F">
      <w:pPr>
        <w:tabs>
          <w:tab w:val="left" w:pos="540"/>
          <w:tab w:val="left" w:pos="1260"/>
          <w:tab w:val="left" w:pos="1980"/>
          <w:tab w:val="left" w:pos="2880"/>
        </w:tabs>
        <w:jc w:val="both"/>
        <w:rPr>
          <w:rFonts w:eastAsia="Rockwell" w:cstheme="minorHAnsi"/>
        </w:rPr>
      </w:pPr>
    </w:p>
    <w:p w14:paraId="2D7E2CFD" w14:textId="28D78BCF" w:rsidR="00270F3F" w:rsidRPr="00B3001D" w:rsidRDefault="00270F3F" w:rsidP="00270F3F">
      <w:pPr>
        <w:tabs>
          <w:tab w:val="left" w:pos="0"/>
          <w:tab w:val="left" w:pos="540"/>
          <w:tab w:val="left" w:pos="1260"/>
          <w:tab w:val="left" w:pos="1980"/>
          <w:tab w:val="left" w:pos="2880"/>
        </w:tabs>
        <w:suppressAutoHyphens/>
        <w:jc w:val="both"/>
        <w:rPr>
          <w:rFonts w:eastAsia="Rockwell" w:cstheme="minorHAnsi"/>
          <w:spacing w:val="-3"/>
        </w:rPr>
      </w:pPr>
      <w:proofErr w:type="gramStart"/>
      <w:r w:rsidRPr="00B3001D">
        <w:rPr>
          <w:rFonts w:eastAsia="Rockwell" w:cstheme="minorHAnsi"/>
          <w:spacing w:val="-3"/>
        </w:rPr>
        <w:t>All of</w:t>
      </w:r>
      <w:proofErr w:type="gramEnd"/>
      <w:r w:rsidRPr="00B3001D">
        <w:rPr>
          <w:rFonts w:eastAsia="Rockwell" w:cstheme="minorHAnsi"/>
          <w:spacing w:val="-3"/>
        </w:rPr>
        <w:t xml:space="preserve"> the services required hereunder shall be performed by the Contractor or under its supervision and all personnel engaged in the services shall be fully qualified and authorized under state and local law to perform such services.  Any change in the key personnel, as described in the contractor’s proposal, shall be subject to the written approval of KCATA; such approval shall not be unreasonably withheld.  The parties </w:t>
      </w:r>
      <w:proofErr w:type="gramStart"/>
      <w:r w:rsidRPr="00B3001D">
        <w:rPr>
          <w:rFonts w:eastAsia="Rockwell" w:cstheme="minorHAnsi"/>
          <w:spacing w:val="-3"/>
        </w:rPr>
        <w:t>agree that at all times</w:t>
      </w:r>
      <w:proofErr w:type="gramEnd"/>
      <w:r w:rsidRPr="00B3001D">
        <w:rPr>
          <w:rFonts w:eastAsia="Rockwell" w:cstheme="minorHAnsi"/>
          <w:spacing w:val="-3"/>
        </w:rPr>
        <w:t xml:space="preserve"> during the entire term of this Contract that the persons listed in Contractor’s proposal shall serve as the primary staff person(s) of Contractor to undertake, render and oversee </w:t>
      </w:r>
      <w:proofErr w:type="gramStart"/>
      <w:r w:rsidRPr="00B3001D">
        <w:rPr>
          <w:rFonts w:eastAsia="Rockwell" w:cstheme="minorHAnsi"/>
          <w:spacing w:val="-3"/>
        </w:rPr>
        <w:t>all of</w:t>
      </w:r>
      <w:proofErr w:type="gramEnd"/>
      <w:r w:rsidRPr="00B3001D">
        <w:rPr>
          <w:rFonts w:eastAsia="Rockwell" w:cstheme="minorHAnsi"/>
          <w:spacing w:val="-3"/>
        </w:rPr>
        <w:t xml:space="preserve"> the services of this Contract subject to KCATA’s right to remove personnel. KCATA reserves the right to require the Contractor to remove any personnel and</w:t>
      </w:r>
      <w:r w:rsidR="0091472D">
        <w:rPr>
          <w:rFonts w:eastAsia="Rockwell" w:cstheme="minorHAnsi"/>
          <w:spacing w:val="-3"/>
        </w:rPr>
        <w:t>/</w:t>
      </w:r>
      <w:r w:rsidRPr="00B3001D">
        <w:rPr>
          <w:rFonts w:eastAsia="Rockwell" w:cstheme="minorHAnsi"/>
          <w:spacing w:val="-3"/>
        </w:rPr>
        <w:t>or sub</w:t>
      </w:r>
      <w:r w:rsidR="0091472D">
        <w:rPr>
          <w:rFonts w:eastAsia="Rockwell" w:cstheme="minorHAnsi"/>
          <w:spacing w:val="-3"/>
        </w:rPr>
        <w:t>consultant</w:t>
      </w:r>
      <w:r w:rsidRPr="00B3001D">
        <w:rPr>
          <w:rFonts w:eastAsia="Rockwell" w:cstheme="minorHAnsi"/>
          <w:spacing w:val="-3"/>
        </w:rPr>
        <w:t>s for any cause provided such request for removal shall be documented in writing to Consultant.</w:t>
      </w:r>
    </w:p>
    <w:p w14:paraId="5C90BF39" w14:textId="77777777" w:rsidR="00270F3F" w:rsidRPr="00B3001D" w:rsidRDefault="00270F3F" w:rsidP="00270F3F">
      <w:pPr>
        <w:tabs>
          <w:tab w:val="left" w:pos="540"/>
          <w:tab w:val="left" w:pos="1260"/>
          <w:tab w:val="left" w:pos="1980"/>
          <w:tab w:val="left" w:pos="2880"/>
        </w:tabs>
        <w:jc w:val="both"/>
        <w:rPr>
          <w:rFonts w:eastAsia="Rockwell" w:cstheme="minorHAnsi"/>
        </w:rPr>
      </w:pPr>
    </w:p>
    <w:p w14:paraId="3804DB54" w14:textId="786C3ED0" w:rsidR="00270F3F" w:rsidRPr="00B3001D" w:rsidRDefault="00270F3F" w:rsidP="00270F3F">
      <w:pPr>
        <w:tabs>
          <w:tab w:val="left" w:pos="540"/>
          <w:tab w:val="left" w:pos="1260"/>
          <w:tab w:val="left" w:pos="1980"/>
          <w:tab w:val="left" w:pos="2880"/>
        </w:tabs>
        <w:jc w:val="both"/>
        <w:rPr>
          <w:rFonts w:eastAsia="Rockwell" w:cstheme="minorHAnsi"/>
          <w:b/>
        </w:rPr>
      </w:pPr>
      <w:r w:rsidRPr="00B3001D">
        <w:rPr>
          <w:rFonts w:eastAsia="Rockwell" w:cstheme="minorHAnsi"/>
          <w:b/>
        </w:rPr>
        <w:t>1</w:t>
      </w:r>
      <w:r w:rsidR="002529BA">
        <w:rPr>
          <w:rFonts w:eastAsia="Rockwell" w:cstheme="minorHAnsi"/>
          <w:b/>
        </w:rPr>
        <w:t>1</w:t>
      </w:r>
      <w:r w:rsidRPr="00B3001D">
        <w:rPr>
          <w:rFonts w:eastAsia="Rockwell" w:cstheme="minorHAnsi"/>
          <w:b/>
        </w:rPr>
        <w:t>.</w:t>
      </w:r>
      <w:r w:rsidRPr="00B3001D">
        <w:rPr>
          <w:rFonts w:eastAsia="Rockwell" w:cstheme="minorHAnsi"/>
          <w:b/>
        </w:rPr>
        <w:tab/>
        <w:t>CONTRACTOR’S RESPONSIBILITY</w:t>
      </w:r>
    </w:p>
    <w:p w14:paraId="2D5EF564" w14:textId="77777777" w:rsidR="00270F3F" w:rsidRPr="00B3001D" w:rsidRDefault="00270F3F" w:rsidP="00270F3F">
      <w:pPr>
        <w:tabs>
          <w:tab w:val="left" w:pos="540"/>
          <w:tab w:val="left" w:pos="1260"/>
          <w:tab w:val="left" w:pos="1980"/>
          <w:tab w:val="left" w:pos="2880"/>
        </w:tabs>
        <w:jc w:val="both"/>
        <w:rPr>
          <w:rFonts w:eastAsia="Rockwell" w:cstheme="minorHAnsi"/>
        </w:rPr>
      </w:pPr>
    </w:p>
    <w:p w14:paraId="2EF8C8EF" w14:textId="5747334E" w:rsidR="00270F3F" w:rsidRPr="00B3001D" w:rsidRDefault="00270F3F" w:rsidP="00270F3F">
      <w:pPr>
        <w:tabs>
          <w:tab w:val="left" w:pos="-720"/>
          <w:tab w:val="left" w:pos="0"/>
          <w:tab w:val="left" w:pos="540"/>
          <w:tab w:val="left" w:pos="1260"/>
          <w:tab w:val="left" w:pos="1980"/>
          <w:tab w:val="left" w:pos="2880"/>
        </w:tabs>
        <w:suppressAutoHyphens/>
        <w:jc w:val="both"/>
        <w:rPr>
          <w:rFonts w:eastAsia="Rockwell" w:cstheme="minorHAnsi"/>
          <w:spacing w:val="-3"/>
        </w:rPr>
      </w:pPr>
      <w:r w:rsidRPr="00B3001D">
        <w:rPr>
          <w:rFonts w:eastAsia="Rockwell" w:cstheme="minorHAnsi"/>
          <w:spacing w:val="-3"/>
        </w:rPr>
        <w:t xml:space="preserve">No advantage shall be taken by the Contractor or its </w:t>
      </w:r>
      <w:r w:rsidR="0091472D">
        <w:rPr>
          <w:rFonts w:eastAsia="Rockwell" w:cstheme="minorHAnsi"/>
          <w:spacing w:val="-3"/>
        </w:rPr>
        <w:t>subconsultant</w:t>
      </w:r>
      <w:r w:rsidRPr="00B3001D">
        <w:rPr>
          <w:rFonts w:eastAsia="Rockwell" w:cstheme="minorHAnsi"/>
          <w:spacing w:val="-3"/>
        </w:rPr>
        <w:t xml:space="preserve"> of the omission of any part or detail which goes to make the equipment complete and operable for use by KCATA.  In case of any variance, this specification shall take precedence over Contractor's or subcontractor's own specifications.  The Contractor shall assume responsibility for all materials and services used whether the same is manufactured by the Contractor or purchased ready made from a source outside the Contractor's company.</w:t>
      </w:r>
    </w:p>
    <w:p w14:paraId="194136DE" w14:textId="77777777" w:rsidR="00270F3F" w:rsidRDefault="00270F3F" w:rsidP="00270F3F">
      <w:pPr>
        <w:tabs>
          <w:tab w:val="left" w:pos="540"/>
          <w:tab w:val="left" w:pos="1260"/>
          <w:tab w:val="left" w:pos="1980"/>
          <w:tab w:val="left" w:pos="2880"/>
        </w:tabs>
        <w:jc w:val="both"/>
        <w:rPr>
          <w:rFonts w:eastAsia="Rockwell" w:cstheme="minorHAnsi"/>
          <w:b/>
        </w:rPr>
      </w:pPr>
    </w:p>
    <w:p w14:paraId="017031E2" w14:textId="3EE7DA25" w:rsidR="00270F3F" w:rsidRPr="009F5B98" w:rsidRDefault="00270F3F" w:rsidP="00270F3F">
      <w:pPr>
        <w:tabs>
          <w:tab w:val="left" w:pos="540"/>
          <w:tab w:val="left" w:pos="1260"/>
          <w:tab w:val="left" w:pos="1980"/>
          <w:tab w:val="left" w:pos="2880"/>
        </w:tabs>
        <w:jc w:val="both"/>
        <w:rPr>
          <w:rFonts w:eastAsia="Rockwell" w:cstheme="minorHAnsi"/>
          <w:b/>
        </w:rPr>
      </w:pPr>
      <w:r w:rsidRPr="009F5B98">
        <w:rPr>
          <w:rFonts w:eastAsia="Rockwell" w:cstheme="minorHAnsi"/>
          <w:b/>
        </w:rPr>
        <w:t>1</w:t>
      </w:r>
      <w:r w:rsidR="002529BA">
        <w:rPr>
          <w:rFonts w:eastAsia="Rockwell" w:cstheme="minorHAnsi"/>
          <w:b/>
        </w:rPr>
        <w:t>2</w:t>
      </w:r>
      <w:r w:rsidRPr="009F5B98">
        <w:rPr>
          <w:rFonts w:eastAsia="Rockwell" w:cstheme="minorHAnsi"/>
          <w:b/>
        </w:rPr>
        <w:t>.</w:t>
      </w:r>
      <w:r w:rsidRPr="009F5B98">
        <w:rPr>
          <w:rFonts w:eastAsia="Rockwell" w:cstheme="minorHAnsi"/>
          <w:b/>
        </w:rPr>
        <w:tab/>
        <w:t>DISPUTE RESOLUTION</w:t>
      </w:r>
    </w:p>
    <w:p w14:paraId="483661F3" w14:textId="77777777" w:rsidR="00270F3F" w:rsidRPr="009F5B98" w:rsidRDefault="00270F3F" w:rsidP="00270F3F">
      <w:pPr>
        <w:tabs>
          <w:tab w:val="left" w:pos="540"/>
          <w:tab w:val="left" w:pos="1260"/>
          <w:tab w:val="left" w:pos="1980"/>
          <w:tab w:val="left" w:pos="2880"/>
        </w:tabs>
        <w:jc w:val="both"/>
        <w:rPr>
          <w:rFonts w:eastAsia="Rockwell" w:cstheme="minorHAnsi"/>
        </w:rPr>
      </w:pPr>
      <w:r w:rsidRPr="009F5B98">
        <w:rPr>
          <w:rFonts w:eastAsia="Rockwell" w:cstheme="minorHAnsi"/>
        </w:rPr>
        <w:t xml:space="preserve"> </w:t>
      </w:r>
    </w:p>
    <w:p w14:paraId="69587F9E" w14:textId="77777777" w:rsidR="00270F3F" w:rsidRPr="00B3001D" w:rsidRDefault="00270F3F" w:rsidP="00904781">
      <w:pPr>
        <w:pStyle w:val="ListParagraph"/>
        <w:numPr>
          <w:ilvl w:val="2"/>
          <w:numId w:val="43"/>
        </w:numPr>
        <w:tabs>
          <w:tab w:val="clear" w:pos="2160"/>
          <w:tab w:val="left" w:pos="540"/>
        </w:tabs>
        <w:suppressAutoHyphens/>
        <w:autoSpaceDE w:val="0"/>
        <w:autoSpaceDN w:val="0"/>
        <w:adjustRightInd w:val="0"/>
        <w:ind w:left="540" w:right="36" w:hanging="540"/>
        <w:contextualSpacing w:val="0"/>
        <w:jc w:val="both"/>
        <w:rPr>
          <w:rFonts w:asciiTheme="minorHAnsi" w:hAnsiTheme="minorHAnsi" w:cstheme="minorHAnsi"/>
          <w:spacing w:val="-3"/>
        </w:rPr>
      </w:pPr>
      <w:r w:rsidRPr="009F5B98">
        <w:rPr>
          <w:rFonts w:asciiTheme="minorHAnsi" w:hAnsiTheme="minorHAnsi" w:cstheme="minorHAnsi"/>
        </w:rPr>
        <w:t>Except as otherwise provided in this Contract, any dispute concerning a question of fact arising under this Contract which is not disposed of by agreement shall be decided by KCATA's Director of Procurement, who shall reduce the decision to writing and mail or otherwise furnish a copy to the Contractor.  The decision of the Director of Procurement shall be final and conclusive unless within ten (10) days from the date of receipt of such copy the Contractor mails or otherwise furnishes a written appeal addressed to the Chief Financial Officer, with a copy to the</w:t>
      </w:r>
      <w:r w:rsidRPr="00B3001D">
        <w:rPr>
          <w:rFonts w:asciiTheme="minorHAnsi" w:hAnsiTheme="minorHAnsi" w:cstheme="minorHAnsi"/>
          <w:spacing w:val="-3"/>
        </w:rPr>
        <w:t xml:space="preserve"> Director of Procurement.  The determination of such appeal by the Chief Financial Officer shall be final and conclusive unless determined by a court of competent jurisdiction to have been fraudulent or capricious, arbitrary, or not supported by substantial evidence.  In connection with any appeal proceeding under this clause the Contractor shall be afforded an opportunity to be heard and to offer evidence in support of its appeal.  Pending final decision of a dispute hereunder, and unless otherwise directed in writing by KCATA, the Contractor shall proceed diligently with performance in accordance with the Director of Procurement’s decision.</w:t>
      </w:r>
    </w:p>
    <w:p w14:paraId="0324BBA0" w14:textId="77777777" w:rsidR="00270F3F" w:rsidRPr="00334567" w:rsidRDefault="00270F3F" w:rsidP="00270F3F">
      <w:pPr>
        <w:pStyle w:val="ListParagraph"/>
        <w:tabs>
          <w:tab w:val="left" w:pos="540"/>
        </w:tabs>
        <w:suppressAutoHyphens/>
        <w:ind w:left="540" w:right="36"/>
        <w:contextualSpacing w:val="0"/>
        <w:jc w:val="both"/>
        <w:rPr>
          <w:rFonts w:asciiTheme="minorHAnsi" w:hAnsiTheme="minorHAnsi" w:cstheme="minorHAnsi"/>
        </w:rPr>
      </w:pPr>
    </w:p>
    <w:p w14:paraId="333E99D4" w14:textId="77777777" w:rsidR="00270F3F" w:rsidRPr="00334567" w:rsidRDefault="00270F3F" w:rsidP="00904781">
      <w:pPr>
        <w:pStyle w:val="ListParagraph"/>
        <w:numPr>
          <w:ilvl w:val="2"/>
          <w:numId w:val="43"/>
        </w:numPr>
        <w:tabs>
          <w:tab w:val="clear" w:pos="2160"/>
          <w:tab w:val="left" w:pos="540"/>
        </w:tabs>
        <w:suppressAutoHyphens/>
        <w:autoSpaceDE w:val="0"/>
        <w:autoSpaceDN w:val="0"/>
        <w:adjustRightInd w:val="0"/>
        <w:ind w:left="540" w:right="36" w:hanging="540"/>
        <w:contextualSpacing w:val="0"/>
        <w:jc w:val="both"/>
        <w:rPr>
          <w:rFonts w:asciiTheme="minorHAnsi" w:hAnsiTheme="minorHAnsi" w:cstheme="minorHAnsi"/>
        </w:rPr>
      </w:pPr>
      <w:r w:rsidRPr="00334567">
        <w:rPr>
          <w:rFonts w:asciiTheme="minorHAnsi" w:hAnsiTheme="minorHAnsi" w:cstheme="minorHAnsi"/>
        </w:rPr>
        <w:t>The duties and obligations imposed by the Contract and the rights and remedies available hereunder shall be in addition to and not a limitation of any duties, obligations, rights, and remedies otherwise imposed or available by law. No action or failure to act by the KCATA or Contractor shall constitute a waiver of any right or duty afforded any of them under the Contract, nor shall any such action or failure to act constitute an approval of or acquiescence in any breach thereunder, except as may be specifically agreed in writing.</w:t>
      </w:r>
    </w:p>
    <w:p w14:paraId="03A03669" w14:textId="77777777" w:rsidR="00270F3F" w:rsidRPr="00334567" w:rsidRDefault="00270F3F" w:rsidP="00270F3F">
      <w:pPr>
        <w:tabs>
          <w:tab w:val="left" w:pos="540"/>
        </w:tabs>
        <w:suppressAutoHyphens/>
        <w:ind w:right="36"/>
        <w:jc w:val="both"/>
        <w:rPr>
          <w:rFonts w:cstheme="minorHAnsi"/>
        </w:rPr>
      </w:pPr>
    </w:p>
    <w:p w14:paraId="3453FCD6" w14:textId="5F64D1FC" w:rsidR="00270F3F" w:rsidRPr="00334567" w:rsidRDefault="00270F3F" w:rsidP="00270F3F">
      <w:pPr>
        <w:tabs>
          <w:tab w:val="left" w:pos="540"/>
          <w:tab w:val="left" w:pos="1980"/>
          <w:tab w:val="left" w:pos="2880"/>
        </w:tabs>
        <w:ind w:left="1260" w:hanging="1260"/>
        <w:jc w:val="both"/>
        <w:rPr>
          <w:rFonts w:eastAsia="Rockwell" w:cstheme="minorHAnsi"/>
          <w:b/>
        </w:rPr>
      </w:pPr>
      <w:r w:rsidRPr="00334567">
        <w:rPr>
          <w:rFonts w:cstheme="minorHAnsi"/>
          <w:b/>
          <w:bCs/>
        </w:rPr>
        <w:t>1</w:t>
      </w:r>
      <w:r w:rsidR="002529BA">
        <w:rPr>
          <w:rFonts w:cstheme="minorHAnsi"/>
          <w:b/>
          <w:bCs/>
        </w:rPr>
        <w:t>3</w:t>
      </w:r>
      <w:r w:rsidRPr="00334567">
        <w:rPr>
          <w:rFonts w:cstheme="minorHAnsi"/>
          <w:b/>
          <w:bCs/>
        </w:rPr>
        <w:t>.</w:t>
      </w:r>
      <w:r w:rsidRPr="00334567">
        <w:rPr>
          <w:rFonts w:cstheme="minorHAnsi"/>
        </w:rPr>
        <w:t xml:space="preserve"> </w:t>
      </w:r>
      <w:r w:rsidRPr="00334567">
        <w:rPr>
          <w:rFonts w:eastAsia="Rockwell" w:cstheme="minorHAnsi"/>
          <w:b/>
        </w:rPr>
        <w:tab/>
        <w:t>DIVERSE BUSINESS ENTERPRISE REQUIREMENTS</w:t>
      </w:r>
      <w:r w:rsidR="00BE2D13">
        <w:rPr>
          <w:rFonts w:eastAsia="Rockwell" w:cstheme="minorHAnsi"/>
          <w:b/>
        </w:rPr>
        <w:t xml:space="preserve"> </w:t>
      </w:r>
    </w:p>
    <w:p w14:paraId="15177B68" w14:textId="77777777" w:rsidR="00270F3F" w:rsidRPr="00334567" w:rsidRDefault="00270F3F" w:rsidP="00270F3F">
      <w:pPr>
        <w:tabs>
          <w:tab w:val="left" w:pos="540"/>
          <w:tab w:val="left" w:pos="1260"/>
          <w:tab w:val="left" w:pos="1980"/>
          <w:tab w:val="left" w:pos="2880"/>
        </w:tabs>
        <w:ind w:left="1260" w:hanging="720"/>
        <w:jc w:val="both"/>
        <w:rPr>
          <w:rFonts w:cstheme="minorHAnsi"/>
        </w:rPr>
      </w:pPr>
      <w:r w:rsidRPr="00334567">
        <w:rPr>
          <w:rFonts w:eastAsia="Rockwell" w:cstheme="minorHAnsi"/>
        </w:rPr>
        <w:t xml:space="preserve"> </w:t>
      </w:r>
    </w:p>
    <w:p w14:paraId="40E5FA35" w14:textId="7480661B" w:rsidR="00270F3F" w:rsidRPr="00334567" w:rsidRDefault="00270F3F" w:rsidP="00904781">
      <w:pPr>
        <w:pStyle w:val="ListParagraph"/>
        <w:numPr>
          <w:ilvl w:val="3"/>
          <w:numId w:val="43"/>
        </w:numPr>
        <w:tabs>
          <w:tab w:val="clear" w:pos="2880"/>
          <w:tab w:val="left" w:pos="540"/>
          <w:tab w:val="left" w:pos="1980"/>
        </w:tabs>
        <w:autoSpaceDE w:val="0"/>
        <w:autoSpaceDN w:val="0"/>
        <w:adjustRightInd w:val="0"/>
        <w:ind w:left="540" w:hanging="540"/>
        <w:jc w:val="both"/>
        <w:rPr>
          <w:rFonts w:asciiTheme="minorHAnsi" w:hAnsiTheme="minorHAnsi" w:cstheme="minorHAnsi"/>
          <w:b/>
        </w:rPr>
      </w:pPr>
      <w:r w:rsidRPr="00334567">
        <w:rPr>
          <w:rFonts w:asciiTheme="minorHAnsi" w:hAnsiTheme="minorHAnsi" w:cstheme="minorHAnsi"/>
        </w:rPr>
        <w:t>It is the policy of KCATA that Disadvantaged (DBE), Small (SBE), Minority-Owned (MBE), Woman-Owned (WBE), and Small Local (SLBE) Business Enterprises, shall have an equal opportunity to participate in KCATA contracts.  It is also the policy of KCATA to:</w:t>
      </w:r>
    </w:p>
    <w:p w14:paraId="51BC8A49" w14:textId="77777777" w:rsidR="00270F3F" w:rsidRPr="00334567" w:rsidRDefault="00270F3F" w:rsidP="00270F3F">
      <w:pPr>
        <w:pStyle w:val="ListParagraph"/>
        <w:tabs>
          <w:tab w:val="left" w:pos="540"/>
          <w:tab w:val="left" w:pos="1260"/>
          <w:tab w:val="left" w:pos="1980"/>
          <w:tab w:val="left" w:pos="2880"/>
        </w:tabs>
        <w:ind w:left="1260" w:hanging="720"/>
        <w:jc w:val="both"/>
        <w:rPr>
          <w:rFonts w:asciiTheme="minorHAnsi" w:hAnsiTheme="minorHAnsi" w:cstheme="minorHAnsi"/>
        </w:rPr>
      </w:pPr>
    </w:p>
    <w:p w14:paraId="4911F3DA" w14:textId="77777777" w:rsidR="00270F3F" w:rsidRPr="00334567" w:rsidRDefault="00270F3F" w:rsidP="00270F3F">
      <w:pPr>
        <w:pStyle w:val="ListParagraph"/>
        <w:tabs>
          <w:tab w:val="left" w:pos="540"/>
          <w:tab w:val="left" w:pos="1980"/>
          <w:tab w:val="left" w:pos="2880"/>
        </w:tabs>
        <w:ind w:left="1260" w:hanging="720"/>
        <w:jc w:val="both"/>
        <w:rPr>
          <w:rFonts w:asciiTheme="minorHAnsi" w:hAnsiTheme="minorHAnsi" w:cstheme="minorHAnsi"/>
        </w:rPr>
      </w:pPr>
      <w:r w:rsidRPr="00334567">
        <w:rPr>
          <w:rFonts w:asciiTheme="minorHAnsi" w:hAnsiTheme="minorHAnsi" w:cstheme="minorHAnsi"/>
        </w:rPr>
        <w:t>1.</w:t>
      </w:r>
      <w:r w:rsidRPr="00334567">
        <w:rPr>
          <w:rFonts w:asciiTheme="minorHAnsi" w:hAnsiTheme="minorHAnsi" w:cstheme="minorHAnsi"/>
        </w:rPr>
        <w:tab/>
        <w:t>Ensure nondiscrimination in the award and administration of contracts;</w:t>
      </w:r>
    </w:p>
    <w:p w14:paraId="50C4CA29" w14:textId="77777777" w:rsidR="00270F3F" w:rsidRPr="00334567" w:rsidRDefault="00270F3F" w:rsidP="00270F3F">
      <w:pPr>
        <w:pStyle w:val="ListParagraph"/>
        <w:tabs>
          <w:tab w:val="left" w:pos="540"/>
          <w:tab w:val="left" w:pos="1980"/>
          <w:tab w:val="left" w:pos="2880"/>
        </w:tabs>
        <w:ind w:left="1260" w:hanging="720"/>
        <w:jc w:val="both"/>
        <w:rPr>
          <w:rFonts w:asciiTheme="minorHAnsi" w:hAnsiTheme="minorHAnsi" w:cstheme="minorHAnsi"/>
        </w:rPr>
      </w:pPr>
    </w:p>
    <w:p w14:paraId="288C6A2D" w14:textId="77777777" w:rsidR="00270F3F" w:rsidRPr="00334567" w:rsidRDefault="00270F3F" w:rsidP="00270F3F">
      <w:pPr>
        <w:pStyle w:val="ListParagraph"/>
        <w:tabs>
          <w:tab w:val="left" w:pos="540"/>
          <w:tab w:val="left" w:pos="1980"/>
          <w:tab w:val="left" w:pos="2880"/>
        </w:tabs>
        <w:ind w:left="1260" w:hanging="720"/>
        <w:jc w:val="both"/>
        <w:rPr>
          <w:rFonts w:asciiTheme="minorHAnsi" w:hAnsiTheme="minorHAnsi" w:cstheme="minorHAnsi"/>
        </w:rPr>
      </w:pPr>
      <w:r w:rsidRPr="00334567">
        <w:rPr>
          <w:rFonts w:asciiTheme="minorHAnsi" w:hAnsiTheme="minorHAnsi" w:cstheme="minorHAnsi"/>
        </w:rPr>
        <w:t>2.</w:t>
      </w:r>
      <w:r w:rsidRPr="00334567">
        <w:rPr>
          <w:rFonts w:asciiTheme="minorHAnsi" w:hAnsiTheme="minorHAnsi" w:cstheme="minorHAnsi"/>
        </w:rPr>
        <w:tab/>
        <w:t xml:space="preserve">Create a level playing field on which diverse firms can compete fairly for </w:t>
      </w:r>
    </w:p>
    <w:p w14:paraId="2DD20DAD" w14:textId="77777777" w:rsidR="00270F3F" w:rsidRPr="00B676DB" w:rsidRDefault="00270F3F" w:rsidP="00270F3F">
      <w:pPr>
        <w:pStyle w:val="ListParagraph"/>
        <w:tabs>
          <w:tab w:val="left" w:pos="540"/>
          <w:tab w:val="left" w:pos="1980"/>
          <w:tab w:val="left" w:pos="2880"/>
        </w:tabs>
        <w:ind w:left="1260" w:hanging="720"/>
        <w:jc w:val="both"/>
        <w:rPr>
          <w:rFonts w:asciiTheme="minorHAnsi" w:hAnsiTheme="minorHAnsi" w:cstheme="minorHAnsi"/>
        </w:rPr>
      </w:pPr>
      <w:r w:rsidRPr="00334567">
        <w:rPr>
          <w:rFonts w:asciiTheme="minorHAnsi" w:hAnsiTheme="minorHAnsi" w:cstheme="minorHAnsi"/>
        </w:rPr>
        <w:tab/>
      </w:r>
      <w:r w:rsidRPr="00B676DB">
        <w:rPr>
          <w:rFonts w:asciiTheme="minorHAnsi" w:hAnsiTheme="minorHAnsi" w:cstheme="minorHAnsi"/>
        </w:rPr>
        <w:t>contracts;</w:t>
      </w:r>
    </w:p>
    <w:p w14:paraId="6E636AB4" w14:textId="77777777" w:rsidR="00270F3F" w:rsidRPr="00B676DB" w:rsidRDefault="00270F3F" w:rsidP="00270F3F">
      <w:pPr>
        <w:pStyle w:val="ListParagraph"/>
        <w:tabs>
          <w:tab w:val="left" w:pos="540"/>
          <w:tab w:val="left" w:pos="1980"/>
          <w:tab w:val="left" w:pos="2880"/>
        </w:tabs>
        <w:ind w:left="1260" w:hanging="720"/>
        <w:jc w:val="both"/>
        <w:rPr>
          <w:rFonts w:asciiTheme="minorHAnsi" w:hAnsiTheme="minorHAnsi" w:cstheme="minorHAnsi"/>
        </w:rPr>
      </w:pPr>
    </w:p>
    <w:p w14:paraId="0E84ECD4" w14:textId="793F5132" w:rsidR="00270F3F" w:rsidRPr="00B676DB" w:rsidRDefault="00270F3F" w:rsidP="00270F3F">
      <w:pPr>
        <w:pStyle w:val="ListParagraph"/>
        <w:tabs>
          <w:tab w:val="left" w:pos="540"/>
          <w:tab w:val="left" w:pos="1980"/>
          <w:tab w:val="left" w:pos="2880"/>
        </w:tabs>
        <w:ind w:left="1260" w:hanging="720"/>
        <w:jc w:val="both"/>
        <w:rPr>
          <w:rFonts w:asciiTheme="minorHAnsi" w:hAnsiTheme="minorHAnsi" w:cstheme="minorHAnsi"/>
        </w:rPr>
      </w:pPr>
      <w:r w:rsidRPr="00B676DB">
        <w:rPr>
          <w:rFonts w:asciiTheme="minorHAnsi" w:hAnsiTheme="minorHAnsi" w:cstheme="minorHAnsi"/>
        </w:rPr>
        <w:t>3.</w:t>
      </w:r>
      <w:r w:rsidRPr="00B676DB">
        <w:rPr>
          <w:rFonts w:asciiTheme="minorHAnsi" w:hAnsiTheme="minorHAnsi" w:cstheme="minorHAnsi"/>
        </w:rPr>
        <w:tab/>
        <w:t>Ensure that KCATA’s diversity programs are narrowly tailored in accordance with applicable law</w:t>
      </w:r>
      <w:r w:rsidR="00FB13CA" w:rsidRPr="00B676DB">
        <w:rPr>
          <w:rFonts w:asciiTheme="minorHAnsi" w:hAnsiTheme="minorHAnsi" w:cstheme="minorHAnsi"/>
        </w:rPr>
        <w:t xml:space="preserve"> and regulations</w:t>
      </w:r>
      <w:r w:rsidRPr="00B676DB">
        <w:rPr>
          <w:rFonts w:asciiTheme="minorHAnsi" w:hAnsiTheme="minorHAnsi" w:cstheme="minorHAnsi"/>
        </w:rPr>
        <w:t>;</w:t>
      </w:r>
      <w:r w:rsidR="007903AA" w:rsidRPr="00B676DB">
        <w:rPr>
          <w:rFonts w:asciiTheme="minorHAnsi" w:hAnsiTheme="minorHAnsi" w:cstheme="minorHAnsi"/>
        </w:rPr>
        <w:t xml:space="preserve"> </w:t>
      </w:r>
    </w:p>
    <w:p w14:paraId="1CF527F8" w14:textId="77777777" w:rsidR="00FB13CA" w:rsidRPr="00B676DB" w:rsidRDefault="00FB13CA" w:rsidP="00270F3F">
      <w:pPr>
        <w:pStyle w:val="ListParagraph"/>
        <w:tabs>
          <w:tab w:val="left" w:pos="540"/>
          <w:tab w:val="left" w:pos="1980"/>
          <w:tab w:val="left" w:pos="2880"/>
        </w:tabs>
        <w:ind w:left="1260" w:hanging="720"/>
        <w:jc w:val="both"/>
        <w:rPr>
          <w:rFonts w:asciiTheme="minorHAnsi" w:hAnsiTheme="minorHAnsi" w:cstheme="minorHAnsi"/>
        </w:rPr>
      </w:pPr>
    </w:p>
    <w:p w14:paraId="1C7E4115" w14:textId="77777777" w:rsidR="00270F3F" w:rsidRPr="00B676DB" w:rsidRDefault="00270F3F" w:rsidP="00270F3F">
      <w:pPr>
        <w:pStyle w:val="ListParagraph"/>
        <w:tabs>
          <w:tab w:val="left" w:pos="540"/>
          <w:tab w:val="left" w:pos="1980"/>
          <w:tab w:val="left" w:pos="2880"/>
        </w:tabs>
        <w:ind w:left="1260" w:hanging="720"/>
        <w:jc w:val="both"/>
        <w:rPr>
          <w:rFonts w:asciiTheme="minorHAnsi" w:hAnsiTheme="minorHAnsi" w:cstheme="minorHAnsi"/>
        </w:rPr>
      </w:pPr>
      <w:r w:rsidRPr="00B676DB">
        <w:rPr>
          <w:rFonts w:asciiTheme="minorHAnsi" w:hAnsiTheme="minorHAnsi" w:cstheme="minorHAnsi"/>
        </w:rPr>
        <w:t>4.</w:t>
      </w:r>
      <w:r w:rsidRPr="00B676DB">
        <w:rPr>
          <w:rFonts w:asciiTheme="minorHAnsi" w:hAnsiTheme="minorHAnsi" w:cstheme="minorHAnsi"/>
        </w:rPr>
        <w:tab/>
        <w:t xml:space="preserve"> Help remove barriers to the participation of diverse firms in contracts;</w:t>
      </w:r>
    </w:p>
    <w:p w14:paraId="329381B8" w14:textId="77777777" w:rsidR="00270F3F" w:rsidRPr="00B676DB" w:rsidRDefault="00270F3F" w:rsidP="00270F3F">
      <w:pPr>
        <w:pStyle w:val="ListParagraph"/>
        <w:tabs>
          <w:tab w:val="left" w:pos="540"/>
          <w:tab w:val="left" w:pos="1980"/>
          <w:tab w:val="left" w:pos="2880"/>
        </w:tabs>
        <w:ind w:left="1260" w:hanging="720"/>
        <w:jc w:val="both"/>
        <w:rPr>
          <w:rFonts w:asciiTheme="minorHAnsi" w:hAnsiTheme="minorHAnsi" w:cstheme="minorHAnsi"/>
        </w:rPr>
      </w:pPr>
    </w:p>
    <w:p w14:paraId="5FE4476F" w14:textId="77777777" w:rsidR="00270F3F" w:rsidRPr="00334567" w:rsidRDefault="00270F3F" w:rsidP="00270F3F">
      <w:pPr>
        <w:pStyle w:val="ListParagraph"/>
        <w:tabs>
          <w:tab w:val="left" w:pos="540"/>
          <w:tab w:val="left" w:pos="1980"/>
          <w:tab w:val="left" w:pos="2880"/>
        </w:tabs>
        <w:ind w:left="1260" w:hanging="720"/>
        <w:jc w:val="both"/>
        <w:rPr>
          <w:rFonts w:asciiTheme="minorHAnsi" w:hAnsiTheme="minorHAnsi" w:cstheme="minorHAnsi"/>
        </w:rPr>
      </w:pPr>
      <w:r w:rsidRPr="00B676DB">
        <w:rPr>
          <w:rFonts w:asciiTheme="minorHAnsi" w:hAnsiTheme="minorHAnsi" w:cstheme="minorHAnsi"/>
        </w:rPr>
        <w:t>5.</w:t>
      </w:r>
      <w:r w:rsidRPr="00B676DB">
        <w:rPr>
          <w:rFonts w:asciiTheme="minorHAnsi" w:hAnsiTheme="minorHAnsi" w:cstheme="minorHAnsi"/>
        </w:rPr>
        <w:tab/>
        <w:t>To promote the use of diverse firms in all types of contracts and procurement activities; and</w:t>
      </w:r>
    </w:p>
    <w:p w14:paraId="53955420" w14:textId="77777777" w:rsidR="00270F3F" w:rsidRPr="00334567" w:rsidRDefault="00270F3F" w:rsidP="00270F3F">
      <w:pPr>
        <w:pStyle w:val="ListParagraph"/>
        <w:tabs>
          <w:tab w:val="left" w:pos="540"/>
          <w:tab w:val="left" w:pos="1980"/>
          <w:tab w:val="left" w:pos="2880"/>
        </w:tabs>
        <w:ind w:left="1260" w:hanging="720"/>
        <w:jc w:val="both"/>
        <w:rPr>
          <w:rFonts w:asciiTheme="minorHAnsi" w:hAnsiTheme="minorHAnsi" w:cstheme="minorHAnsi"/>
        </w:rPr>
      </w:pPr>
    </w:p>
    <w:p w14:paraId="22C9318F" w14:textId="77777777" w:rsidR="00270F3F" w:rsidRPr="00334567" w:rsidRDefault="00270F3F" w:rsidP="00270F3F">
      <w:pPr>
        <w:pStyle w:val="ListParagraph"/>
        <w:tabs>
          <w:tab w:val="left" w:pos="540"/>
          <w:tab w:val="left" w:pos="1980"/>
          <w:tab w:val="left" w:pos="2880"/>
        </w:tabs>
        <w:ind w:left="1260" w:hanging="720"/>
        <w:jc w:val="both"/>
        <w:rPr>
          <w:rFonts w:asciiTheme="minorHAnsi" w:hAnsiTheme="minorHAnsi" w:cstheme="minorHAnsi"/>
          <w:b/>
        </w:rPr>
      </w:pPr>
      <w:r w:rsidRPr="00334567">
        <w:rPr>
          <w:rFonts w:asciiTheme="minorHAnsi" w:hAnsiTheme="minorHAnsi" w:cstheme="minorHAnsi"/>
        </w:rPr>
        <w:t>6.</w:t>
      </w:r>
      <w:r w:rsidRPr="00334567">
        <w:rPr>
          <w:rFonts w:asciiTheme="minorHAnsi" w:hAnsiTheme="minorHAnsi" w:cstheme="minorHAnsi"/>
        </w:rPr>
        <w:tab/>
        <w:t xml:space="preserve">Assist in the development of firms that can compete successfully in the marketplace outside the diversity program. </w:t>
      </w:r>
    </w:p>
    <w:p w14:paraId="1B7EFDF0" w14:textId="77777777" w:rsidR="00270F3F" w:rsidRPr="00334567" w:rsidRDefault="00270F3F" w:rsidP="00270F3F">
      <w:pPr>
        <w:pStyle w:val="ListParagraph"/>
        <w:tabs>
          <w:tab w:val="left" w:pos="540"/>
          <w:tab w:val="left" w:pos="1260"/>
          <w:tab w:val="left" w:pos="1980"/>
          <w:tab w:val="left" w:pos="2880"/>
        </w:tabs>
        <w:ind w:left="1260" w:hanging="720"/>
        <w:jc w:val="both"/>
        <w:rPr>
          <w:rFonts w:asciiTheme="minorHAnsi" w:hAnsiTheme="minorHAnsi" w:cstheme="minorHAnsi"/>
          <w:b/>
        </w:rPr>
      </w:pPr>
    </w:p>
    <w:p w14:paraId="71E0A27F" w14:textId="77777777" w:rsidR="00270F3F" w:rsidRPr="00334567" w:rsidRDefault="00270F3F" w:rsidP="00904781">
      <w:pPr>
        <w:pStyle w:val="ListParagraph"/>
        <w:numPr>
          <w:ilvl w:val="1"/>
          <w:numId w:val="43"/>
        </w:numPr>
        <w:tabs>
          <w:tab w:val="clear" w:pos="1620"/>
          <w:tab w:val="left" w:pos="540"/>
          <w:tab w:val="left" w:pos="1980"/>
          <w:tab w:val="left" w:pos="2880"/>
        </w:tabs>
        <w:ind w:left="450" w:hanging="450"/>
        <w:jc w:val="both"/>
        <w:rPr>
          <w:rFonts w:asciiTheme="minorHAnsi" w:hAnsiTheme="minorHAnsi" w:cstheme="minorHAnsi"/>
        </w:rPr>
      </w:pPr>
      <w:r w:rsidRPr="00334567">
        <w:rPr>
          <w:rFonts w:asciiTheme="minorHAnsi" w:hAnsiTheme="minorHAnsi" w:cstheme="minorHAnsi"/>
        </w:rPr>
        <w:t xml:space="preserve">KCATA’s diversity programs are based on the requirements of Title 49, Code of Federal Regulations, Part 26, and this Contract is subject to those regulations. Under this contract, Federally funded projects shall abide by DBE or SBE requirements as applicable. Projects that are funded by state or local entities will be subject to MBE, WBE, or SLBE requirements. </w:t>
      </w:r>
    </w:p>
    <w:p w14:paraId="51C6D8D3" w14:textId="77777777" w:rsidR="00270F3F" w:rsidRPr="00334567" w:rsidRDefault="00270F3F" w:rsidP="00270F3F">
      <w:pPr>
        <w:pStyle w:val="ListParagraph"/>
        <w:tabs>
          <w:tab w:val="left" w:pos="540"/>
          <w:tab w:val="left" w:pos="1980"/>
          <w:tab w:val="left" w:pos="2880"/>
        </w:tabs>
        <w:ind w:left="450" w:hanging="450"/>
        <w:jc w:val="both"/>
        <w:rPr>
          <w:rFonts w:asciiTheme="minorHAnsi" w:hAnsiTheme="minorHAnsi" w:cstheme="minorHAnsi"/>
        </w:rPr>
      </w:pPr>
    </w:p>
    <w:p w14:paraId="5478E5B3" w14:textId="79881F92" w:rsidR="00270F3F" w:rsidRPr="00334567" w:rsidRDefault="00270F3F" w:rsidP="00904781">
      <w:pPr>
        <w:pStyle w:val="ListParagraph"/>
        <w:numPr>
          <w:ilvl w:val="1"/>
          <w:numId w:val="43"/>
        </w:numPr>
        <w:tabs>
          <w:tab w:val="clear" w:pos="1620"/>
          <w:tab w:val="left" w:pos="540"/>
          <w:tab w:val="left" w:pos="1980"/>
          <w:tab w:val="left" w:pos="2880"/>
        </w:tabs>
        <w:ind w:left="450" w:hanging="450"/>
        <w:jc w:val="both"/>
        <w:rPr>
          <w:rFonts w:asciiTheme="minorHAnsi" w:hAnsiTheme="minorHAnsi" w:cstheme="minorHAnsi"/>
        </w:rPr>
      </w:pPr>
      <w:r w:rsidRPr="00334567">
        <w:rPr>
          <w:rFonts w:asciiTheme="minorHAnsi" w:hAnsiTheme="minorHAnsi" w:cstheme="minorHAnsi"/>
        </w:rPr>
        <w:t xml:space="preserve">For this contract, </w:t>
      </w:r>
      <w:r w:rsidR="00FB13CA">
        <w:rPr>
          <w:rFonts w:asciiTheme="minorHAnsi" w:hAnsiTheme="minorHAnsi" w:cstheme="minorHAnsi"/>
        </w:rPr>
        <w:t xml:space="preserve">there is no diversity participation goal established. </w:t>
      </w:r>
      <w:r w:rsidRPr="00334567">
        <w:rPr>
          <w:rFonts w:asciiTheme="minorHAnsi" w:hAnsiTheme="minorHAnsi" w:cstheme="minorHAnsi"/>
          <w:i/>
          <w:iCs/>
          <w:color w:val="C00000"/>
        </w:rPr>
        <w:t xml:space="preserve"> </w:t>
      </w:r>
    </w:p>
    <w:p w14:paraId="3D10F612" w14:textId="77777777" w:rsidR="00270F3F" w:rsidRPr="00334567" w:rsidRDefault="00270F3F" w:rsidP="00270F3F">
      <w:pPr>
        <w:widowControl w:val="0"/>
        <w:tabs>
          <w:tab w:val="left" w:pos="540"/>
          <w:tab w:val="left" w:pos="1980"/>
          <w:tab w:val="left" w:pos="2880"/>
        </w:tabs>
        <w:ind w:left="540" w:hanging="540"/>
        <w:jc w:val="both"/>
        <w:rPr>
          <w:rFonts w:cstheme="minorHAnsi"/>
        </w:rPr>
      </w:pPr>
    </w:p>
    <w:p w14:paraId="4EBCD58C" w14:textId="5DBAA314" w:rsidR="00270F3F" w:rsidRDefault="00E24016" w:rsidP="00270F3F">
      <w:pPr>
        <w:widowControl w:val="0"/>
        <w:tabs>
          <w:tab w:val="left" w:pos="540"/>
          <w:tab w:val="left" w:pos="1260"/>
          <w:tab w:val="left" w:pos="1980"/>
          <w:tab w:val="left" w:pos="2880"/>
        </w:tabs>
        <w:ind w:left="540" w:hanging="540"/>
        <w:jc w:val="both"/>
        <w:rPr>
          <w:rFonts w:cstheme="minorHAnsi"/>
        </w:rPr>
      </w:pPr>
      <w:r>
        <w:rPr>
          <w:rFonts w:cstheme="minorHAnsi"/>
        </w:rPr>
        <w:t>D</w:t>
      </w:r>
      <w:r w:rsidR="00270F3F" w:rsidRPr="00334567">
        <w:rPr>
          <w:rFonts w:cstheme="minorHAnsi"/>
        </w:rPr>
        <w:t>.</w:t>
      </w:r>
      <w:r w:rsidR="00270F3F" w:rsidRPr="00334567">
        <w:rPr>
          <w:rFonts w:cstheme="minorHAnsi"/>
        </w:rPr>
        <w:tab/>
        <w:t xml:space="preserve">The Contractor shall not discriminate </w:t>
      </w:r>
      <w:proofErr w:type="gramStart"/>
      <w:r w:rsidR="00270F3F" w:rsidRPr="00334567">
        <w:rPr>
          <w:rFonts w:cstheme="minorHAnsi"/>
        </w:rPr>
        <w:t>on the basis of</w:t>
      </w:r>
      <w:proofErr w:type="gramEnd"/>
      <w:r w:rsidR="00270F3F" w:rsidRPr="00334567">
        <w:rPr>
          <w:rFonts w:cstheme="minorHAnsi"/>
        </w:rPr>
        <w:t xml:space="preserve"> race, color, national origin or sex in the performance of this Contract.  The Contractor shall carry out applicable requirements of 49 CFR. Part 26 in the award and administration of this contract.  Failure by the Contractor to carry out these requirements is a material breach of this Contract, which may result in the termination of this Contract or such other remedy as KCATA deems appropriate.  Each subcontract the Contractor signs with a subcontractor must include the assurance in this paragraph (see 49 C.F.R. 26.13(b)).</w:t>
      </w:r>
    </w:p>
    <w:p w14:paraId="2576E969" w14:textId="77777777" w:rsidR="00270F3F" w:rsidRPr="00334567" w:rsidRDefault="00270F3F" w:rsidP="00270F3F">
      <w:pPr>
        <w:tabs>
          <w:tab w:val="left" w:pos="540"/>
        </w:tabs>
        <w:suppressAutoHyphens/>
        <w:ind w:right="36"/>
        <w:jc w:val="both"/>
        <w:rPr>
          <w:rFonts w:cstheme="minorHAnsi"/>
        </w:rPr>
      </w:pPr>
    </w:p>
    <w:p w14:paraId="5DE51BA9" w14:textId="4AEA2B39" w:rsidR="00270F3F" w:rsidRPr="00334567" w:rsidRDefault="00270F3F" w:rsidP="00270F3F">
      <w:pPr>
        <w:tabs>
          <w:tab w:val="left" w:pos="540"/>
          <w:tab w:val="left" w:pos="1260"/>
          <w:tab w:val="left" w:pos="1980"/>
          <w:tab w:val="left" w:pos="2880"/>
        </w:tabs>
        <w:jc w:val="both"/>
        <w:rPr>
          <w:rFonts w:eastAsia="Rockwell" w:cstheme="minorHAnsi"/>
          <w:b/>
        </w:rPr>
      </w:pPr>
      <w:r w:rsidRPr="00334567">
        <w:rPr>
          <w:rFonts w:eastAsia="Rockwell" w:cstheme="minorHAnsi"/>
          <w:b/>
        </w:rPr>
        <w:t>1</w:t>
      </w:r>
      <w:r w:rsidR="00FB13CA">
        <w:rPr>
          <w:rFonts w:eastAsia="Rockwell" w:cstheme="minorHAnsi"/>
          <w:b/>
        </w:rPr>
        <w:t>4</w:t>
      </w:r>
      <w:r w:rsidRPr="00334567">
        <w:rPr>
          <w:rFonts w:eastAsia="Rockwell" w:cstheme="minorHAnsi"/>
          <w:b/>
        </w:rPr>
        <w:t>.</w:t>
      </w:r>
      <w:r w:rsidRPr="00334567">
        <w:rPr>
          <w:rFonts w:eastAsia="Rockwell" w:cstheme="minorHAnsi"/>
          <w:b/>
        </w:rPr>
        <w:tab/>
        <w:t>EMPLOYEE ELIGIBILITY VERIFICATION (FOR CONTRACTS OVER $5,000)</w:t>
      </w:r>
    </w:p>
    <w:p w14:paraId="39631D47" w14:textId="77777777" w:rsidR="00270F3F" w:rsidRPr="00334567" w:rsidRDefault="00270F3F" w:rsidP="00270F3F">
      <w:pPr>
        <w:tabs>
          <w:tab w:val="left" w:pos="540"/>
          <w:tab w:val="left" w:pos="1260"/>
          <w:tab w:val="left" w:pos="1980"/>
          <w:tab w:val="left" w:pos="2880"/>
        </w:tabs>
        <w:jc w:val="both"/>
        <w:rPr>
          <w:rFonts w:eastAsia="Rockwell" w:cstheme="minorHAnsi"/>
        </w:rPr>
      </w:pPr>
      <w:r w:rsidRPr="00334567">
        <w:rPr>
          <w:rFonts w:eastAsia="Rockwell" w:cstheme="minorHAnsi"/>
        </w:rPr>
        <w:t xml:space="preserve"> </w:t>
      </w:r>
    </w:p>
    <w:p w14:paraId="2A670270" w14:textId="3BF39DED" w:rsidR="00270F3F" w:rsidRPr="00334567" w:rsidRDefault="00270F3F" w:rsidP="00270F3F">
      <w:pPr>
        <w:tabs>
          <w:tab w:val="left" w:pos="540"/>
          <w:tab w:val="left" w:pos="1260"/>
          <w:tab w:val="left" w:pos="1980"/>
          <w:tab w:val="left" w:pos="2880"/>
        </w:tabs>
        <w:ind w:left="540" w:hanging="540"/>
        <w:jc w:val="both"/>
        <w:rPr>
          <w:rFonts w:eastAsia="Rockwell" w:cstheme="minorHAnsi"/>
        </w:rPr>
      </w:pPr>
      <w:r w:rsidRPr="00334567">
        <w:rPr>
          <w:rFonts w:eastAsia="Rockwell" w:cstheme="minorHAnsi"/>
        </w:rPr>
        <w:t>A.</w:t>
      </w:r>
      <w:r w:rsidRPr="00334567">
        <w:rPr>
          <w:rFonts w:eastAsia="Rockwell" w:cstheme="minorHAnsi"/>
        </w:rPr>
        <w:tab/>
        <w:t xml:space="preserve">To comply with Section 285.500 </w:t>
      </w:r>
      <w:proofErr w:type="spellStart"/>
      <w:r w:rsidRPr="00334567">
        <w:rPr>
          <w:rFonts w:eastAsia="Rockwell" w:cstheme="minorHAnsi"/>
        </w:rPr>
        <w:t>RSMo</w:t>
      </w:r>
      <w:proofErr w:type="spellEnd"/>
      <w:r w:rsidRPr="00334567">
        <w:rPr>
          <w:rFonts w:eastAsia="Rockwell" w:cstheme="minorHAnsi"/>
        </w:rPr>
        <w:t xml:space="preserve">, </w:t>
      </w:r>
      <w:r w:rsidRPr="00334567">
        <w:rPr>
          <w:rFonts w:eastAsia="Rockwell" w:cstheme="minorHAnsi"/>
          <w:i/>
        </w:rPr>
        <w:t>et seq</w:t>
      </w:r>
      <w:r w:rsidRPr="00334567">
        <w:rPr>
          <w:rFonts w:eastAsia="Rockwell" w:cstheme="minorHAnsi"/>
        </w:rPr>
        <w:t xml:space="preserve">., the Contractor is required by </w:t>
      </w:r>
      <w:proofErr w:type="gramStart"/>
      <w:r w:rsidRPr="00334567">
        <w:rPr>
          <w:rFonts w:eastAsia="Rockwell" w:cstheme="minorHAnsi"/>
        </w:rPr>
        <w:t>sworn affidavit</w:t>
      </w:r>
      <w:proofErr w:type="gramEnd"/>
      <w:r w:rsidRPr="00334567">
        <w:rPr>
          <w:rFonts w:eastAsia="Rockwell" w:cstheme="minorHAnsi"/>
        </w:rPr>
        <w:t xml:space="preserve"> and provision of documentation, to affirm its enrollment and participation in a federal work authorization program with respect to the employees working in connection with the contracted services. The Contractor shall also affirm that it does not knowingly employ any person in connection with the contracted services who does not have the legal right or authorization under federal law to work in the United States as defined in 8 U.S.C. §1324a(h)(3). The Contractor is required to obtain the same affirmation from all </w:t>
      </w:r>
      <w:r w:rsidR="0091472D">
        <w:rPr>
          <w:rFonts w:eastAsia="Rockwell" w:cstheme="minorHAnsi"/>
        </w:rPr>
        <w:t>subconsultant</w:t>
      </w:r>
      <w:r w:rsidRPr="00334567">
        <w:rPr>
          <w:rFonts w:eastAsia="Rockwell" w:cstheme="minorHAnsi"/>
        </w:rPr>
        <w:t>s at all tiers with contracts exceeding $5,000.</w:t>
      </w:r>
    </w:p>
    <w:p w14:paraId="4CD54DC4" w14:textId="77777777" w:rsidR="00270F3F" w:rsidRPr="00334567" w:rsidRDefault="00270F3F" w:rsidP="00270F3F">
      <w:pPr>
        <w:tabs>
          <w:tab w:val="left" w:pos="540"/>
          <w:tab w:val="left" w:pos="1260"/>
          <w:tab w:val="left" w:pos="1980"/>
          <w:tab w:val="left" w:pos="2880"/>
        </w:tabs>
        <w:ind w:left="540" w:hanging="540"/>
        <w:jc w:val="both"/>
        <w:rPr>
          <w:rFonts w:eastAsia="Rockwell" w:cstheme="minorHAnsi"/>
        </w:rPr>
      </w:pPr>
    </w:p>
    <w:p w14:paraId="2E153232" w14:textId="77777777" w:rsidR="00270F3F" w:rsidRPr="00334567" w:rsidRDefault="00270F3F" w:rsidP="00270F3F">
      <w:pPr>
        <w:numPr>
          <w:ilvl w:val="0"/>
          <w:numId w:val="5"/>
        </w:numPr>
        <w:tabs>
          <w:tab w:val="left" w:pos="540"/>
          <w:tab w:val="left" w:pos="1260"/>
          <w:tab w:val="left" w:pos="1980"/>
          <w:tab w:val="left" w:pos="2880"/>
        </w:tabs>
        <w:ind w:left="540" w:hanging="540"/>
        <w:contextualSpacing/>
        <w:jc w:val="both"/>
        <w:rPr>
          <w:rFonts w:eastAsia="Rockwell" w:cstheme="minorHAnsi"/>
        </w:rPr>
      </w:pPr>
      <w:r w:rsidRPr="00334567">
        <w:rPr>
          <w:rFonts w:eastAsia="Rockwell" w:cstheme="minorHAnsi"/>
        </w:rPr>
        <w:t>A federal work authorization program is any of the electronic verification of work authorization programs operated by the United States Department of Homeland Security (E-Verify) or an equivalent federal work authorization program operated by the United States Department of Homeland Security to verify information of newly hired employees, under the Immigration Reform and control Act of 1986 (IRCA), P.L.99-603.</w:t>
      </w:r>
    </w:p>
    <w:p w14:paraId="7E336168" w14:textId="77777777" w:rsidR="00270F3F" w:rsidRPr="00334567" w:rsidRDefault="00270F3F" w:rsidP="00270F3F">
      <w:pPr>
        <w:tabs>
          <w:tab w:val="left" w:pos="540"/>
          <w:tab w:val="left" w:pos="1260"/>
          <w:tab w:val="left" w:pos="1980"/>
          <w:tab w:val="left" w:pos="2880"/>
        </w:tabs>
        <w:ind w:left="540" w:hanging="540"/>
        <w:contextualSpacing/>
        <w:jc w:val="both"/>
        <w:rPr>
          <w:rFonts w:eastAsia="Rockwell" w:cstheme="minorHAnsi"/>
        </w:rPr>
      </w:pPr>
    </w:p>
    <w:p w14:paraId="142CCA4B" w14:textId="65D0153F" w:rsidR="00270F3F" w:rsidRPr="00334567" w:rsidRDefault="00270F3F" w:rsidP="00270F3F">
      <w:pPr>
        <w:tabs>
          <w:tab w:val="left" w:pos="540"/>
          <w:tab w:val="left" w:pos="1260"/>
          <w:tab w:val="left" w:pos="1980"/>
          <w:tab w:val="left" w:pos="2880"/>
        </w:tabs>
        <w:ind w:left="547" w:hanging="540"/>
        <w:contextualSpacing/>
        <w:jc w:val="both"/>
        <w:rPr>
          <w:rFonts w:eastAsia="Rockwell" w:cstheme="minorHAnsi"/>
        </w:rPr>
      </w:pPr>
      <w:r w:rsidRPr="00334567">
        <w:rPr>
          <w:rFonts w:eastAsia="Rockwell" w:cstheme="minorHAnsi"/>
          <w:b/>
          <w:bCs/>
        </w:rPr>
        <w:t>1</w:t>
      </w:r>
      <w:r w:rsidR="00FB13CA">
        <w:rPr>
          <w:rFonts w:eastAsia="Rockwell" w:cstheme="minorHAnsi"/>
          <w:b/>
          <w:bCs/>
        </w:rPr>
        <w:t>5</w:t>
      </w:r>
      <w:r w:rsidRPr="00334567">
        <w:rPr>
          <w:rFonts w:eastAsia="Rockwell" w:cstheme="minorHAnsi"/>
          <w:b/>
          <w:bCs/>
        </w:rPr>
        <w:t>.</w:t>
      </w:r>
      <w:r w:rsidRPr="00334567">
        <w:rPr>
          <w:rFonts w:eastAsia="Rockwell" w:cstheme="minorHAnsi"/>
          <w:b/>
          <w:bCs/>
        </w:rPr>
        <w:tab/>
      </w:r>
      <w:bookmarkStart w:id="9" w:name="_Hlk55837598"/>
      <w:r w:rsidRPr="00334567">
        <w:rPr>
          <w:rFonts w:eastAsia="Rockwell" w:cstheme="minorHAnsi"/>
          <w:b/>
          <w:bCs/>
        </w:rPr>
        <w:t>FORCE MAJEURE</w:t>
      </w:r>
    </w:p>
    <w:p w14:paraId="15596E4C" w14:textId="77777777" w:rsidR="00270F3F" w:rsidRPr="00334567" w:rsidRDefault="00270F3F" w:rsidP="00270F3F">
      <w:pPr>
        <w:tabs>
          <w:tab w:val="left" w:pos="540"/>
          <w:tab w:val="left" w:pos="1260"/>
          <w:tab w:val="left" w:pos="1980"/>
          <w:tab w:val="left" w:pos="2880"/>
        </w:tabs>
        <w:ind w:left="547" w:hanging="540"/>
        <w:contextualSpacing/>
        <w:jc w:val="both"/>
        <w:rPr>
          <w:rFonts w:eastAsia="Rockwell" w:cstheme="minorHAnsi"/>
        </w:rPr>
      </w:pPr>
    </w:p>
    <w:p w14:paraId="22E9254A" w14:textId="77777777" w:rsidR="00270F3F" w:rsidRDefault="00270F3F" w:rsidP="00270F3F">
      <w:pPr>
        <w:ind w:left="547" w:right="18" w:hanging="547"/>
        <w:jc w:val="both"/>
        <w:rPr>
          <w:rFonts w:cstheme="minorHAnsi"/>
          <w:spacing w:val="-3"/>
        </w:rPr>
      </w:pPr>
      <w:r w:rsidRPr="00334567">
        <w:rPr>
          <w:rFonts w:cstheme="minorHAnsi"/>
        </w:rPr>
        <w:t>A.</w:t>
      </w:r>
      <w:r w:rsidRPr="00334567">
        <w:rPr>
          <w:rFonts w:cstheme="minorHAnsi"/>
        </w:rPr>
        <w:tab/>
        <w:t>Both Parties shall be excused from performing its obligations under this Contract during the time and to the extent that it is prevented from performing by an unforeseeable cause beyond its control (</w:t>
      </w:r>
      <w:r w:rsidRPr="00334567">
        <w:rPr>
          <w:rFonts w:cstheme="minorHAnsi"/>
          <w:b/>
          <w:bCs/>
        </w:rPr>
        <w:t>“Excusable Delays”</w:t>
      </w:r>
      <w:r w:rsidRPr="00334567">
        <w:rPr>
          <w:rFonts w:cstheme="minorHAnsi"/>
        </w:rPr>
        <w:t>) including,</w:t>
      </w:r>
      <w:r w:rsidRPr="00385B56">
        <w:rPr>
          <w:rFonts w:cstheme="minorHAnsi"/>
          <w:spacing w:val="-3"/>
        </w:rPr>
        <w:t xml:space="preserve"> but not limited to:  any incidence of fire, flood; acts of God or the public enemy; commandeering of material, products, plants or facilities by the federal, state or local government; national fuel shortage; </w:t>
      </w:r>
      <w:r>
        <w:rPr>
          <w:rFonts w:cstheme="minorHAnsi"/>
          <w:spacing w:val="-3"/>
        </w:rPr>
        <w:t xml:space="preserve">pandemics; </w:t>
      </w:r>
      <w:r w:rsidRPr="00385B56">
        <w:rPr>
          <w:rFonts w:cstheme="minorHAnsi"/>
          <w:spacing w:val="-3"/>
        </w:rPr>
        <w:t xml:space="preserve">acts of war; terrorism; strikes; any acts, restrictions, regulations, by-laws; prohibitions or measures of any kind on the part of any </w:t>
      </w:r>
      <w:r>
        <w:rPr>
          <w:rFonts w:cstheme="minorHAnsi"/>
          <w:spacing w:val="-3"/>
        </w:rPr>
        <w:t>KCATA</w:t>
      </w:r>
      <w:r w:rsidRPr="00385B56">
        <w:rPr>
          <w:rFonts w:cstheme="minorHAnsi"/>
          <w:spacing w:val="-3"/>
        </w:rPr>
        <w:t xml:space="preserve">; freight embargoes; delays of Contractor’s suppliers for like causes; contractual acts of either Party or a material act of omission by either Party; when satisfactory evidence of such cause is presented to the other Party, and provided further that such nonperformance is unforeseeable, beyond the control and is not due to the fault or negligence of the Contractor or KCATA.  Contractor and KCATA shall use its best efforts to remove the cause of delay and resume work as soon as possible. </w:t>
      </w:r>
    </w:p>
    <w:p w14:paraId="65484CE4" w14:textId="77777777" w:rsidR="00270F3F" w:rsidRDefault="00270F3F" w:rsidP="00270F3F">
      <w:pPr>
        <w:ind w:left="547" w:right="18" w:hanging="547"/>
        <w:jc w:val="both"/>
        <w:rPr>
          <w:rFonts w:cstheme="minorHAnsi"/>
          <w:spacing w:val="-3"/>
        </w:rPr>
      </w:pPr>
    </w:p>
    <w:p w14:paraId="21BAABD5" w14:textId="77777777" w:rsidR="00270F3F" w:rsidRDefault="00270F3F" w:rsidP="00270F3F">
      <w:pPr>
        <w:ind w:left="547" w:right="18" w:hanging="547"/>
        <w:jc w:val="both"/>
        <w:rPr>
          <w:rFonts w:cstheme="minorHAnsi"/>
          <w:spacing w:val="-3"/>
        </w:rPr>
      </w:pPr>
      <w:r>
        <w:rPr>
          <w:rFonts w:cstheme="minorHAnsi"/>
          <w:spacing w:val="-3"/>
        </w:rPr>
        <w:t>B.</w:t>
      </w:r>
      <w:r>
        <w:rPr>
          <w:rFonts w:cstheme="minorHAnsi"/>
          <w:spacing w:val="-3"/>
        </w:rPr>
        <w:tab/>
      </w:r>
      <w:r w:rsidRPr="00385B56">
        <w:rPr>
          <w:rFonts w:cstheme="minorHAnsi"/>
          <w:spacing w:val="-3"/>
        </w:rPr>
        <w:t xml:space="preserve">If at any time, Contractor concludes that any of the Work hereunder will become subject to a delay beyond Contractor’s control, including but not limited to any of the aforementioned causes, Contractor shall notify KCATA of the nature and detailed reasons and foreseeable extent of such delay and shall, once every seven (7) calendar days thereafter, notify KCATA whenever, to the best of Contractor’s knowledge and belief, the nature or foreseeable extent of such delay shall change.  Contractor shall provide this written notice within five (5) business days of Contractor’s becoming aware of the facts or matters giving rise to such Excusable Delay.  Both Parties shall keep in contact with each other as to the status of such Excusable Delay and shall agree in writing to a restart date when the facts or matters giving rise to such Excusable Delay have concluded and further delays are not foreseen.  Upon reengagement of work, Contractor and KCATA will formulate and agree upon an update project schedule, </w:t>
      </w:r>
      <w:proofErr w:type="gramStart"/>
      <w:r w:rsidRPr="00385B56">
        <w:rPr>
          <w:rFonts w:cstheme="minorHAnsi"/>
          <w:spacing w:val="-3"/>
        </w:rPr>
        <w:t>taking into account</w:t>
      </w:r>
      <w:proofErr w:type="gramEnd"/>
      <w:r w:rsidRPr="00385B56">
        <w:rPr>
          <w:rFonts w:cstheme="minorHAnsi"/>
          <w:spacing w:val="-3"/>
        </w:rPr>
        <w:t xml:space="preserve"> the timeframe that has passed since the work stoppage, necessary time to resume or re-create any previously completed tasks due to damaged or missing equipment and any associated time periods for shipment and/or manufacture of equipment.</w:t>
      </w:r>
    </w:p>
    <w:bookmarkEnd w:id="9"/>
    <w:p w14:paraId="7F8B93D7" w14:textId="76B7DB99" w:rsidR="00270F3F" w:rsidRDefault="00270F3F" w:rsidP="00270F3F">
      <w:pPr>
        <w:rPr>
          <w:rFonts w:eastAsia="Rockwell" w:cstheme="minorHAnsi"/>
          <w:b/>
        </w:rPr>
      </w:pPr>
    </w:p>
    <w:p w14:paraId="28B3A527" w14:textId="002CC18F" w:rsidR="00270F3F" w:rsidRPr="00B3001D" w:rsidRDefault="00270F3F" w:rsidP="00270F3F">
      <w:pPr>
        <w:tabs>
          <w:tab w:val="left" w:pos="540"/>
          <w:tab w:val="left" w:pos="1260"/>
          <w:tab w:val="left" w:pos="1980"/>
          <w:tab w:val="left" w:pos="2880"/>
        </w:tabs>
        <w:jc w:val="both"/>
        <w:rPr>
          <w:rFonts w:eastAsia="Rockwell" w:cstheme="minorHAnsi"/>
          <w:b/>
        </w:rPr>
      </w:pPr>
      <w:r>
        <w:rPr>
          <w:rFonts w:eastAsia="Rockwell" w:cstheme="minorHAnsi"/>
          <w:b/>
        </w:rPr>
        <w:t>1</w:t>
      </w:r>
      <w:r w:rsidR="00FB13CA">
        <w:rPr>
          <w:rFonts w:eastAsia="Rockwell" w:cstheme="minorHAnsi"/>
          <w:b/>
        </w:rPr>
        <w:t>6</w:t>
      </w:r>
      <w:r>
        <w:rPr>
          <w:rFonts w:eastAsia="Rockwell" w:cstheme="minorHAnsi"/>
          <w:b/>
        </w:rPr>
        <w:t>.</w:t>
      </w:r>
      <w:r w:rsidRPr="00B3001D">
        <w:rPr>
          <w:rFonts w:eastAsia="Rockwell" w:cstheme="minorHAnsi"/>
          <w:b/>
        </w:rPr>
        <w:tab/>
        <w:t>GENERAL PROVISIONS</w:t>
      </w:r>
    </w:p>
    <w:p w14:paraId="0ED3A15D" w14:textId="77777777" w:rsidR="00270F3F" w:rsidRPr="00B3001D" w:rsidRDefault="00270F3F" w:rsidP="00270F3F">
      <w:pPr>
        <w:tabs>
          <w:tab w:val="left" w:pos="540"/>
          <w:tab w:val="left" w:pos="1260"/>
          <w:tab w:val="left" w:pos="1980"/>
          <w:tab w:val="left" w:pos="2880"/>
        </w:tabs>
        <w:jc w:val="both"/>
        <w:rPr>
          <w:rFonts w:eastAsia="Rockwell" w:cstheme="minorHAnsi"/>
        </w:rPr>
      </w:pPr>
    </w:p>
    <w:p w14:paraId="67E2183E" w14:textId="77777777" w:rsidR="00270F3F" w:rsidRPr="00B3001D" w:rsidRDefault="00270F3F" w:rsidP="00904781">
      <w:pPr>
        <w:numPr>
          <w:ilvl w:val="3"/>
          <w:numId w:val="46"/>
        </w:numPr>
        <w:tabs>
          <w:tab w:val="left" w:pos="540"/>
          <w:tab w:val="left" w:pos="1260"/>
          <w:tab w:val="left" w:pos="1980"/>
          <w:tab w:val="left" w:pos="2880"/>
        </w:tabs>
        <w:autoSpaceDE w:val="0"/>
        <w:autoSpaceDN w:val="0"/>
        <w:adjustRightInd w:val="0"/>
        <w:ind w:left="540" w:hanging="540"/>
        <w:contextualSpacing/>
        <w:jc w:val="both"/>
        <w:rPr>
          <w:rFonts w:cstheme="minorHAnsi"/>
        </w:rPr>
      </w:pPr>
      <w:r w:rsidRPr="00B3001D">
        <w:rPr>
          <w:rFonts w:cstheme="minorHAnsi"/>
          <w:b/>
        </w:rPr>
        <w:t>No Third</w:t>
      </w:r>
      <w:r>
        <w:rPr>
          <w:rFonts w:cstheme="minorHAnsi"/>
          <w:b/>
        </w:rPr>
        <w:t>-</w:t>
      </w:r>
      <w:r w:rsidRPr="00B3001D">
        <w:rPr>
          <w:rFonts w:cstheme="minorHAnsi"/>
          <w:b/>
        </w:rPr>
        <w:t>Party Beneficiaries</w:t>
      </w:r>
      <w:r w:rsidRPr="00B3001D">
        <w:rPr>
          <w:rFonts w:cstheme="minorHAnsi"/>
        </w:rPr>
        <w:t>.  The parties do not intend to confer any benefit hereunder on any person, firm, or entity other than the parties hereto.</w:t>
      </w:r>
    </w:p>
    <w:p w14:paraId="67C8E9D9" w14:textId="77777777" w:rsidR="00270F3F" w:rsidRPr="00B3001D" w:rsidRDefault="00270F3F" w:rsidP="00270F3F">
      <w:pPr>
        <w:tabs>
          <w:tab w:val="left" w:pos="540"/>
          <w:tab w:val="left" w:pos="1260"/>
          <w:tab w:val="left" w:pos="1980"/>
          <w:tab w:val="left" w:pos="2880"/>
        </w:tabs>
        <w:ind w:left="540" w:hanging="540"/>
        <w:rPr>
          <w:rFonts w:eastAsia="Rockwell" w:cstheme="minorHAnsi"/>
        </w:rPr>
      </w:pPr>
    </w:p>
    <w:p w14:paraId="21C0162E" w14:textId="77777777" w:rsidR="00270F3F" w:rsidRPr="00B3001D" w:rsidRDefault="00270F3F" w:rsidP="00904781">
      <w:pPr>
        <w:numPr>
          <w:ilvl w:val="3"/>
          <w:numId w:val="46"/>
        </w:numPr>
        <w:tabs>
          <w:tab w:val="left" w:pos="540"/>
          <w:tab w:val="left" w:pos="1260"/>
          <w:tab w:val="left" w:pos="1980"/>
          <w:tab w:val="left" w:pos="2880"/>
        </w:tabs>
        <w:autoSpaceDE w:val="0"/>
        <w:autoSpaceDN w:val="0"/>
        <w:adjustRightInd w:val="0"/>
        <w:ind w:left="540" w:hanging="540"/>
        <w:contextualSpacing/>
        <w:jc w:val="both"/>
        <w:rPr>
          <w:rFonts w:cstheme="minorHAnsi"/>
        </w:rPr>
      </w:pPr>
      <w:r w:rsidRPr="00B3001D">
        <w:rPr>
          <w:rFonts w:cstheme="minorHAnsi"/>
          <w:b/>
        </w:rPr>
        <w:t>Extensions of Time</w:t>
      </w:r>
      <w:r w:rsidRPr="00B3001D">
        <w:rPr>
          <w:rFonts w:cstheme="minorHAnsi"/>
        </w:rPr>
        <w:t>.  No extension of time for performance of any Contractor obligations or acts shall be deemed an extension of time for performance of any other obligations or acts.</w:t>
      </w:r>
    </w:p>
    <w:p w14:paraId="611FAF36" w14:textId="77777777" w:rsidR="00270F3F" w:rsidRPr="00B3001D" w:rsidRDefault="00270F3F" w:rsidP="00270F3F">
      <w:pPr>
        <w:tabs>
          <w:tab w:val="left" w:pos="540"/>
          <w:tab w:val="left" w:pos="1260"/>
          <w:tab w:val="left" w:pos="1980"/>
          <w:tab w:val="left" w:pos="2880"/>
        </w:tabs>
        <w:autoSpaceDE w:val="0"/>
        <w:autoSpaceDN w:val="0"/>
        <w:adjustRightInd w:val="0"/>
        <w:ind w:left="540"/>
        <w:contextualSpacing/>
        <w:jc w:val="both"/>
        <w:rPr>
          <w:rFonts w:cstheme="minorHAnsi"/>
        </w:rPr>
      </w:pPr>
    </w:p>
    <w:p w14:paraId="179195EB" w14:textId="77777777" w:rsidR="00270F3F" w:rsidRPr="00B3001D" w:rsidRDefault="00270F3F" w:rsidP="00904781">
      <w:pPr>
        <w:numPr>
          <w:ilvl w:val="3"/>
          <w:numId w:val="46"/>
        </w:numPr>
        <w:tabs>
          <w:tab w:val="left" w:pos="540"/>
          <w:tab w:val="left" w:pos="1260"/>
          <w:tab w:val="left" w:pos="1980"/>
          <w:tab w:val="left" w:pos="2880"/>
        </w:tabs>
        <w:autoSpaceDE w:val="0"/>
        <w:autoSpaceDN w:val="0"/>
        <w:adjustRightInd w:val="0"/>
        <w:ind w:left="540" w:hanging="540"/>
        <w:contextualSpacing/>
        <w:jc w:val="both"/>
        <w:rPr>
          <w:rFonts w:cstheme="minorHAnsi"/>
        </w:rPr>
      </w:pPr>
      <w:r w:rsidRPr="00B3001D">
        <w:rPr>
          <w:rFonts w:cstheme="minorHAnsi"/>
          <w:b/>
        </w:rPr>
        <w:t>Time of Essence.</w:t>
      </w:r>
      <w:r w:rsidRPr="00B3001D">
        <w:rPr>
          <w:rFonts w:cstheme="minorHAnsi"/>
        </w:rPr>
        <w:t xml:space="preserve">  Time is of the essence in Contractor’s performance of this Agreement. </w:t>
      </w:r>
    </w:p>
    <w:p w14:paraId="4731100B" w14:textId="77777777" w:rsidR="00270F3F" w:rsidRPr="00B3001D" w:rsidRDefault="00270F3F" w:rsidP="00270F3F">
      <w:pPr>
        <w:tabs>
          <w:tab w:val="left" w:pos="540"/>
          <w:tab w:val="left" w:pos="1260"/>
          <w:tab w:val="left" w:pos="1980"/>
          <w:tab w:val="left" w:pos="2880"/>
        </w:tabs>
        <w:autoSpaceDE w:val="0"/>
        <w:autoSpaceDN w:val="0"/>
        <w:adjustRightInd w:val="0"/>
        <w:ind w:left="540"/>
        <w:contextualSpacing/>
        <w:jc w:val="both"/>
        <w:rPr>
          <w:rFonts w:cstheme="minorHAnsi"/>
        </w:rPr>
      </w:pPr>
    </w:p>
    <w:p w14:paraId="40414E43" w14:textId="77777777" w:rsidR="00270F3F" w:rsidRPr="00B3001D" w:rsidRDefault="00270F3F" w:rsidP="00904781">
      <w:pPr>
        <w:pStyle w:val="ListParagraph"/>
        <w:numPr>
          <w:ilvl w:val="0"/>
          <w:numId w:val="46"/>
        </w:numPr>
        <w:tabs>
          <w:tab w:val="clear" w:pos="720"/>
          <w:tab w:val="num" w:pos="540"/>
          <w:tab w:val="left" w:pos="1260"/>
          <w:tab w:val="left" w:pos="1980"/>
          <w:tab w:val="left" w:pos="2880"/>
        </w:tabs>
        <w:autoSpaceDE w:val="0"/>
        <w:autoSpaceDN w:val="0"/>
        <w:adjustRightInd w:val="0"/>
        <w:ind w:left="540" w:hanging="540"/>
        <w:jc w:val="both"/>
        <w:rPr>
          <w:rFonts w:asciiTheme="minorHAnsi" w:hAnsiTheme="minorHAnsi" w:cstheme="minorHAnsi"/>
        </w:rPr>
      </w:pPr>
      <w:r w:rsidRPr="00B3001D">
        <w:rPr>
          <w:rFonts w:asciiTheme="minorHAnsi" w:hAnsiTheme="minorHAnsi" w:cstheme="minorHAnsi"/>
          <w:b/>
        </w:rPr>
        <w:t>Time Periods</w:t>
      </w:r>
      <w:r w:rsidRPr="00B3001D">
        <w:rPr>
          <w:rFonts w:asciiTheme="minorHAnsi" w:hAnsiTheme="minorHAnsi" w:cstheme="minorHAnsi"/>
        </w:rPr>
        <w:t xml:space="preserve">.  A “business day” is a business working day of KCATA administrative personnel which are days other than a Saturday, Sunday or legal holidays observed by the KCATA for administrative personnel.  If the </w:t>
      </w:r>
      <w:proofErr w:type="gramStart"/>
      <w:r w:rsidRPr="00B3001D">
        <w:rPr>
          <w:rFonts w:asciiTheme="minorHAnsi" w:hAnsiTheme="minorHAnsi" w:cstheme="minorHAnsi"/>
        </w:rPr>
        <w:t>time period</w:t>
      </w:r>
      <w:proofErr w:type="gramEnd"/>
      <w:r w:rsidRPr="00B3001D">
        <w:rPr>
          <w:rFonts w:asciiTheme="minorHAnsi" w:hAnsiTheme="minorHAnsi" w:cstheme="minorHAnsi"/>
        </w:rPr>
        <w:t xml:space="preserve"> by which any right or election provided under this Contract must be exercised, or by which any act required hereunder must be performed, expires on a day which is not a business day, then such </w:t>
      </w:r>
      <w:proofErr w:type="gramStart"/>
      <w:r w:rsidRPr="00B3001D">
        <w:rPr>
          <w:rFonts w:asciiTheme="minorHAnsi" w:hAnsiTheme="minorHAnsi" w:cstheme="minorHAnsi"/>
        </w:rPr>
        <w:t>time period</w:t>
      </w:r>
      <w:proofErr w:type="gramEnd"/>
      <w:r w:rsidRPr="00B3001D">
        <w:rPr>
          <w:rFonts w:asciiTheme="minorHAnsi" w:hAnsiTheme="minorHAnsi" w:cstheme="minorHAnsi"/>
        </w:rPr>
        <w:t xml:space="preserve"> shall be automatically extended through the close of business on the next regularly scheduled business day.</w:t>
      </w:r>
    </w:p>
    <w:p w14:paraId="24643922" w14:textId="77777777" w:rsidR="00270F3F" w:rsidRPr="00B3001D" w:rsidRDefault="00270F3F" w:rsidP="00270F3F">
      <w:pPr>
        <w:tabs>
          <w:tab w:val="left" w:pos="540"/>
          <w:tab w:val="left" w:pos="1260"/>
          <w:tab w:val="left" w:pos="1980"/>
          <w:tab w:val="left" w:pos="2880"/>
        </w:tabs>
        <w:ind w:left="540" w:hanging="540"/>
        <w:jc w:val="both"/>
        <w:rPr>
          <w:rFonts w:eastAsia="Rockwell" w:cstheme="minorHAnsi"/>
        </w:rPr>
      </w:pPr>
    </w:p>
    <w:p w14:paraId="33F08A32" w14:textId="77777777" w:rsidR="00270F3F" w:rsidRPr="00B3001D" w:rsidRDefault="00270F3F" w:rsidP="00270F3F">
      <w:pPr>
        <w:tabs>
          <w:tab w:val="left" w:pos="540"/>
          <w:tab w:val="left" w:pos="1260"/>
          <w:tab w:val="left" w:pos="1980"/>
          <w:tab w:val="left" w:pos="2880"/>
        </w:tabs>
        <w:autoSpaceDE w:val="0"/>
        <w:autoSpaceDN w:val="0"/>
        <w:adjustRightInd w:val="0"/>
        <w:ind w:left="540" w:hanging="540"/>
        <w:contextualSpacing/>
        <w:jc w:val="both"/>
        <w:rPr>
          <w:rFonts w:cstheme="minorHAnsi"/>
        </w:rPr>
      </w:pPr>
      <w:r w:rsidRPr="00B3001D">
        <w:rPr>
          <w:rFonts w:cstheme="minorHAnsi"/>
        </w:rPr>
        <w:t>E.</w:t>
      </w:r>
      <w:r w:rsidRPr="00B3001D">
        <w:rPr>
          <w:rFonts w:cstheme="minorHAnsi"/>
          <w:b/>
        </w:rPr>
        <w:t xml:space="preserve"> </w:t>
      </w:r>
      <w:r w:rsidRPr="00B3001D">
        <w:rPr>
          <w:rFonts w:cstheme="minorHAnsi"/>
          <w:b/>
        </w:rPr>
        <w:tab/>
        <w:t>Binding Effect</w:t>
      </w:r>
      <w:r w:rsidRPr="00B3001D">
        <w:rPr>
          <w:rFonts w:cstheme="minorHAnsi"/>
        </w:rPr>
        <w:t>.  This Contract shall bind and inure to the benefit of the legal representatives, successors and permitted assigns of the parties.</w:t>
      </w:r>
    </w:p>
    <w:p w14:paraId="2DF26686" w14:textId="77777777" w:rsidR="00270F3F" w:rsidRPr="00B3001D" w:rsidRDefault="00270F3F" w:rsidP="00270F3F">
      <w:pPr>
        <w:tabs>
          <w:tab w:val="left" w:pos="540"/>
          <w:tab w:val="left" w:pos="1260"/>
          <w:tab w:val="left" w:pos="1980"/>
          <w:tab w:val="left" w:pos="2880"/>
        </w:tabs>
        <w:ind w:left="540" w:hanging="540"/>
        <w:jc w:val="both"/>
        <w:rPr>
          <w:rFonts w:eastAsia="Rockwell" w:cstheme="minorHAnsi"/>
        </w:rPr>
      </w:pPr>
    </w:p>
    <w:p w14:paraId="4753EBA9" w14:textId="77777777" w:rsidR="00270F3F" w:rsidRPr="00B3001D" w:rsidRDefault="00270F3F" w:rsidP="00270F3F">
      <w:pPr>
        <w:tabs>
          <w:tab w:val="left" w:pos="540"/>
          <w:tab w:val="left" w:pos="1260"/>
          <w:tab w:val="left" w:pos="1980"/>
          <w:tab w:val="left" w:pos="2880"/>
        </w:tabs>
        <w:autoSpaceDE w:val="0"/>
        <w:autoSpaceDN w:val="0"/>
        <w:adjustRightInd w:val="0"/>
        <w:ind w:left="540" w:hanging="540"/>
        <w:contextualSpacing/>
        <w:jc w:val="both"/>
        <w:rPr>
          <w:rFonts w:cstheme="minorHAnsi"/>
        </w:rPr>
      </w:pPr>
      <w:r w:rsidRPr="00B3001D">
        <w:rPr>
          <w:rFonts w:cstheme="minorHAnsi"/>
        </w:rPr>
        <w:t>F.</w:t>
      </w:r>
      <w:r w:rsidRPr="00B3001D">
        <w:rPr>
          <w:rFonts w:cstheme="minorHAnsi"/>
          <w:b/>
        </w:rPr>
        <w:tab/>
        <w:t>Counterparts</w:t>
      </w:r>
      <w:r w:rsidRPr="00B3001D">
        <w:rPr>
          <w:rFonts w:cstheme="minorHAnsi"/>
        </w:rPr>
        <w:t>.  This Contract may be executed at different times and in two or more counterparts and all counterparts so executed shall for all purposes constitute one contract, binding on all the parties hereto, notwithstanding that all parties shall not have executed the same counterpart.  And, in proving this Contract, it shall not be necessary to produce or account for more than one such counterpart executed by the party against whom enforcement is sought.</w:t>
      </w:r>
    </w:p>
    <w:p w14:paraId="79848915" w14:textId="77777777" w:rsidR="00270F3F" w:rsidRPr="00B3001D" w:rsidRDefault="00270F3F" w:rsidP="00270F3F">
      <w:pPr>
        <w:tabs>
          <w:tab w:val="left" w:pos="540"/>
          <w:tab w:val="left" w:pos="1260"/>
          <w:tab w:val="left" w:pos="1980"/>
          <w:tab w:val="left" w:pos="2880"/>
        </w:tabs>
        <w:ind w:left="540" w:hanging="540"/>
        <w:contextualSpacing/>
        <w:rPr>
          <w:rFonts w:cstheme="minorHAnsi"/>
        </w:rPr>
      </w:pPr>
    </w:p>
    <w:p w14:paraId="6C8BF0E6" w14:textId="77777777" w:rsidR="00270F3F" w:rsidRPr="00B3001D" w:rsidRDefault="00270F3F" w:rsidP="00270F3F">
      <w:pPr>
        <w:tabs>
          <w:tab w:val="left" w:pos="540"/>
          <w:tab w:val="left" w:pos="1260"/>
          <w:tab w:val="left" w:pos="1980"/>
          <w:tab w:val="left" w:pos="2880"/>
        </w:tabs>
        <w:autoSpaceDE w:val="0"/>
        <w:autoSpaceDN w:val="0"/>
        <w:adjustRightInd w:val="0"/>
        <w:ind w:left="540" w:hanging="540"/>
        <w:contextualSpacing/>
        <w:jc w:val="both"/>
        <w:rPr>
          <w:rFonts w:cstheme="minorHAnsi"/>
        </w:rPr>
      </w:pPr>
      <w:r w:rsidRPr="00B3001D">
        <w:rPr>
          <w:rFonts w:cstheme="minorHAnsi"/>
        </w:rPr>
        <w:t>G.</w:t>
      </w:r>
      <w:r w:rsidRPr="00B3001D">
        <w:rPr>
          <w:rFonts w:cstheme="minorHAnsi"/>
          <w:b/>
        </w:rPr>
        <w:tab/>
        <w:t>Interpretation; Update of Citations</w:t>
      </w:r>
      <w:r w:rsidRPr="00B3001D">
        <w:rPr>
          <w:rFonts w:cstheme="minorHAnsi"/>
        </w:rPr>
        <w:t>.  Unless otherwise specified herein, (a) the singular includes the plural and the plural the singular; (b) words importing any gender include the other genders; and (c) references to persons or parties include their permitted successors and assigns. The parties recognize and agree that many of the laws, regulations, policies, procedures</w:t>
      </w:r>
      <w:r>
        <w:rPr>
          <w:rFonts w:cstheme="minorHAnsi"/>
        </w:rPr>
        <w:t>,</w:t>
      </w:r>
      <w:r w:rsidRPr="00B3001D">
        <w:rPr>
          <w:rFonts w:cstheme="minorHAnsi"/>
        </w:rPr>
        <w:t xml:space="preserve"> and directives stated as governing the Contractor’s performance of its work or services, or the supplying of products, equipment, or materials, pursuant to this Contract are subject to updating, amendment or replacement. Therefore, all such references in this Contract are agreed by the parties to be deemed to refer to the then current updated, amended or replacement form of such laws, regulations, policies, procedures</w:t>
      </w:r>
      <w:r>
        <w:rPr>
          <w:rFonts w:cstheme="minorHAnsi"/>
        </w:rPr>
        <w:t>,</w:t>
      </w:r>
      <w:r w:rsidRPr="00B3001D">
        <w:rPr>
          <w:rFonts w:cstheme="minorHAnsi"/>
        </w:rPr>
        <w:t xml:space="preserve"> and directives in effect at the applicable time during the term of this Contract and the same are hereby incorporated into this Contract by this reference.</w:t>
      </w:r>
    </w:p>
    <w:p w14:paraId="4FA59493" w14:textId="77777777" w:rsidR="00270F3F" w:rsidRPr="00B3001D" w:rsidRDefault="00270F3F" w:rsidP="00270F3F">
      <w:pPr>
        <w:tabs>
          <w:tab w:val="left" w:pos="540"/>
          <w:tab w:val="left" w:pos="1260"/>
          <w:tab w:val="left" w:pos="1980"/>
          <w:tab w:val="left" w:pos="2880"/>
        </w:tabs>
        <w:ind w:left="540" w:hanging="540"/>
        <w:jc w:val="both"/>
        <w:rPr>
          <w:rFonts w:eastAsia="Rockwell" w:cstheme="minorHAnsi"/>
        </w:rPr>
      </w:pPr>
    </w:p>
    <w:p w14:paraId="1E41B055" w14:textId="77777777" w:rsidR="00270F3F" w:rsidRPr="00B3001D" w:rsidRDefault="00270F3F" w:rsidP="00270F3F">
      <w:pPr>
        <w:tabs>
          <w:tab w:val="left" w:pos="540"/>
          <w:tab w:val="left" w:pos="1260"/>
          <w:tab w:val="left" w:pos="1980"/>
          <w:tab w:val="left" w:pos="2880"/>
        </w:tabs>
        <w:autoSpaceDE w:val="0"/>
        <w:autoSpaceDN w:val="0"/>
        <w:adjustRightInd w:val="0"/>
        <w:ind w:left="540" w:hanging="540"/>
        <w:contextualSpacing/>
        <w:jc w:val="both"/>
        <w:rPr>
          <w:rFonts w:cstheme="minorHAnsi"/>
        </w:rPr>
      </w:pPr>
      <w:r w:rsidRPr="00B3001D">
        <w:rPr>
          <w:rFonts w:cstheme="minorHAnsi"/>
          <w:b/>
        </w:rPr>
        <w:t xml:space="preserve"> </w:t>
      </w:r>
      <w:r w:rsidRPr="00B3001D">
        <w:rPr>
          <w:rFonts w:cstheme="minorHAnsi"/>
        </w:rPr>
        <w:t>H.</w:t>
      </w:r>
      <w:r w:rsidRPr="00B3001D">
        <w:rPr>
          <w:rFonts w:cstheme="minorHAnsi"/>
          <w:b/>
        </w:rPr>
        <w:tab/>
        <w:t>When Effective</w:t>
      </w:r>
      <w:r w:rsidRPr="00B3001D">
        <w:rPr>
          <w:rFonts w:cstheme="minorHAnsi"/>
        </w:rPr>
        <w:t>.  Notwithstanding any provision contained in this Contract to the contrary, this Contract shall become effective only after the execution and delivery of this Contract by each of the parties hereto and no course of conduct, oral contract or written memoranda shall bind the parties hereto with respect to the subject matter hereof except this Contract.</w:t>
      </w:r>
    </w:p>
    <w:p w14:paraId="59167A0E" w14:textId="77777777" w:rsidR="00270F3F" w:rsidRPr="00B3001D" w:rsidRDefault="00270F3F" w:rsidP="00270F3F">
      <w:pPr>
        <w:tabs>
          <w:tab w:val="left" w:pos="540"/>
          <w:tab w:val="left" w:pos="1260"/>
          <w:tab w:val="left" w:pos="1980"/>
          <w:tab w:val="left" w:pos="2880"/>
        </w:tabs>
        <w:ind w:left="540" w:hanging="540"/>
        <w:jc w:val="both"/>
        <w:rPr>
          <w:rFonts w:eastAsia="Rockwell" w:cstheme="minorHAnsi"/>
        </w:rPr>
      </w:pPr>
    </w:p>
    <w:p w14:paraId="4E55485F" w14:textId="77777777" w:rsidR="00270F3F" w:rsidRPr="00B3001D" w:rsidRDefault="00270F3F" w:rsidP="00270F3F">
      <w:pPr>
        <w:tabs>
          <w:tab w:val="left" w:pos="540"/>
          <w:tab w:val="left" w:pos="1260"/>
          <w:tab w:val="left" w:pos="1980"/>
          <w:tab w:val="left" w:pos="2880"/>
        </w:tabs>
        <w:autoSpaceDE w:val="0"/>
        <w:autoSpaceDN w:val="0"/>
        <w:adjustRightInd w:val="0"/>
        <w:ind w:left="540" w:hanging="540"/>
        <w:contextualSpacing/>
        <w:jc w:val="both"/>
        <w:rPr>
          <w:rFonts w:cstheme="minorHAnsi"/>
        </w:rPr>
      </w:pPr>
      <w:r w:rsidRPr="00B3001D">
        <w:rPr>
          <w:rFonts w:cstheme="minorHAnsi"/>
        </w:rPr>
        <w:t>I.</w:t>
      </w:r>
      <w:r w:rsidRPr="00B3001D">
        <w:rPr>
          <w:rFonts w:cstheme="minorHAnsi"/>
          <w:b/>
        </w:rPr>
        <w:tab/>
        <w:t>Further Actions; Reasonableness and Cooperation by Parties; Time for Certain Actions</w:t>
      </w:r>
      <w:r w:rsidRPr="00B3001D">
        <w:rPr>
          <w:rFonts w:cstheme="minorHAnsi"/>
        </w:rPr>
        <w:t xml:space="preserve">.  Each party agrees to take such further actions and to execute such additional documents or instruments as may be reasonably requested by the other party to carry out the purpose and intent of this Contract.  Except where expressly stated to be </w:t>
      </w:r>
      <w:r>
        <w:rPr>
          <w:rFonts w:cstheme="minorHAnsi"/>
        </w:rPr>
        <w:t>in</w:t>
      </w:r>
      <w:r w:rsidRPr="00B3001D">
        <w:rPr>
          <w:rFonts w:cstheme="minorHAnsi"/>
        </w:rPr>
        <w:t xml:space="preserve"> a party’s sole discretion, or where it is stated that a party has the ability to act in its sole judgment or for its own uses or purposes, wherever it is provided or contemplated in this Contract that a party must give its consent or approval to actions or inactions by the other party or a third party in connection with the transactions contemplated hereby, such consent or approval will not be unreasonably withheld or delayed.  If no </w:t>
      </w:r>
      <w:proofErr w:type="gramStart"/>
      <w:r w:rsidRPr="00B3001D">
        <w:rPr>
          <w:rFonts w:cstheme="minorHAnsi"/>
        </w:rPr>
        <w:t>time period</w:t>
      </w:r>
      <w:proofErr w:type="gramEnd"/>
      <w:r w:rsidRPr="00B3001D">
        <w:rPr>
          <w:rFonts w:cstheme="minorHAnsi"/>
        </w:rPr>
        <w:t xml:space="preserve"> is set hereunder for a party to approve or consent to an action or inaction by the other party or a third party such approval shall be given or affirmatively withheld in writing within ten (10) business days after it is requested in writing</w:t>
      </w:r>
      <w:r>
        <w:rPr>
          <w:rFonts w:cstheme="minorHAnsi"/>
        </w:rPr>
        <w:t>,</w:t>
      </w:r>
      <w:r w:rsidRPr="00B3001D">
        <w:rPr>
          <w:rFonts w:cstheme="minorHAnsi"/>
        </w:rPr>
        <w:t xml:space="preserve"> or it shall be deemed given.</w:t>
      </w:r>
    </w:p>
    <w:p w14:paraId="38C643D2" w14:textId="77777777" w:rsidR="00270F3F" w:rsidRPr="00B3001D" w:rsidRDefault="00270F3F" w:rsidP="00270F3F">
      <w:pPr>
        <w:tabs>
          <w:tab w:val="left" w:pos="540"/>
          <w:tab w:val="left" w:pos="1260"/>
          <w:tab w:val="left" w:pos="1980"/>
          <w:tab w:val="left" w:pos="2880"/>
        </w:tabs>
        <w:ind w:left="540" w:hanging="540"/>
        <w:jc w:val="both"/>
        <w:rPr>
          <w:rFonts w:eastAsia="Rockwell" w:cstheme="minorHAnsi"/>
        </w:rPr>
      </w:pPr>
    </w:p>
    <w:p w14:paraId="2924AAEE" w14:textId="77777777" w:rsidR="00270F3F" w:rsidRPr="00B3001D" w:rsidRDefault="00270F3F" w:rsidP="00270F3F">
      <w:pPr>
        <w:tabs>
          <w:tab w:val="left" w:pos="540"/>
          <w:tab w:val="left" w:pos="1260"/>
          <w:tab w:val="left" w:pos="1980"/>
          <w:tab w:val="left" w:pos="2880"/>
        </w:tabs>
        <w:autoSpaceDE w:val="0"/>
        <w:autoSpaceDN w:val="0"/>
        <w:adjustRightInd w:val="0"/>
        <w:ind w:left="540" w:hanging="540"/>
        <w:contextualSpacing/>
        <w:jc w:val="both"/>
        <w:rPr>
          <w:rFonts w:cstheme="minorHAnsi"/>
        </w:rPr>
      </w:pPr>
      <w:r w:rsidRPr="00B3001D">
        <w:rPr>
          <w:rFonts w:cstheme="minorHAnsi"/>
        </w:rPr>
        <w:t>J.</w:t>
      </w:r>
      <w:r w:rsidRPr="00B3001D">
        <w:rPr>
          <w:rFonts w:cstheme="minorHAnsi"/>
          <w:b/>
        </w:rPr>
        <w:tab/>
        <w:t>Survival.</w:t>
      </w:r>
      <w:r w:rsidRPr="00B3001D">
        <w:rPr>
          <w:rFonts w:cstheme="minorHAnsi"/>
        </w:rPr>
        <w:t xml:space="preserve">  In addition to any provisions expressly stated to survive termination of this Contract, all provisions which by their terms provide for or contemplate obligations or duties of a party which are to extend beyond such termination (and the corresponding rights of the other party to enforce or receive the benefit thereof) shall survive such termination.</w:t>
      </w:r>
    </w:p>
    <w:p w14:paraId="7EBE258E" w14:textId="77777777" w:rsidR="00270F3F" w:rsidRPr="00B3001D" w:rsidRDefault="00270F3F" w:rsidP="00270F3F">
      <w:pPr>
        <w:tabs>
          <w:tab w:val="left" w:pos="540"/>
          <w:tab w:val="left" w:pos="1260"/>
          <w:tab w:val="left" w:pos="1980"/>
          <w:tab w:val="left" w:pos="2880"/>
        </w:tabs>
        <w:ind w:left="540" w:hanging="540"/>
        <w:jc w:val="both"/>
        <w:rPr>
          <w:rFonts w:eastAsia="Rockwell" w:cstheme="minorHAnsi"/>
          <w:b/>
        </w:rPr>
      </w:pPr>
    </w:p>
    <w:p w14:paraId="5FB3A229" w14:textId="77777777" w:rsidR="00270F3F" w:rsidRDefault="00270F3F" w:rsidP="00270F3F">
      <w:pPr>
        <w:tabs>
          <w:tab w:val="left" w:pos="540"/>
          <w:tab w:val="left" w:pos="1260"/>
          <w:tab w:val="left" w:pos="1980"/>
          <w:tab w:val="left" w:pos="2880"/>
        </w:tabs>
        <w:autoSpaceDE w:val="0"/>
        <w:autoSpaceDN w:val="0"/>
        <w:adjustRightInd w:val="0"/>
        <w:ind w:left="540" w:hanging="540"/>
        <w:contextualSpacing/>
        <w:jc w:val="both"/>
        <w:rPr>
          <w:rFonts w:cstheme="minorHAnsi"/>
        </w:rPr>
      </w:pPr>
      <w:r w:rsidRPr="00B3001D">
        <w:rPr>
          <w:rFonts w:cstheme="minorHAnsi"/>
        </w:rPr>
        <w:t>K.</w:t>
      </w:r>
      <w:r w:rsidRPr="00B3001D">
        <w:rPr>
          <w:rFonts w:cstheme="minorHAnsi"/>
        </w:rPr>
        <w:tab/>
      </w:r>
      <w:r w:rsidRPr="00B3001D">
        <w:rPr>
          <w:rFonts w:cstheme="minorHAnsi"/>
          <w:b/>
        </w:rPr>
        <w:t>Authority of Signatories.</w:t>
      </w:r>
      <w:r w:rsidRPr="00B3001D">
        <w:rPr>
          <w:rFonts w:cstheme="minorHAnsi"/>
        </w:rPr>
        <w:t xml:space="preserve">  Any person executing this Contract in a representative capacity represents and warrants that such person has the authority to do so and, upon request, will furnish proof of such authority in customary form.</w:t>
      </w:r>
    </w:p>
    <w:p w14:paraId="0960D631" w14:textId="77777777" w:rsidR="00270F3F" w:rsidRDefault="00270F3F" w:rsidP="00270F3F">
      <w:pPr>
        <w:tabs>
          <w:tab w:val="left" w:pos="540"/>
          <w:tab w:val="left" w:pos="1260"/>
          <w:tab w:val="left" w:pos="1980"/>
          <w:tab w:val="left" w:pos="2880"/>
        </w:tabs>
        <w:autoSpaceDE w:val="0"/>
        <w:autoSpaceDN w:val="0"/>
        <w:adjustRightInd w:val="0"/>
        <w:ind w:left="540" w:hanging="540"/>
        <w:contextualSpacing/>
        <w:jc w:val="both"/>
        <w:rPr>
          <w:rFonts w:cstheme="minorHAnsi"/>
        </w:rPr>
      </w:pPr>
    </w:p>
    <w:p w14:paraId="6305BA5D" w14:textId="3841880F" w:rsidR="00270F3F" w:rsidRDefault="00270F3F" w:rsidP="00270F3F">
      <w:pPr>
        <w:tabs>
          <w:tab w:val="left" w:pos="-720"/>
          <w:tab w:val="left" w:pos="540"/>
          <w:tab w:val="left" w:pos="1260"/>
          <w:tab w:val="left" w:pos="1980"/>
          <w:tab w:val="left" w:pos="2880"/>
        </w:tabs>
        <w:suppressAutoHyphens/>
        <w:ind w:left="540" w:hanging="540"/>
        <w:jc w:val="both"/>
        <w:rPr>
          <w:rFonts w:eastAsia="Rockwell" w:cstheme="minorHAnsi"/>
          <w:spacing w:val="-3"/>
        </w:rPr>
      </w:pPr>
      <w:r>
        <w:rPr>
          <w:rFonts w:cstheme="minorHAnsi"/>
        </w:rPr>
        <w:t>L.</w:t>
      </w:r>
      <w:r>
        <w:rPr>
          <w:rFonts w:cstheme="minorHAnsi"/>
        </w:rPr>
        <w:tab/>
      </w:r>
      <w:bookmarkStart w:id="10" w:name="_Hlk55837558"/>
      <w:r>
        <w:rPr>
          <w:rFonts w:cstheme="minorHAnsi"/>
          <w:b/>
          <w:bCs/>
        </w:rPr>
        <w:t xml:space="preserve">Notice of Legal Matters.  </w:t>
      </w:r>
      <w:r>
        <w:rPr>
          <w:rFonts w:eastAsia="Rockwell" w:cstheme="minorHAnsi"/>
          <w:spacing w:val="-3"/>
        </w:rPr>
        <w:t xml:space="preserve">If this project is federally funded and is expected to equal or exceed $25,000,  KCATA agrees to notify the FTA Chief Counsel or FTA Regional VII legal counsel of a current or prospective legal matter that may affect the Federal government.   Contractor agrees this affirmative notification provision will apply to </w:t>
      </w:r>
      <w:r w:rsidR="0091472D">
        <w:rPr>
          <w:rFonts w:eastAsia="Rockwell" w:cstheme="minorHAnsi"/>
          <w:spacing w:val="-3"/>
        </w:rPr>
        <w:t>subconsultant</w:t>
      </w:r>
      <w:r>
        <w:rPr>
          <w:rFonts w:eastAsia="Rockwell" w:cstheme="minorHAnsi"/>
          <w:spacing w:val="-3"/>
        </w:rPr>
        <w:t xml:space="preserve">s and suppliers and is to be included in all agreements at all tiers.   Failure to include this notice may be deemed a material breach of contract.  </w:t>
      </w:r>
    </w:p>
    <w:p w14:paraId="6DCB7433" w14:textId="77777777" w:rsidR="00270F3F" w:rsidRPr="00490188" w:rsidRDefault="00270F3F" w:rsidP="00270F3F">
      <w:pPr>
        <w:tabs>
          <w:tab w:val="left" w:pos="-720"/>
          <w:tab w:val="left" w:pos="540"/>
          <w:tab w:val="left" w:pos="1260"/>
          <w:tab w:val="left" w:pos="1980"/>
          <w:tab w:val="left" w:pos="2880"/>
        </w:tabs>
        <w:suppressAutoHyphens/>
        <w:ind w:left="540" w:hanging="540"/>
        <w:jc w:val="both"/>
        <w:rPr>
          <w:rFonts w:eastAsia="Rockwell" w:cstheme="minorHAnsi"/>
        </w:rPr>
      </w:pPr>
    </w:p>
    <w:bookmarkEnd w:id="10"/>
    <w:p w14:paraId="196787FA" w14:textId="35401F4E" w:rsidR="00270F3F" w:rsidRPr="00490188" w:rsidRDefault="00270F3F" w:rsidP="00270F3F">
      <w:pPr>
        <w:tabs>
          <w:tab w:val="left" w:pos="540"/>
          <w:tab w:val="left" w:pos="1260"/>
          <w:tab w:val="left" w:pos="1980"/>
          <w:tab w:val="left" w:pos="2880"/>
        </w:tabs>
        <w:jc w:val="both"/>
        <w:rPr>
          <w:rFonts w:eastAsia="Rockwell" w:cstheme="minorHAnsi"/>
          <w:b/>
        </w:rPr>
      </w:pPr>
      <w:r w:rsidRPr="00490188">
        <w:rPr>
          <w:rFonts w:eastAsia="Rockwell" w:cstheme="minorHAnsi"/>
          <w:b/>
        </w:rPr>
        <w:t>1</w:t>
      </w:r>
      <w:r w:rsidR="00FB13CA">
        <w:rPr>
          <w:rFonts w:eastAsia="Rockwell" w:cstheme="minorHAnsi"/>
          <w:b/>
        </w:rPr>
        <w:t>7</w:t>
      </w:r>
      <w:r w:rsidRPr="00490188">
        <w:rPr>
          <w:rFonts w:eastAsia="Rockwell" w:cstheme="minorHAnsi"/>
          <w:b/>
        </w:rPr>
        <w:t>.</w:t>
      </w:r>
      <w:r w:rsidRPr="00490188">
        <w:rPr>
          <w:rFonts w:eastAsia="Rockwell" w:cstheme="minorHAnsi"/>
          <w:b/>
        </w:rPr>
        <w:tab/>
        <w:t>GOVERNING LAW; CHOICE OF JUDICIAL FORUM</w:t>
      </w:r>
    </w:p>
    <w:p w14:paraId="33D84149" w14:textId="77777777" w:rsidR="00270F3F" w:rsidRPr="00490188" w:rsidRDefault="00270F3F" w:rsidP="00270F3F">
      <w:pPr>
        <w:tabs>
          <w:tab w:val="left" w:pos="540"/>
          <w:tab w:val="left" w:pos="1260"/>
          <w:tab w:val="left" w:pos="1980"/>
          <w:tab w:val="left" w:pos="2880"/>
        </w:tabs>
        <w:jc w:val="both"/>
        <w:rPr>
          <w:rFonts w:eastAsia="Rockwell" w:cstheme="minorHAnsi"/>
        </w:rPr>
      </w:pPr>
    </w:p>
    <w:p w14:paraId="0A4D6198" w14:textId="77777777" w:rsidR="00270F3F" w:rsidRPr="00490188" w:rsidRDefault="00270F3F" w:rsidP="00270F3F">
      <w:pPr>
        <w:tabs>
          <w:tab w:val="left" w:pos="-720"/>
          <w:tab w:val="left" w:pos="0"/>
          <w:tab w:val="left" w:pos="540"/>
          <w:tab w:val="left" w:pos="1260"/>
          <w:tab w:val="left" w:pos="1980"/>
          <w:tab w:val="left" w:pos="2880"/>
        </w:tabs>
        <w:suppressAutoHyphens/>
        <w:jc w:val="both"/>
        <w:rPr>
          <w:rFonts w:eastAsia="Rockwell" w:cstheme="minorHAnsi"/>
        </w:rPr>
      </w:pPr>
      <w:r w:rsidRPr="00490188">
        <w:rPr>
          <w:rFonts w:eastAsia="Rockwell" w:cstheme="minorHAnsi"/>
        </w:rPr>
        <w:t>This Contract shall be deemed to have been made in, and be construed in accordance with, the laws of the State of Missouri.  Any action of law, suit in equity, or other judicial proceeding to enforce or construe this Contract, respecting its alleged breach, shall be instituted only in the Circuit Court of Jackson County, Missouri.</w:t>
      </w:r>
    </w:p>
    <w:p w14:paraId="55A5B00D" w14:textId="77777777" w:rsidR="00270F3F" w:rsidRPr="00B3001D" w:rsidRDefault="00270F3F" w:rsidP="00270F3F">
      <w:pPr>
        <w:tabs>
          <w:tab w:val="left" w:pos="540"/>
          <w:tab w:val="left" w:pos="1260"/>
          <w:tab w:val="left" w:pos="1980"/>
          <w:tab w:val="left" w:pos="2880"/>
        </w:tabs>
        <w:jc w:val="both"/>
        <w:rPr>
          <w:rFonts w:eastAsia="Rockwell" w:cstheme="minorHAnsi"/>
        </w:rPr>
      </w:pPr>
    </w:p>
    <w:p w14:paraId="505FC687" w14:textId="1C262CBE" w:rsidR="00270F3F" w:rsidRPr="00B3001D" w:rsidRDefault="00FB13CA" w:rsidP="00270F3F">
      <w:pPr>
        <w:tabs>
          <w:tab w:val="left" w:pos="540"/>
          <w:tab w:val="left" w:pos="1260"/>
          <w:tab w:val="left" w:pos="1980"/>
          <w:tab w:val="left" w:pos="2880"/>
        </w:tabs>
        <w:jc w:val="both"/>
        <w:rPr>
          <w:rFonts w:eastAsia="Rockwell" w:cstheme="minorHAnsi"/>
          <w:b/>
        </w:rPr>
      </w:pPr>
      <w:r>
        <w:rPr>
          <w:rFonts w:eastAsia="Rockwell" w:cstheme="minorHAnsi"/>
          <w:b/>
        </w:rPr>
        <w:t>18</w:t>
      </w:r>
      <w:r w:rsidR="00270F3F" w:rsidRPr="00B3001D">
        <w:rPr>
          <w:rFonts w:eastAsia="Rockwell" w:cstheme="minorHAnsi"/>
          <w:b/>
        </w:rPr>
        <w:t>.</w:t>
      </w:r>
      <w:r w:rsidR="00270F3F" w:rsidRPr="00B3001D">
        <w:rPr>
          <w:rFonts w:eastAsia="Rockwell" w:cstheme="minorHAnsi"/>
          <w:b/>
        </w:rPr>
        <w:tab/>
        <w:t>HEADINGS</w:t>
      </w:r>
    </w:p>
    <w:p w14:paraId="055000CA" w14:textId="77777777" w:rsidR="00270F3F" w:rsidRPr="00B3001D" w:rsidRDefault="00270F3F" w:rsidP="00270F3F">
      <w:pPr>
        <w:tabs>
          <w:tab w:val="left" w:pos="540"/>
          <w:tab w:val="left" w:pos="1260"/>
          <w:tab w:val="left" w:pos="1980"/>
          <w:tab w:val="left" w:pos="2880"/>
        </w:tabs>
        <w:jc w:val="both"/>
        <w:rPr>
          <w:rFonts w:eastAsia="Rockwell" w:cstheme="minorHAnsi"/>
          <w:b/>
        </w:rPr>
      </w:pPr>
    </w:p>
    <w:p w14:paraId="693AED64" w14:textId="77777777" w:rsidR="00270F3F" w:rsidRPr="00B3001D" w:rsidRDefault="00270F3F" w:rsidP="00270F3F">
      <w:pPr>
        <w:tabs>
          <w:tab w:val="left" w:pos="-720"/>
          <w:tab w:val="left" w:pos="0"/>
          <w:tab w:val="left" w:pos="540"/>
          <w:tab w:val="left" w:pos="1260"/>
          <w:tab w:val="left" w:pos="1980"/>
          <w:tab w:val="left" w:pos="2880"/>
        </w:tabs>
        <w:suppressAutoHyphens/>
        <w:jc w:val="both"/>
        <w:rPr>
          <w:rFonts w:eastAsia="Rockwell" w:cstheme="minorHAnsi"/>
          <w:spacing w:val="-3"/>
        </w:rPr>
      </w:pPr>
      <w:bookmarkStart w:id="11" w:name="_Hlk98429121"/>
      <w:r w:rsidRPr="00B3001D">
        <w:rPr>
          <w:rFonts w:eastAsia="Rockwell" w:cstheme="minorHAnsi"/>
          <w:spacing w:val="-3"/>
        </w:rPr>
        <w:t>The headings included in this Contract are inserted only as a matter of convenience and for reference, and in no way define, limit</w:t>
      </w:r>
      <w:r>
        <w:rPr>
          <w:rFonts w:eastAsia="Rockwell" w:cstheme="minorHAnsi"/>
          <w:spacing w:val="-3"/>
        </w:rPr>
        <w:t>,</w:t>
      </w:r>
      <w:r w:rsidRPr="00B3001D">
        <w:rPr>
          <w:rFonts w:eastAsia="Rockwell" w:cstheme="minorHAnsi"/>
          <w:spacing w:val="-3"/>
        </w:rPr>
        <w:t xml:space="preserve"> or describe the scope of intent of any provision, and shall not be construed to affect, in any manner, the terms and provisions hereof of the interpretation or construction thereof.</w:t>
      </w:r>
    </w:p>
    <w:bookmarkEnd w:id="11"/>
    <w:p w14:paraId="14B21562" w14:textId="77777777" w:rsidR="00270F3F" w:rsidRDefault="00270F3F" w:rsidP="00270F3F">
      <w:pPr>
        <w:tabs>
          <w:tab w:val="left" w:pos="540"/>
          <w:tab w:val="left" w:pos="1260"/>
          <w:tab w:val="left" w:pos="1980"/>
          <w:tab w:val="left" w:pos="2880"/>
        </w:tabs>
        <w:jc w:val="both"/>
        <w:rPr>
          <w:rFonts w:eastAsia="Rockwell" w:cstheme="minorHAnsi"/>
          <w:b/>
        </w:rPr>
      </w:pPr>
    </w:p>
    <w:p w14:paraId="0EEB1457" w14:textId="0A1A7C7B" w:rsidR="00270F3F" w:rsidRPr="00B3001D" w:rsidRDefault="00FB13CA" w:rsidP="00270F3F">
      <w:pPr>
        <w:tabs>
          <w:tab w:val="left" w:pos="540"/>
          <w:tab w:val="left" w:pos="1260"/>
          <w:tab w:val="left" w:pos="1980"/>
          <w:tab w:val="left" w:pos="2880"/>
        </w:tabs>
        <w:jc w:val="both"/>
        <w:rPr>
          <w:rFonts w:eastAsia="Rockwell" w:cstheme="minorHAnsi"/>
          <w:b/>
        </w:rPr>
      </w:pPr>
      <w:r>
        <w:rPr>
          <w:rFonts w:eastAsia="Rockwell" w:cstheme="minorHAnsi"/>
          <w:b/>
        </w:rPr>
        <w:t>19</w:t>
      </w:r>
      <w:r w:rsidR="00270F3F" w:rsidRPr="00B3001D">
        <w:rPr>
          <w:rFonts w:eastAsia="Rockwell" w:cstheme="minorHAnsi"/>
          <w:b/>
        </w:rPr>
        <w:t>.</w:t>
      </w:r>
      <w:r w:rsidR="00270F3F" w:rsidRPr="00B3001D">
        <w:rPr>
          <w:rFonts w:eastAsia="Rockwell" w:cstheme="minorHAnsi"/>
          <w:b/>
        </w:rPr>
        <w:tab/>
        <w:t>INDEPENDENT CONTRACTOR</w:t>
      </w:r>
    </w:p>
    <w:p w14:paraId="6B7808DF" w14:textId="77777777" w:rsidR="00270F3F" w:rsidRPr="00B3001D" w:rsidRDefault="00270F3F" w:rsidP="00270F3F">
      <w:pPr>
        <w:tabs>
          <w:tab w:val="left" w:pos="540"/>
          <w:tab w:val="left" w:pos="1260"/>
          <w:tab w:val="left" w:pos="1980"/>
          <w:tab w:val="left" w:pos="2880"/>
        </w:tabs>
        <w:jc w:val="both"/>
        <w:rPr>
          <w:rFonts w:eastAsia="Rockwell" w:cstheme="minorHAnsi"/>
        </w:rPr>
      </w:pPr>
    </w:p>
    <w:p w14:paraId="76F946D9" w14:textId="77777777" w:rsidR="00270F3F" w:rsidRPr="00B3001D" w:rsidRDefault="00270F3F" w:rsidP="00904781">
      <w:pPr>
        <w:numPr>
          <w:ilvl w:val="0"/>
          <w:numId w:val="10"/>
        </w:numPr>
        <w:tabs>
          <w:tab w:val="left" w:pos="540"/>
          <w:tab w:val="left" w:pos="1260"/>
          <w:tab w:val="left" w:pos="1980"/>
          <w:tab w:val="left" w:pos="2880"/>
        </w:tabs>
        <w:suppressAutoHyphens/>
        <w:ind w:left="540" w:hanging="540"/>
        <w:jc w:val="both"/>
        <w:rPr>
          <w:rFonts w:eastAsia="Rockwell" w:cstheme="minorHAnsi"/>
          <w:spacing w:val="-3"/>
        </w:rPr>
      </w:pPr>
      <w:r w:rsidRPr="00B3001D">
        <w:rPr>
          <w:rFonts w:eastAsia="Rockwell" w:cstheme="minorHAnsi"/>
          <w:spacing w:val="-3"/>
        </w:rPr>
        <w:t>The parties agree that the Contractor is an independent contractor under this Contract.  Under no circumstance shall the Contractor be considered an agent, employee</w:t>
      </w:r>
      <w:r>
        <w:rPr>
          <w:rFonts w:eastAsia="Rockwell" w:cstheme="minorHAnsi"/>
          <w:spacing w:val="-3"/>
        </w:rPr>
        <w:t>,</w:t>
      </w:r>
      <w:r w:rsidRPr="00B3001D">
        <w:rPr>
          <w:rFonts w:eastAsia="Rockwell" w:cstheme="minorHAnsi"/>
          <w:spacing w:val="-3"/>
        </w:rPr>
        <w:t xml:space="preserve"> or representative of KCATA and KCATA shall not be liable for any claims, losses, damages, or liabilities of any kind resulting from any action taken or failed to be taken by the Contractor.</w:t>
      </w:r>
    </w:p>
    <w:p w14:paraId="541FEC24" w14:textId="77777777" w:rsidR="00270F3F" w:rsidRPr="00B3001D" w:rsidRDefault="00270F3F" w:rsidP="00270F3F">
      <w:pPr>
        <w:tabs>
          <w:tab w:val="left" w:pos="-720"/>
          <w:tab w:val="left" w:pos="540"/>
          <w:tab w:val="left" w:pos="1260"/>
          <w:tab w:val="left" w:pos="1980"/>
          <w:tab w:val="left" w:pos="2880"/>
        </w:tabs>
        <w:suppressAutoHyphens/>
        <w:ind w:left="540" w:hanging="540"/>
        <w:jc w:val="both"/>
        <w:rPr>
          <w:rFonts w:eastAsia="Rockwell" w:cstheme="minorHAnsi"/>
          <w:spacing w:val="-3"/>
        </w:rPr>
      </w:pPr>
    </w:p>
    <w:p w14:paraId="67B2FDEA" w14:textId="77777777" w:rsidR="00270F3F" w:rsidRPr="00B3001D" w:rsidRDefault="00270F3F" w:rsidP="00904781">
      <w:pPr>
        <w:numPr>
          <w:ilvl w:val="0"/>
          <w:numId w:val="10"/>
        </w:numPr>
        <w:tabs>
          <w:tab w:val="left" w:pos="-720"/>
          <w:tab w:val="left" w:pos="0"/>
          <w:tab w:val="left" w:pos="540"/>
          <w:tab w:val="left" w:pos="1260"/>
          <w:tab w:val="left" w:pos="1980"/>
          <w:tab w:val="left" w:pos="2880"/>
        </w:tabs>
        <w:suppressAutoHyphens/>
        <w:ind w:left="540" w:hanging="540"/>
        <w:jc w:val="both"/>
        <w:rPr>
          <w:rFonts w:eastAsia="Rockwell" w:cstheme="minorHAnsi"/>
          <w:spacing w:val="-3"/>
        </w:rPr>
      </w:pPr>
      <w:r w:rsidRPr="00B3001D">
        <w:rPr>
          <w:rFonts w:eastAsia="Rockwell" w:cstheme="minorHAnsi"/>
          <w:spacing w:val="-3"/>
        </w:rPr>
        <w:t>The Contractor shall furnish adequate supervision, labor, materials, supplies, security, financial resources, and equipment necessary to perform all the services contemplated under this Contract in an orderly, timely, and efficient manner.</w:t>
      </w:r>
    </w:p>
    <w:p w14:paraId="58C3D5DE" w14:textId="77777777" w:rsidR="00270F3F" w:rsidRPr="00B3001D" w:rsidRDefault="00270F3F" w:rsidP="00270F3F">
      <w:pPr>
        <w:tabs>
          <w:tab w:val="left" w:pos="-720"/>
          <w:tab w:val="left" w:pos="0"/>
          <w:tab w:val="left" w:pos="540"/>
          <w:tab w:val="left" w:pos="1260"/>
          <w:tab w:val="left" w:pos="1980"/>
          <w:tab w:val="left" w:pos="2880"/>
        </w:tabs>
        <w:suppressAutoHyphens/>
        <w:ind w:left="360"/>
        <w:jc w:val="both"/>
        <w:rPr>
          <w:rFonts w:eastAsia="Rockwell" w:cstheme="minorHAnsi"/>
          <w:spacing w:val="-3"/>
        </w:rPr>
      </w:pPr>
    </w:p>
    <w:p w14:paraId="6BF09A02" w14:textId="4CBDBE8B" w:rsidR="00270F3F" w:rsidRPr="009F5B98" w:rsidRDefault="00270F3F" w:rsidP="00270F3F">
      <w:pPr>
        <w:tabs>
          <w:tab w:val="left" w:pos="-720"/>
          <w:tab w:val="left" w:pos="540"/>
          <w:tab w:val="left" w:pos="1260"/>
          <w:tab w:val="left" w:pos="1980"/>
          <w:tab w:val="left" w:pos="2880"/>
        </w:tabs>
        <w:suppressAutoHyphens/>
        <w:jc w:val="both"/>
        <w:rPr>
          <w:rFonts w:eastAsia="Rockwell" w:cstheme="minorHAnsi"/>
          <w:b/>
          <w:i/>
          <w:iCs/>
          <w:color w:val="C00000"/>
          <w:spacing w:val="-3"/>
        </w:rPr>
      </w:pPr>
      <w:r>
        <w:rPr>
          <w:rFonts w:eastAsia="Rockwell" w:cstheme="minorHAnsi"/>
          <w:b/>
          <w:spacing w:val="-3"/>
        </w:rPr>
        <w:t>2</w:t>
      </w:r>
      <w:r w:rsidR="00FB13CA">
        <w:rPr>
          <w:rFonts w:eastAsia="Rockwell" w:cstheme="minorHAnsi"/>
          <w:b/>
          <w:spacing w:val="-3"/>
        </w:rPr>
        <w:t>0</w:t>
      </w:r>
      <w:r w:rsidRPr="00B3001D">
        <w:rPr>
          <w:rFonts w:eastAsia="Rockwell" w:cstheme="minorHAnsi"/>
          <w:b/>
          <w:spacing w:val="-3"/>
        </w:rPr>
        <w:t>.</w:t>
      </w:r>
      <w:r w:rsidRPr="00B3001D">
        <w:rPr>
          <w:rFonts w:eastAsia="Rockwell" w:cstheme="minorHAnsi"/>
          <w:b/>
          <w:spacing w:val="-3"/>
        </w:rPr>
        <w:tab/>
      </w:r>
      <w:r w:rsidRPr="00FB13CA">
        <w:rPr>
          <w:rFonts w:eastAsia="Rockwell" w:cstheme="minorHAnsi"/>
          <w:b/>
          <w:spacing w:val="-3"/>
        </w:rPr>
        <w:t>INSPECTION OF SERVICES</w:t>
      </w:r>
      <w:r>
        <w:rPr>
          <w:rFonts w:eastAsia="Rockwell" w:cstheme="minorHAnsi"/>
          <w:b/>
          <w:spacing w:val="-3"/>
        </w:rPr>
        <w:t xml:space="preserve"> </w:t>
      </w:r>
    </w:p>
    <w:p w14:paraId="0851424E" w14:textId="77777777" w:rsidR="00270F3F" w:rsidRPr="00B3001D" w:rsidRDefault="00270F3F" w:rsidP="00270F3F">
      <w:pPr>
        <w:tabs>
          <w:tab w:val="left" w:pos="-720"/>
          <w:tab w:val="left" w:pos="540"/>
          <w:tab w:val="left" w:pos="1260"/>
          <w:tab w:val="left" w:pos="1980"/>
          <w:tab w:val="left" w:pos="2880"/>
        </w:tabs>
        <w:suppressAutoHyphens/>
        <w:jc w:val="both"/>
        <w:rPr>
          <w:rFonts w:eastAsia="Rockwell" w:cstheme="minorHAnsi"/>
          <w:b/>
          <w:spacing w:val="-3"/>
        </w:rPr>
      </w:pPr>
    </w:p>
    <w:p w14:paraId="30695C50" w14:textId="77777777" w:rsidR="00270F3F" w:rsidRPr="00B3001D" w:rsidRDefault="00270F3F" w:rsidP="00904781">
      <w:pPr>
        <w:numPr>
          <w:ilvl w:val="0"/>
          <w:numId w:val="76"/>
        </w:numPr>
        <w:tabs>
          <w:tab w:val="left" w:pos="540"/>
          <w:tab w:val="left" w:pos="1260"/>
          <w:tab w:val="left" w:pos="1980"/>
          <w:tab w:val="left" w:pos="2880"/>
        </w:tabs>
        <w:ind w:left="540" w:hanging="540"/>
        <w:contextualSpacing/>
        <w:jc w:val="both"/>
        <w:rPr>
          <w:rFonts w:cstheme="minorHAnsi"/>
        </w:rPr>
      </w:pPr>
      <w:r w:rsidRPr="00B3001D">
        <w:rPr>
          <w:rFonts w:cstheme="minorHAnsi"/>
        </w:rPr>
        <w:t>The Contractor shall provide and maintain an inspection system acceptable to the Authority covering the services provided in the performance of the Contract. “Services” as used in this clause, includes services performed, quality of the work, and materials furnished or used in the performance of services.</w:t>
      </w:r>
    </w:p>
    <w:p w14:paraId="550748D2" w14:textId="77777777" w:rsidR="00270F3F" w:rsidRPr="00B3001D" w:rsidRDefault="00270F3F" w:rsidP="00270F3F">
      <w:pPr>
        <w:tabs>
          <w:tab w:val="left" w:pos="540"/>
          <w:tab w:val="left" w:pos="1260"/>
          <w:tab w:val="left" w:pos="1980"/>
          <w:tab w:val="left" w:pos="2880"/>
          <w:tab w:val="left" w:pos="3855"/>
        </w:tabs>
        <w:ind w:left="540" w:hanging="540"/>
        <w:contextualSpacing/>
        <w:jc w:val="both"/>
        <w:rPr>
          <w:rFonts w:cstheme="minorHAnsi"/>
        </w:rPr>
      </w:pPr>
      <w:r w:rsidRPr="00B3001D">
        <w:rPr>
          <w:rFonts w:cstheme="minorHAnsi"/>
        </w:rPr>
        <w:tab/>
      </w:r>
    </w:p>
    <w:p w14:paraId="13817F60" w14:textId="77777777" w:rsidR="00270F3F" w:rsidRPr="00B3001D" w:rsidRDefault="00270F3F" w:rsidP="00904781">
      <w:pPr>
        <w:numPr>
          <w:ilvl w:val="0"/>
          <w:numId w:val="76"/>
        </w:numPr>
        <w:tabs>
          <w:tab w:val="left" w:pos="540"/>
          <w:tab w:val="left" w:pos="1260"/>
          <w:tab w:val="left" w:pos="1980"/>
          <w:tab w:val="left" w:pos="2880"/>
        </w:tabs>
        <w:ind w:left="540" w:hanging="540"/>
        <w:contextualSpacing/>
        <w:jc w:val="both"/>
        <w:rPr>
          <w:rFonts w:cstheme="minorHAnsi"/>
        </w:rPr>
      </w:pPr>
      <w:r w:rsidRPr="00B3001D">
        <w:rPr>
          <w:rFonts w:cstheme="minorHAnsi"/>
        </w:rPr>
        <w:t xml:space="preserve">The Contractor shall provide and maintain an inspection system acceptable to the Authority covering the project. Complete records of all inspection work performed by the Contractor shall be maintained and made available to the Authority during contract performance and for as long afterwards </w:t>
      </w:r>
      <w:r>
        <w:rPr>
          <w:rFonts w:cstheme="minorHAnsi"/>
        </w:rPr>
        <w:t>as</w:t>
      </w:r>
      <w:r w:rsidRPr="00B3001D">
        <w:rPr>
          <w:rFonts w:cstheme="minorHAnsi"/>
        </w:rPr>
        <w:t xml:space="preserve"> the Contract requires.</w:t>
      </w:r>
    </w:p>
    <w:p w14:paraId="6A004C9B" w14:textId="77777777" w:rsidR="00270F3F" w:rsidRPr="00B3001D" w:rsidRDefault="00270F3F" w:rsidP="00270F3F">
      <w:pPr>
        <w:tabs>
          <w:tab w:val="left" w:pos="540"/>
          <w:tab w:val="left" w:pos="1260"/>
          <w:tab w:val="left" w:pos="1980"/>
          <w:tab w:val="left" w:pos="2880"/>
        </w:tabs>
        <w:ind w:left="540" w:hanging="540"/>
        <w:contextualSpacing/>
        <w:jc w:val="both"/>
        <w:rPr>
          <w:rFonts w:cstheme="minorHAnsi"/>
        </w:rPr>
      </w:pPr>
    </w:p>
    <w:p w14:paraId="2887C222" w14:textId="77777777" w:rsidR="00270F3F" w:rsidRPr="00B3001D" w:rsidRDefault="00270F3F" w:rsidP="00904781">
      <w:pPr>
        <w:numPr>
          <w:ilvl w:val="0"/>
          <w:numId w:val="76"/>
        </w:numPr>
        <w:tabs>
          <w:tab w:val="left" w:pos="540"/>
          <w:tab w:val="left" w:pos="1260"/>
          <w:tab w:val="left" w:pos="1980"/>
          <w:tab w:val="left" w:pos="2880"/>
        </w:tabs>
        <w:ind w:left="540" w:hanging="540"/>
        <w:contextualSpacing/>
        <w:jc w:val="both"/>
        <w:rPr>
          <w:rFonts w:cstheme="minorHAnsi"/>
        </w:rPr>
      </w:pPr>
      <w:r w:rsidRPr="00B3001D">
        <w:rPr>
          <w:rFonts w:cstheme="minorHAnsi"/>
        </w:rPr>
        <w:t>The Authority has the right to inspect and test all services called for by this Contract to the extent practicable at all times and places during the term of the Contract. The Authority shall perform inspection and tests in a manner that will not unduly delay the work.</w:t>
      </w:r>
    </w:p>
    <w:p w14:paraId="7B2F546F" w14:textId="77777777" w:rsidR="00270F3F" w:rsidRPr="00B3001D" w:rsidRDefault="00270F3F" w:rsidP="00270F3F">
      <w:pPr>
        <w:tabs>
          <w:tab w:val="left" w:pos="540"/>
          <w:tab w:val="left" w:pos="1260"/>
          <w:tab w:val="left" w:pos="1980"/>
          <w:tab w:val="left" w:pos="2880"/>
        </w:tabs>
        <w:ind w:left="360" w:hanging="360"/>
        <w:contextualSpacing/>
        <w:jc w:val="both"/>
        <w:rPr>
          <w:rFonts w:cstheme="minorHAnsi"/>
        </w:rPr>
      </w:pPr>
    </w:p>
    <w:p w14:paraId="61C72E78" w14:textId="77777777" w:rsidR="00270F3F" w:rsidRPr="00B3001D" w:rsidRDefault="00270F3F" w:rsidP="00904781">
      <w:pPr>
        <w:numPr>
          <w:ilvl w:val="0"/>
          <w:numId w:val="76"/>
        </w:numPr>
        <w:tabs>
          <w:tab w:val="left" w:pos="540"/>
          <w:tab w:val="left" w:pos="1260"/>
          <w:tab w:val="left" w:pos="1980"/>
          <w:tab w:val="left" w:pos="2880"/>
        </w:tabs>
        <w:ind w:left="540" w:hanging="540"/>
        <w:contextualSpacing/>
        <w:jc w:val="both"/>
        <w:rPr>
          <w:rFonts w:cstheme="minorHAnsi"/>
        </w:rPr>
      </w:pPr>
      <w:r w:rsidRPr="00B3001D">
        <w:rPr>
          <w:rFonts w:cstheme="minorHAnsi"/>
        </w:rPr>
        <w:t>If any of the services performed do not conform to Contract requirements, the Authority may require the contractor to perform the services again in conformity with Contract requirements for no additional fee. When the defects in performance cannot be corrected by re-performance, the Authority may:</w:t>
      </w:r>
    </w:p>
    <w:p w14:paraId="314E8D15" w14:textId="77777777" w:rsidR="00270F3F" w:rsidRPr="00B3001D" w:rsidRDefault="00270F3F" w:rsidP="00270F3F">
      <w:pPr>
        <w:tabs>
          <w:tab w:val="left" w:pos="540"/>
          <w:tab w:val="left" w:pos="1260"/>
          <w:tab w:val="left" w:pos="1980"/>
          <w:tab w:val="left" w:pos="2880"/>
        </w:tabs>
        <w:contextualSpacing/>
        <w:jc w:val="both"/>
        <w:rPr>
          <w:rFonts w:cstheme="minorHAnsi"/>
        </w:rPr>
      </w:pPr>
    </w:p>
    <w:p w14:paraId="2D873027" w14:textId="77777777" w:rsidR="00270F3F" w:rsidRPr="00B3001D" w:rsidRDefault="00270F3F" w:rsidP="00904781">
      <w:pPr>
        <w:numPr>
          <w:ilvl w:val="0"/>
          <w:numId w:val="77"/>
        </w:numPr>
        <w:tabs>
          <w:tab w:val="left" w:pos="540"/>
          <w:tab w:val="left" w:pos="1080"/>
          <w:tab w:val="left" w:pos="1980"/>
          <w:tab w:val="left" w:pos="2880"/>
        </w:tabs>
        <w:ind w:hanging="540"/>
        <w:contextualSpacing/>
        <w:jc w:val="both"/>
        <w:rPr>
          <w:rFonts w:cstheme="minorHAnsi"/>
        </w:rPr>
      </w:pPr>
      <w:r w:rsidRPr="00B3001D">
        <w:rPr>
          <w:rFonts w:cstheme="minorHAnsi"/>
        </w:rPr>
        <w:t>Require the Contractor to take necessary action to ensure that future performance conforms to Contract requirements; or</w:t>
      </w:r>
    </w:p>
    <w:p w14:paraId="364F139F" w14:textId="77777777" w:rsidR="00270F3F" w:rsidRPr="00B3001D" w:rsidRDefault="00270F3F" w:rsidP="00270F3F">
      <w:pPr>
        <w:tabs>
          <w:tab w:val="left" w:pos="540"/>
          <w:tab w:val="left" w:pos="1080"/>
          <w:tab w:val="left" w:pos="1980"/>
          <w:tab w:val="left" w:pos="2880"/>
        </w:tabs>
        <w:ind w:left="1080" w:hanging="540"/>
        <w:contextualSpacing/>
        <w:jc w:val="both"/>
        <w:rPr>
          <w:rFonts w:cstheme="minorHAnsi"/>
        </w:rPr>
      </w:pPr>
    </w:p>
    <w:p w14:paraId="12B0913B" w14:textId="77777777" w:rsidR="00270F3F" w:rsidRPr="00B3001D" w:rsidRDefault="00270F3F" w:rsidP="00904781">
      <w:pPr>
        <w:numPr>
          <w:ilvl w:val="0"/>
          <w:numId w:val="77"/>
        </w:numPr>
        <w:tabs>
          <w:tab w:val="left" w:pos="540"/>
          <w:tab w:val="left" w:pos="1080"/>
          <w:tab w:val="left" w:pos="1980"/>
          <w:tab w:val="left" w:pos="2880"/>
        </w:tabs>
        <w:ind w:hanging="540"/>
        <w:contextualSpacing/>
        <w:jc w:val="both"/>
        <w:rPr>
          <w:rFonts w:cstheme="minorHAnsi"/>
        </w:rPr>
      </w:pPr>
      <w:r w:rsidRPr="00B3001D">
        <w:rPr>
          <w:rFonts w:cstheme="minorHAnsi"/>
        </w:rPr>
        <w:t>Reduce the Contract Sum accordingly.</w:t>
      </w:r>
    </w:p>
    <w:p w14:paraId="1AC04F70" w14:textId="77777777" w:rsidR="00270F3F" w:rsidRPr="00B3001D" w:rsidRDefault="00270F3F" w:rsidP="00270F3F">
      <w:pPr>
        <w:tabs>
          <w:tab w:val="left" w:pos="540"/>
          <w:tab w:val="left" w:pos="1260"/>
          <w:tab w:val="left" w:pos="1980"/>
          <w:tab w:val="left" w:pos="2880"/>
        </w:tabs>
        <w:contextualSpacing/>
        <w:jc w:val="both"/>
        <w:rPr>
          <w:rFonts w:cstheme="minorHAnsi"/>
        </w:rPr>
      </w:pPr>
    </w:p>
    <w:p w14:paraId="5EB44EB5" w14:textId="77777777" w:rsidR="00270F3F" w:rsidRPr="00B3001D" w:rsidRDefault="00270F3F" w:rsidP="00904781">
      <w:pPr>
        <w:numPr>
          <w:ilvl w:val="0"/>
          <w:numId w:val="76"/>
        </w:numPr>
        <w:tabs>
          <w:tab w:val="left" w:pos="540"/>
          <w:tab w:val="left" w:pos="1260"/>
          <w:tab w:val="left" w:pos="1980"/>
          <w:tab w:val="left" w:pos="2880"/>
        </w:tabs>
        <w:ind w:left="540" w:hanging="540"/>
        <w:contextualSpacing/>
        <w:jc w:val="both"/>
        <w:rPr>
          <w:rFonts w:cstheme="minorHAnsi"/>
        </w:rPr>
      </w:pPr>
      <w:r w:rsidRPr="00B3001D">
        <w:rPr>
          <w:rFonts w:cstheme="minorHAnsi"/>
        </w:rPr>
        <w:lastRenderedPageBreak/>
        <w:t>If the Contractor fails to promptly perform the services again or to take the necessary action to ensure future performance in conformity with contract requirements, the Authority may:</w:t>
      </w:r>
    </w:p>
    <w:p w14:paraId="463C597C" w14:textId="77777777" w:rsidR="00270F3F" w:rsidRPr="00B3001D" w:rsidRDefault="00270F3F" w:rsidP="00270F3F">
      <w:pPr>
        <w:tabs>
          <w:tab w:val="left" w:pos="540"/>
          <w:tab w:val="left" w:pos="1260"/>
          <w:tab w:val="left" w:pos="1980"/>
          <w:tab w:val="left" w:pos="2880"/>
        </w:tabs>
        <w:contextualSpacing/>
        <w:jc w:val="both"/>
        <w:rPr>
          <w:rFonts w:cstheme="minorHAnsi"/>
        </w:rPr>
      </w:pPr>
    </w:p>
    <w:p w14:paraId="1441BAD3" w14:textId="77777777" w:rsidR="00270F3F" w:rsidRPr="00B3001D" w:rsidRDefault="00270F3F" w:rsidP="00904781">
      <w:pPr>
        <w:numPr>
          <w:ilvl w:val="0"/>
          <w:numId w:val="78"/>
        </w:numPr>
        <w:tabs>
          <w:tab w:val="left" w:pos="540"/>
          <w:tab w:val="left" w:pos="1080"/>
          <w:tab w:val="left" w:pos="1980"/>
          <w:tab w:val="left" w:pos="2880"/>
        </w:tabs>
        <w:ind w:hanging="540"/>
        <w:contextualSpacing/>
        <w:jc w:val="both"/>
        <w:rPr>
          <w:rFonts w:cstheme="minorHAnsi"/>
        </w:rPr>
      </w:pPr>
      <w:r w:rsidRPr="00B3001D">
        <w:rPr>
          <w:rFonts w:cstheme="minorHAnsi"/>
        </w:rPr>
        <w:t>By contract or otherwise, perform the services and charge to the Contractor any cost incurred by the Authority that is directly related to the performance of the work; or</w:t>
      </w:r>
    </w:p>
    <w:p w14:paraId="38A8DCC9" w14:textId="77777777" w:rsidR="00270F3F" w:rsidRPr="00B3001D" w:rsidRDefault="00270F3F" w:rsidP="00270F3F">
      <w:pPr>
        <w:tabs>
          <w:tab w:val="left" w:pos="540"/>
          <w:tab w:val="left" w:pos="1080"/>
          <w:tab w:val="left" w:pos="1980"/>
          <w:tab w:val="left" w:pos="2880"/>
        </w:tabs>
        <w:ind w:left="1080" w:hanging="540"/>
        <w:contextualSpacing/>
        <w:jc w:val="both"/>
        <w:rPr>
          <w:rFonts w:cstheme="minorHAnsi"/>
        </w:rPr>
      </w:pPr>
    </w:p>
    <w:p w14:paraId="412AE456" w14:textId="77777777" w:rsidR="00270F3F" w:rsidRPr="00B3001D" w:rsidRDefault="00270F3F" w:rsidP="00904781">
      <w:pPr>
        <w:numPr>
          <w:ilvl w:val="0"/>
          <w:numId w:val="78"/>
        </w:numPr>
        <w:tabs>
          <w:tab w:val="left" w:pos="540"/>
          <w:tab w:val="left" w:pos="1080"/>
          <w:tab w:val="left" w:pos="1980"/>
          <w:tab w:val="left" w:pos="2880"/>
        </w:tabs>
        <w:ind w:hanging="540"/>
        <w:contextualSpacing/>
        <w:jc w:val="both"/>
        <w:rPr>
          <w:rFonts w:cstheme="minorHAnsi"/>
        </w:rPr>
      </w:pPr>
      <w:r w:rsidRPr="00B3001D">
        <w:rPr>
          <w:rFonts w:cstheme="minorHAnsi"/>
        </w:rPr>
        <w:t xml:space="preserve">Terminate the Contract for default. </w:t>
      </w:r>
    </w:p>
    <w:p w14:paraId="25867E80" w14:textId="77777777" w:rsidR="00270F3F" w:rsidRPr="00B3001D" w:rsidRDefault="00270F3F" w:rsidP="00270F3F">
      <w:pPr>
        <w:tabs>
          <w:tab w:val="left" w:pos="540"/>
          <w:tab w:val="left" w:pos="1260"/>
          <w:tab w:val="left" w:pos="1980"/>
          <w:tab w:val="left" w:pos="2880"/>
        </w:tabs>
        <w:jc w:val="both"/>
        <w:rPr>
          <w:rFonts w:eastAsia="Rockwell" w:cstheme="minorHAnsi"/>
          <w:b/>
        </w:rPr>
      </w:pPr>
    </w:p>
    <w:p w14:paraId="3BB0E0A6" w14:textId="4BA22FF6" w:rsidR="00270F3F" w:rsidRPr="00B3001D" w:rsidRDefault="00270F3F" w:rsidP="00270F3F">
      <w:pPr>
        <w:tabs>
          <w:tab w:val="left" w:pos="540"/>
          <w:tab w:val="left" w:pos="1260"/>
          <w:tab w:val="left" w:pos="1980"/>
          <w:tab w:val="left" w:pos="2880"/>
        </w:tabs>
        <w:jc w:val="both"/>
        <w:rPr>
          <w:rFonts w:eastAsia="Rockwell" w:cstheme="minorHAnsi"/>
          <w:b/>
        </w:rPr>
      </w:pPr>
      <w:r>
        <w:rPr>
          <w:rFonts w:eastAsia="Rockwell" w:cstheme="minorHAnsi"/>
          <w:b/>
        </w:rPr>
        <w:t>2</w:t>
      </w:r>
      <w:r w:rsidR="00D445FE">
        <w:rPr>
          <w:rFonts w:eastAsia="Rockwell" w:cstheme="minorHAnsi"/>
          <w:b/>
        </w:rPr>
        <w:t>1</w:t>
      </w:r>
      <w:r>
        <w:rPr>
          <w:rFonts w:eastAsia="Rockwell" w:cstheme="minorHAnsi"/>
          <w:b/>
        </w:rPr>
        <w:t>.</w:t>
      </w:r>
      <w:r>
        <w:rPr>
          <w:rFonts w:eastAsia="Rockwell" w:cstheme="minorHAnsi"/>
          <w:b/>
        </w:rPr>
        <w:tab/>
      </w:r>
      <w:r w:rsidRPr="00B3001D">
        <w:rPr>
          <w:rFonts w:eastAsia="Rockwell" w:cstheme="minorHAnsi"/>
          <w:b/>
        </w:rPr>
        <w:t xml:space="preserve">INSURANCE </w:t>
      </w:r>
    </w:p>
    <w:p w14:paraId="0BA71CFF" w14:textId="77777777" w:rsidR="00270F3F" w:rsidRPr="00B3001D" w:rsidRDefault="00270F3F" w:rsidP="00270F3F">
      <w:pPr>
        <w:tabs>
          <w:tab w:val="left" w:pos="540"/>
          <w:tab w:val="left" w:pos="1260"/>
          <w:tab w:val="left" w:pos="1980"/>
          <w:tab w:val="left" w:pos="2880"/>
        </w:tabs>
        <w:jc w:val="both"/>
        <w:rPr>
          <w:rFonts w:eastAsia="Rockwell" w:cstheme="minorHAnsi"/>
          <w:b/>
        </w:rPr>
      </w:pPr>
    </w:p>
    <w:p w14:paraId="25100A33" w14:textId="2816DF7D" w:rsidR="00270F3F" w:rsidRPr="00B3001D" w:rsidRDefault="00270F3F" w:rsidP="00904781">
      <w:pPr>
        <w:numPr>
          <w:ilvl w:val="0"/>
          <w:numId w:val="13"/>
        </w:numPr>
        <w:tabs>
          <w:tab w:val="left" w:pos="540"/>
          <w:tab w:val="left" w:pos="1260"/>
          <w:tab w:val="left" w:pos="1980"/>
          <w:tab w:val="left" w:pos="2880"/>
        </w:tabs>
        <w:suppressAutoHyphens/>
        <w:ind w:left="540" w:hanging="540"/>
        <w:jc w:val="both"/>
        <w:rPr>
          <w:rFonts w:eastAsia="Rockwell" w:cstheme="minorHAnsi"/>
          <w:spacing w:val="-3"/>
        </w:rPr>
      </w:pPr>
      <w:r w:rsidRPr="00B3001D">
        <w:rPr>
          <w:rFonts w:eastAsia="Rockwell" w:cstheme="minorHAnsi"/>
          <w:spacing w:val="-3"/>
        </w:rPr>
        <w:t xml:space="preserve">The insurance required in this Contract shall be written for not less than any limits of liability required by law or by those set forth below, whichever is greater, and shall include blanket contractual liability insurance as applicable to the Contractor’s obligations under the Liability and Indemnification section below.  All policies, except Professional Liability </w:t>
      </w:r>
      <w:r>
        <w:rPr>
          <w:rFonts w:eastAsia="Rockwell" w:cstheme="minorHAnsi"/>
          <w:spacing w:val="-3"/>
        </w:rPr>
        <w:t xml:space="preserve">and Workers Compensation) </w:t>
      </w:r>
      <w:r w:rsidRPr="00B3001D">
        <w:rPr>
          <w:rFonts w:eastAsia="Rockwell" w:cstheme="minorHAnsi"/>
          <w:spacing w:val="-3"/>
        </w:rPr>
        <w:t xml:space="preserve">policies, shall name KCATA, its commissioners, officers, and employees as </w:t>
      </w:r>
      <w:r>
        <w:rPr>
          <w:rFonts w:eastAsia="Rockwell" w:cstheme="minorHAnsi"/>
          <w:spacing w:val="-3"/>
        </w:rPr>
        <w:t>A</w:t>
      </w:r>
      <w:r w:rsidRPr="00B3001D">
        <w:rPr>
          <w:rFonts w:eastAsia="Rockwell" w:cstheme="minorHAnsi"/>
          <w:spacing w:val="-3"/>
        </w:rPr>
        <w:t xml:space="preserve">dditional </w:t>
      </w:r>
      <w:r>
        <w:rPr>
          <w:rFonts w:eastAsia="Rockwell" w:cstheme="minorHAnsi"/>
          <w:spacing w:val="-3"/>
        </w:rPr>
        <w:t>I</w:t>
      </w:r>
      <w:r w:rsidRPr="00B3001D">
        <w:rPr>
          <w:rFonts w:eastAsia="Rockwell" w:cstheme="minorHAnsi"/>
          <w:spacing w:val="-3"/>
        </w:rPr>
        <w:t>nsureds.  The insurance should be written with companies acceptable to KCATA and the companies should have a minimum A.M. Best’s insurance rating of A-(VIII).  An exception to the minimum A.M. Best rating is granted for Workers Compensation exposures insured through the Builders’ Association of Self Insurance Fund (BASIF).</w:t>
      </w:r>
    </w:p>
    <w:p w14:paraId="73641CC4" w14:textId="77777777" w:rsidR="00270F3F" w:rsidRPr="00B3001D" w:rsidRDefault="00270F3F" w:rsidP="00270F3F">
      <w:pPr>
        <w:tabs>
          <w:tab w:val="left" w:pos="540"/>
          <w:tab w:val="left" w:pos="1260"/>
          <w:tab w:val="left" w:pos="1980"/>
          <w:tab w:val="left" w:pos="2880"/>
        </w:tabs>
        <w:suppressAutoHyphens/>
        <w:ind w:left="540" w:hanging="540"/>
        <w:jc w:val="both"/>
        <w:rPr>
          <w:rFonts w:eastAsia="Rockwell" w:cstheme="minorHAnsi"/>
          <w:spacing w:val="-3"/>
        </w:rPr>
      </w:pPr>
    </w:p>
    <w:p w14:paraId="62B08E07" w14:textId="77777777" w:rsidR="00270F3F" w:rsidRPr="00B3001D" w:rsidRDefault="00270F3F" w:rsidP="00904781">
      <w:pPr>
        <w:numPr>
          <w:ilvl w:val="0"/>
          <w:numId w:val="13"/>
        </w:numPr>
        <w:tabs>
          <w:tab w:val="left" w:pos="540"/>
          <w:tab w:val="left" w:pos="1260"/>
          <w:tab w:val="left" w:pos="1980"/>
          <w:tab w:val="left" w:pos="2880"/>
        </w:tabs>
        <w:ind w:left="540" w:hanging="540"/>
        <w:jc w:val="both"/>
        <w:rPr>
          <w:rFonts w:eastAsia="Rockwell" w:cstheme="minorHAnsi"/>
          <w:spacing w:val="-3"/>
        </w:rPr>
      </w:pPr>
      <w:r w:rsidRPr="00B3001D">
        <w:rPr>
          <w:rFonts w:eastAsia="Rockwell" w:cstheme="minorHAnsi"/>
          <w:spacing w:val="-3"/>
        </w:rPr>
        <w:t>The Contractor shall be required to furnish to KCATA certificates verifying the required insurance and relevant additional insured endorsements prior to execution of the Contract, and thereafter furnish the certificates on an annual basis. The certificates (</w:t>
      </w:r>
      <w:proofErr w:type="gramStart"/>
      <w:r w:rsidRPr="00B3001D">
        <w:rPr>
          <w:rFonts w:eastAsia="Rockwell" w:cstheme="minorHAnsi"/>
          <w:spacing w:val="-3"/>
        </w:rPr>
        <w:t>with the exception of</w:t>
      </w:r>
      <w:proofErr w:type="gramEnd"/>
      <w:r w:rsidRPr="00B3001D">
        <w:rPr>
          <w:rFonts w:eastAsia="Rockwell" w:cstheme="minorHAnsi"/>
          <w:spacing w:val="-3"/>
        </w:rPr>
        <w:t xml:space="preserve"> Professional Liability and Workers Compensation coverage) shall specifically state that: </w:t>
      </w:r>
    </w:p>
    <w:p w14:paraId="2A458214" w14:textId="77777777" w:rsidR="00270F3F" w:rsidRPr="00B3001D" w:rsidRDefault="00270F3F" w:rsidP="00270F3F">
      <w:pPr>
        <w:tabs>
          <w:tab w:val="left" w:pos="-720"/>
          <w:tab w:val="left" w:pos="540"/>
          <w:tab w:val="left" w:pos="1260"/>
          <w:tab w:val="left" w:pos="1980"/>
          <w:tab w:val="left" w:pos="2880"/>
        </w:tabs>
        <w:jc w:val="both"/>
        <w:rPr>
          <w:rFonts w:eastAsia="Rockwell" w:cstheme="minorHAnsi"/>
          <w:spacing w:val="-3"/>
        </w:rPr>
      </w:pPr>
    </w:p>
    <w:p w14:paraId="479C0372" w14:textId="77777777" w:rsidR="00270F3F" w:rsidRPr="00B3001D" w:rsidRDefault="00270F3F" w:rsidP="00904781">
      <w:pPr>
        <w:numPr>
          <w:ilvl w:val="0"/>
          <w:numId w:val="12"/>
        </w:numPr>
        <w:tabs>
          <w:tab w:val="clear" w:pos="1200"/>
          <w:tab w:val="left" w:pos="540"/>
          <w:tab w:val="left" w:pos="1080"/>
          <w:tab w:val="left" w:pos="1980"/>
          <w:tab w:val="left" w:pos="2880"/>
        </w:tabs>
        <w:suppressAutoHyphens/>
        <w:ind w:left="1080" w:hanging="540"/>
        <w:jc w:val="both"/>
        <w:rPr>
          <w:rFonts w:eastAsia="Rockwell" w:cstheme="minorHAnsi"/>
          <w:spacing w:val="-3"/>
        </w:rPr>
      </w:pPr>
      <w:r w:rsidRPr="00B3001D">
        <w:rPr>
          <w:rFonts w:eastAsia="Rockwell" w:cstheme="minorHAnsi"/>
          <w:spacing w:val="-3"/>
        </w:rPr>
        <w:t>Contractual liability coverage is applicable; and</w:t>
      </w:r>
    </w:p>
    <w:p w14:paraId="473CFF82" w14:textId="77777777" w:rsidR="00270F3F" w:rsidRPr="00B3001D" w:rsidRDefault="00270F3F" w:rsidP="00270F3F">
      <w:pPr>
        <w:tabs>
          <w:tab w:val="left" w:pos="540"/>
          <w:tab w:val="left" w:pos="1080"/>
          <w:tab w:val="left" w:pos="1980"/>
          <w:tab w:val="left" w:pos="2880"/>
        </w:tabs>
        <w:suppressAutoHyphens/>
        <w:ind w:left="1080" w:hanging="540"/>
        <w:jc w:val="both"/>
        <w:rPr>
          <w:rFonts w:eastAsia="Rockwell" w:cstheme="minorHAnsi"/>
          <w:spacing w:val="-3"/>
        </w:rPr>
      </w:pPr>
    </w:p>
    <w:p w14:paraId="0A2308EE" w14:textId="77777777" w:rsidR="00270F3F" w:rsidRPr="00B3001D" w:rsidRDefault="00270F3F" w:rsidP="00904781">
      <w:pPr>
        <w:numPr>
          <w:ilvl w:val="0"/>
          <w:numId w:val="12"/>
        </w:numPr>
        <w:tabs>
          <w:tab w:val="clear" w:pos="1200"/>
          <w:tab w:val="left" w:pos="540"/>
          <w:tab w:val="left" w:pos="1080"/>
          <w:tab w:val="left" w:pos="1980"/>
          <w:tab w:val="left" w:pos="2880"/>
        </w:tabs>
        <w:ind w:left="1080" w:hanging="540"/>
        <w:jc w:val="both"/>
        <w:rPr>
          <w:rFonts w:eastAsia="Rockwell" w:cstheme="minorHAnsi"/>
          <w:b/>
          <w:i/>
          <w:u w:val="single"/>
        </w:rPr>
      </w:pPr>
      <w:r w:rsidRPr="00B3001D">
        <w:rPr>
          <w:rFonts w:eastAsia="Rockwell" w:cstheme="minorHAnsi"/>
        </w:rPr>
        <w:t>The Kansas City Area Transportation Authority, its commissioners, officers</w:t>
      </w:r>
      <w:r>
        <w:rPr>
          <w:rFonts w:eastAsia="Rockwell" w:cstheme="minorHAnsi"/>
        </w:rPr>
        <w:t>,</w:t>
      </w:r>
      <w:r w:rsidRPr="00B3001D">
        <w:rPr>
          <w:rFonts w:eastAsia="Rockwell" w:cstheme="minorHAnsi"/>
        </w:rPr>
        <w:t xml:space="preserve"> and employees are named as additional insureds on the policies covered by the certificate; using this specific wording:  </w:t>
      </w:r>
      <w:r w:rsidRPr="00B3001D">
        <w:rPr>
          <w:rFonts w:eastAsia="Rockwell" w:cstheme="minorHAnsi"/>
          <w:b/>
          <w:i/>
          <w:u w:val="single"/>
        </w:rPr>
        <w:t>Kansas City Area Transportation Authority, its commissioners, officers, and employees are named as additional insureds as respects general liability and where required by written contract. Any coverage afforded the certificate holder as an additional insured shall apply as primary and not excess or contributing to any insurance or self-insurance in the name of the certificate holder and shall include a waiver of subrogation.</w:t>
      </w:r>
    </w:p>
    <w:p w14:paraId="7D1A38BF" w14:textId="77777777" w:rsidR="00270F3F" w:rsidRPr="00B3001D" w:rsidRDefault="00270F3F" w:rsidP="00270F3F">
      <w:pPr>
        <w:tabs>
          <w:tab w:val="left" w:pos="540"/>
          <w:tab w:val="left" w:pos="1260"/>
          <w:tab w:val="left" w:pos="1980"/>
          <w:tab w:val="left" w:pos="2880"/>
        </w:tabs>
        <w:jc w:val="both"/>
        <w:rPr>
          <w:rFonts w:eastAsia="Rockwell" w:cstheme="minorHAnsi"/>
          <w:b/>
          <w:i/>
          <w:u w:val="single"/>
        </w:rPr>
      </w:pPr>
    </w:p>
    <w:p w14:paraId="71FFF09E" w14:textId="77777777" w:rsidR="00270F3F" w:rsidRPr="00B3001D" w:rsidRDefault="00270F3F" w:rsidP="00904781">
      <w:pPr>
        <w:numPr>
          <w:ilvl w:val="0"/>
          <w:numId w:val="13"/>
        </w:numPr>
        <w:tabs>
          <w:tab w:val="left" w:pos="540"/>
          <w:tab w:val="left" w:pos="1260"/>
          <w:tab w:val="left" w:pos="1980"/>
          <w:tab w:val="left" w:pos="2880"/>
        </w:tabs>
        <w:suppressAutoHyphens/>
        <w:ind w:left="540" w:hanging="540"/>
        <w:jc w:val="both"/>
        <w:rPr>
          <w:rFonts w:eastAsia="Rockwell" w:cstheme="minorHAnsi"/>
          <w:iCs/>
          <w:spacing w:val="-3"/>
        </w:rPr>
      </w:pPr>
      <w:r w:rsidRPr="00B3001D">
        <w:rPr>
          <w:rFonts w:eastAsia="Rockwell" w:cstheme="minorHAnsi"/>
          <w:iCs/>
          <w:spacing w:val="-3"/>
        </w:rPr>
        <w:t>Further, from time to time and whenever reasonably requested by KCATA, the Contractor shall represent and warrant to KCATA (1) the extent to which the insurance limits identified below have been, or may be, eroded due to paid or pending claims under the policies; and (2) the identity of other entities or individuals covered as an additional insured on the policies.  Further, the Contractor shall confirm that the insurers’ obligation to pay defense costs under the policies is in addition to, and not part of the liability limits stated in the policies.</w:t>
      </w:r>
    </w:p>
    <w:p w14:paraId="02BED9B5" w14:textId="77777777" w:rsidR="00270F3F" w:rsidRPr="00B3001D" w:rsidRDefault="00270F3F" w:rsidP="00270F3F">
      <w:pPr>
        <w:tabs>
          <w:tab w:val="left" w:pos="540"/>
          <w:tab w:val="left" w:pos="1260"/>
          <w:tab w:val="left" w:pos="1980"/>
          <w:tab w:val="left" w:pos="2880"/>
        </w:tabs>
        <w:suppressAutoHyphens/>
        <w:ind w:left="540" w:hanging="540"/>
        <w:jc w:val="both"/>
        <w:rPr>
          <w:rFonts w:eastAsia="Rockwell" w:cstheme="minorHAnsi"/>
          <w:iCs/>
          <w:spacing w:val="-3"/>
        </w:rPr>
      </w:pPr>
    </w:p>
    <w:p w14:paraId="6EB2B56A" w14:textId="77777777" w:rsidR="00270F3F" w:rsidRPr="00B3001D" w:rsidRDefault="00270F3F" w:rsidP="00904781">
      <w:pPr>
        <w:numPr>
          <w:ilvl w:val="0"/>
          <w:numId w:val="13"/>
        </w:numPr>
        <w:tabs>
          <w:tab w:val="left" w:pos="540"/>
          <w:tab w:val="left" w:pos="1260"/>
          <w:tab w:val="left" w:pos="1980"/>
          <w:tab w:val="left" w:pos="2880"/>
        </w:tabs>
        <w:suppressAutoHyphens/>
        <w:ind w:left="540" w:hanging="540"/>
        <w:jc w:val="both"/>
        <w:rPr>
          <w:rFonts w:eastAsia="Rockwell" w:cstheme="minorHAnsi"/>
          <w:spacing w:val="-3"/>
        </w:rPr>
      </w:pPr>
      <w:r w:rsidRPr="00B3001D">
        <w:rPr>
          <w:rFonts w:eastAsia="Rockwell" w:cstheme="minorHAnsi"/>
          <w:spacing w:val="-3"/>
        </w:rPr>
        <w:t xml:space="preserve">All such insurance, with the exception of Professional Liability coverage, shall contain endorsements that the policies may not be canceled or amended or allowed to lapse by the insurers with respect to KCATA its commissioners, officers and employers by the insurance company without thirty (30) days prior notice to KCATA in addition to the Named Insured (s) and that denial of coverage or voiding of the policy for failure of Contractor to comply with its terms shall not affect the interest of KCATA, its commissioners, officers and employees thereunder. </w:t>
      </w:r>
    </w:p>
    <w:p w14:paraId="58E69A58" w14:textId="77777777" w:rsidR="00270F3F" w:rsidRPr="00B3001D" w:rsidRDefault="00270F3F" w:rsidP="00270F3F">
      <w:pPr>
        <w:tabs>
          <w:tab w:val="left" w:pos="540"/>
          <w:tab w:val="left" w:pos="1260"/>
          <w:tab w:val="left" w:pos="1980"/>
          <w:tab w:val="left" w:pos="2880"/>
        </w:tabs>
        <w:suppressAutoHyphens/>
        <w:ind w:left="540" w:hanging="540"/>
        <w:jc w:val="both"/>
        <w:rPr>
          <w:rFonts w:eastAsia="Rockwell" w:cstheme="minorHAnsi"/>
          <w:spacing w:val="-3"/>
        </w:rPr>
      </w:pPr>
    </w:p>
    <w:p w14:paraId="21BC1609" w14:textId="77777777" w:rsidR="00270F3F" w:rsidRPr="00B3001D" w:rsidRDefault="00270F3F" w:rsidP="00904781">
      <w:pPr>
        <w:numPr>
          <w:ilvl w:val="0"/>
          <w:numId w:val="13"/>
        </w:numPr>
        <w:tabs>
          <w:tab w:val="left" w:pos="540"/>
          <w:tab w:val="left" w:pos="1260"/>
          <w:tab w:val="left" w:pos="1980"/>
          <w:tab w:val="left" w:pos="2880"/>
        </w:tabs>
        <w:ind w:left="540" w:hanging="540"/>
        <w:jc w:val="both"/>
        <w:rPr>
          <w:rFonts w:eastAsia="Rockwell" w:cstheme="minorHAnsi"/>
          <w:spacing w:val="-3"/>
        </w:rPr>
      </w:pPr>
      <w:r w:rsidRPr="00B3001D">
        <w:rPr>
          <w:rFonts w:eastAsia="Rockwell" w:cstheme="minorHAnsi"/>
          <w:spacing w:val="-3"/>
        </w:rPr>
        <w:t>The requirements for insurance coverage are separate and independent of any other provision hereunder.</w:t>
      </w:r>
    </w:p>
    <w:p w14:paraId="47A6189B" w14:textId="77777777" w:rsidR="00270F3F" w:rsidRPr="00B3001D" w:rsidRDefault="00270F3F" w:rsidP="00270F3F">
      <w:pPr>
        <w:tabs>
          <w:tab w:val="left" w:pos="540"/>
          <w:tab w:val="left" w:pos="1260"/>
          <w:tab w:val="left" w:pos="1980"/>
          <w:tab w:val="left" w:pos="2880"/>
        </w:tabs>
        <w:jc w:val="both"/>
        <w:rPr>
          <w:rFonts w:eastAsia="Rockwell" w:cstheme="minorHAnsi"/>
          <w:spacing w:val="-3"/>
        </w:rPr>
      </w:pPr>
    </w:p>
    <w:p w14:paraId="4A0ADB22" w14:textId="10D0DBBB" w:rsidR="00270F3F" w:rsidRPr="00B3001D" w:rsidRDefault="00270F3F" w:rsidP="00904781">
      <w:pPr>
        <w:numPr>
          <w:ilvl w:val="0"/>
          <w:numId w:val="11"/>
        </w:numPr>
        <w:tabs>
          <w:tab w:val="left" w:pos="540"/>
          <w:tab w:val="left" w:pos="1080"/>
          <w:tab w:val="left" w:pos="1980"/>
          <w:tab w:val="left" w:pos="2880"/>
        </w:tabs>
        <w:suppressAutoHyphens/>
        <w:ind w:hanging="540"/>
        <w:jc w:val="both"/>
        <w:rPr>
          <w:rFonts w:eastAsia="Rockwell" w:cstheme="minorHAnsi"/>
          <w:spacing w:val="-3"/>
        </w:rPr>
      </w:pPr>
      <w:r w:rsidRPr="00B3001D">
        <w:rPr>
          <w:rFonts w:eastAsia="Rockwell" w:cstheme="minorHAnsi"/>
          <w:b/>
          <w:spacing w:val="-3"/>
        </w:rPr>
        <w:t>Workers</w:t>
      </w:r>
      <w:r w:rsidR="00D2159F">
        <w:rPr>
          <w:rFonts w:eastAsia="Rockwell" w:cstheme="minorHAnsi"/>
          <w:b/>
          <w:spacing w:val="-3"/>
        </w:rPr>
        <w:t>’</w:t>
      </w:r>
      <w:r w:rsidRPr="00B3001D">
        <w:rPr>
          <w:rFonts w:eastAsia="Rockwell" w:cstheme="minorHAnsi"/>
          <w:b/>
          <w:spacing w:val="-3"/>
        </w:rPr>
        <w:t xml:space="preserve"> Compensation</w:t>
      </w:r>
      <w:r w:rsidRPr="00B3001D">
        <w:rPr>
          <w:rFonts w:eastAsia="Rockwell" w:cstheme="minorHAnsi"/>
          <w:spacing w:val="-3"/>
        </w:rPr>
        <w:t>:</w:t>
      </w:r>
    </w:p>
    <w:p w14:paraId="1D85859D" w14:textId="77777777" w:rsidR="00270F3F" w:rsidRPr="00B3001D" w:rsidRDefault="00270F3F" w:rsidP="00270F3F">
      <w:pPr>
        <w:tabs>
          <w:tab w:val="left" w:pos="-720"/>
          <w:tab w:val="left" w:pos="0"/>
          <w:tab w:val="left" w:pos="540"/>
          <w:tab w:val="left" w:pos="1080"/>
          <w:tab w:val="left" w:pos="1980"/>
          <w:tab w:val="left" w:pos="2880"/>
        </w:tabs>
        <w:suppressAutoHyphens/>
        <w:ind w:left="1080" w:hanging="540"/>
        <w:jc w:val="both"/>
        <w:rPr>
          <w:rFonts w:eastAsia="Rockwell" w:cstheme="minorHAnsi"/>
          <w:spacing w:val="-3"/>
        </w:rPr>
      </w:pPr>
    </w:p>
    <w:p w14:paraId="26639ED8" w14:textId="77777777" w:rsidR="00270F3F" w:rsidRPr="00B3001D" w:rsidRDefault="00270F3F" w:rsidP="00904781">
      <w:pPr>
        <w:numPr>
          <w:ilvl w:val="1"/>
          <w:numId w:val="11"/>
        </w:numPr>
        <w:tabs>
          <w:tab w:val="left" w:pos="540"/>
          <w:tab w:val="left" w:pos="1080"/>
          <w:tab w:val="left" w:pos="1800"/>
          <w:tab w:val="left" w:pos="2880"/>
        </w:tabs>
        <w:suppressAutoHyphens/>
        <w:ind w:left="1080" w:firstLine="0"/>
        <w:jc w:val="both"/>
        <w:rPr>
          <w:rFonts w:eastAsia="Rockwell" w:cstheme="minorHAnsi"/>
          <w:spacing w:val="-3"/>
        </w:rPr>
      </w:pPr>
      <w:r w:rsidRPr="00B3001D">
        <w:rPr>
          <w:rFonts w:eastAsia="Rockwell" w:cstheme="minorHAnsi"/>
          <w:spacing w:val="-3"/>
        </w:rPr>
        <w:t>State:  Missouri and/or Kansas – Statutory</w:t>
      </w:r>
    </w:p>
    <w:p w14:paraId="56D190E5" w14:textId="6CB0DCDC" w:rsidR="00270F3F" w:rsidRPr="00B3001D" w:rsidRDefault="00270F3F" w:rsidP="00904781">
      <w:pPr>
        <w:numPr>
          <w:ilvl w:val="1"/>
          <w:numId w:val="11"/>
        </w:numPr>
        <w:tabs>
          <w:tab w:val="left" w:pos="540"/>
          <w:tab w:val="left" w:pos="1080"/>
          <w:tab w:val="left" w:pos="1800"/>
          <w:tab w:val="left" w:pos="2880"/>
        </w:tabs>
        <w:suppressAutoHyphens/>
        <w:ind w:left="1080" w:firstLine="0"/>
        <w:jc w:val="both"/>
        <w:rPr>
          <w:rFonts w:eastAsia="Rockwell" w:cstheme="minorHAnsi"/>
          <w:spacing w:val="-3"/>
        </w:rPr>
      </w:pPr>
      <w:r w:rsidRPr="00B3001D">
        <w:rPr>
          <w:rFonts w:eastAsia="Rockwell" w:cstheme="minorHAnsi"/>
          <w:spacing w:val="-3"/>
        </w:rPr>
        <w:t>Employer’s Liability:</w:t>
      </w:r>
      <w:r w:rsidRPr="00B3001D">
        <w:rPr>
          <w:rFonts w:eastAsia="Rockwell" w:cstheme="minorHAnsi"/>
          <w:spacing w:val="-3"/>
        </w:rPr>
        <w:tab/>
        <w:t>Bodily Injury by Accident -- $</w:t>
      </w:r>
      <w:r w:rsidR="00751784">
        <w:rPr>
          <w:rFonts w:eastAsia="Rockwell" w:cstheme="minorHAnsi"/>
          <w:spacing w:val="-3"/>
        </w:rPr>
        <w:t>1,0</w:t>
      </w:r>
      <w:r w:rsidRPr="00B3001D">
        <w:rPr>
          <w:rFonts w:eastAsia="Rockwell" w:cstheme="minorHAnsi"/>
          <w:spacing w:val="-3"/>
        </w:rPr>
        <w:t>00,000 Each Accident</w:t>
      </w:r>
    </w:p>
    <w:p w14:paraId="40B08585" w14:textId="394CAEF0" w:rsidR="00270F3F" w:rsidRPr="00B3001D" w:rsidRDefault="00270F3F" w:rsidP="00270F3F">
      <w:pPr>
        <w:tabs>
          <w:tab w:val="left" w:pos="540"/>
          <w:tab w:val="left" w:pos="1080"/>
          <w:tab w:val="left" w:pos="1800"/>
          <w:tab w:val="left" w:pos="2880"/>
          <w:tab w:val="num" w:pos="3600"/>
          <w:tab w:val="left" w:pos="6120"/>
          <w:tab w:val="right" w:pos="9360"/>
        </w:tabs>
        <w:suppressAutoHyphens/>
        <w:ind w:left="1080"/>
        <w:jc w:val="both"/>
        <w:rPr>
          <w:rFonts w:eastAsia="Rockwell" w:cstheme="minorHAnsi"/>
          <w:spacing w:val="-3"/>
        </w:rPr>
      </w:pPr>
      <w:r w:rsidRPr="00B3001D">
        <w:rPr>
          <w:rFonts w:eastAsia="Rockwell" w:cstheme="minorHAnsi"/>
          <w:spacing w:val="-3"/>
        </w:rPr>
        <w:tab/>
      </w:r>
      <w:r w:rsidRPr="00B3001D">
        <w:rPr>
          <w:rFonts w:eastAsia="Rockwell" w:cstheme="minorHAnsi"/>
          <w:spacing w:val="-3"/>
        </w:rPr>
        <w:tab/>
      </w:r>
      <w:r w:rsidRPr="00B3001D">
        <w:rPr>
          <w:rFonts w:eastAsia="Rockwell" w:cstheme="minorHAnsi"/>
          <w:spacing w:val="-3"/>
        </w:rPr>
        <w:tab/>
        <w:t>Bodily Injury by Disease -- $</w:t>
      </w:r>
      <w:r w:rsidR="00751784">
        <w:rPr>
          <w:rFonts w:eastAsia="Rockwell" w:cstheme="minorHAnsi"/>
          <w:spacing w:val="-3"/>
        </w:rPr>
        <w:t>1,0</w:t>
      </w:r>
      <w:r w:rsidRPr="00B3001D">
        <w:rPr>
          <w:rFonts w:eastAsia="Rockwell" w:cstheme="minorHAnsi"/>
          <w:spacing w:val="-3"/>
        </w:rPr>
        <w:t>00,000 Each Employee</w:t>
      </w:r>
    </w:p>
    <w:p w14:paraId="4EFF2179" w14:textId="26C36144" w:rsidR="00270F3F" w:rsidRPr="00B3001D" w:rsidRDefault="00270F3F" w:rsidP="00270F3F">
      <w:pPr>
        <w:tabs>
          <w:tab w:val="left" w:pos="540"/>
          <w:tab w:val="left" w:pos="1080"/>
          <w:tab w:val="left" w:pos="1800"/>
          <w:tab w:val="left" w:pos="2880"/>
          <w:tab w:val="num" w:pos="3600"/>
          <w:tab w:val="left" w:pos="6120"/>
          <w:tab w:val="right" w:pos="9360"/>
        </w:tabs>
        <w:suppressAutoHyphens/>
        <w:ind w:left="1080"/>
        <w:jc w:val="both"/>
        <w:rPr>
          <w:rFonts w:eastAsia="Rockwell" w:cstheme="minorHAnsi"/>
          <w:spacing w:val="-3"/>
        </w:rPr>
      </w:pPr>
      <w:r w:rsidRPr="00B3001D">
        <w:rPr>
          <w:rFonts w:eastAsia="Rockwell" w:cstheme="minorHAnsi"/>
          <w:spacing w:val="-3"/>
        </w:rPr>
        <w:tab/>
      </w:r>
      <w:r w:rsidRPr="00B3001D">
        <w:rPr>
          <w:rFonts w:eastAsia="Rockwell" w:cstheme="minorHAnsi"/>
          <w:spacing w:val="-3"/>
        </w:rPr>
        <w:tab/>
      </w:r>
      <w:r w:rsidRPr="00B3001D">
        <w:rPr>
          <w:rFonts w:eastAsia="Rockwell" w:cstheme="minorHAnsi"/>
          <w:spacing w:val="-3"/>
        </w:rPr>
        <w:tab/>
        <w:t>Bodily Injury by Disease -- $</w:t>
      </w:r>
      <w:r w:rsidR="00751784">
        <w:rPr>
          <w:rFonts w:eastAsia="Rockwell" w:cstheme="minorHAnsi"/>
          <w:spacing w:val="-3"/>
        </w:rPr>
        <w:t>1,0</w:t>
      </w:r>
      <w:r w:rsidRPr="00B3001D">
        <w:rPr>
          <w:rFonts w:eastAsia="Rockwell" w:cstheme="minorHAnsi"/>
          <w:spacing w:val="-3"/>
        </w:rPr>
        <w:t>00,000 Policy Limit</w:t>
      </w:r>
    </w:p>
    <w:p w14:paraId="2CB3F6D9" w14:textId="77777777" w:rsidR="00270F3F" w:rsidRPr="00B3001D" w:rsidRDefault="00270F3F" w:rsidP="00270F3F">
      <w:pPr>
        <w:tabs>
          <w:tab w:val="left" w:pos="540"/>
          <w:tab w:val="left" w:pos="1080"/>
          <w:tab w:val="left" w:pos="1980"/>
          <w:tab w:val="left" w:pos="2880"/>
        </w:tabs>
        <w:ind w:left="1080" w:hanging="540"/>
        <w:jc w:val="both"/>
        <w:rPr>
          <w:rFonts w:eastAsia="Rockwell" w:cstheme="minorHAnsi"/>
          <w:spacing w:val="-3"/>
        </w:rPr>
      </w:pPr>
    </w:p>
    <w:p w14:paraId="0F11BF26" w14:textId="33BB1352" w:rsidR="00270F3F" w:rsidRPr="00B3001D" w:rsidRDefault="00270F3F" w:rsidP="00270F3F">
      <w:pPr>
        <w:tabs>
          <w:tab w:val="left" w:pos="540"/>
          <w:tab w:val="left" w:pos="1080"/>
          <w:tab w:val="left" w:pos="1980"/>
          <w:tab w:val="left" w:pos="2880"/>
        </w:tabs>
        <w:ind w:left="1080" w:hanging="540"/>
        <w:jc w:val="both"/>
        <w:rPr>
          <w:rFonts w:eastAsia="Rockwell" w:cstheme="minorHAnsi"/>
          <w:spacing w:val="-3"/>
        </w:rPr>
      </w:pPr>
      <w:r w:rsidRPr="00B3001D">
        <w:rPr>
          <w:rFonts w:eastAsia="Rockwell" w:cstheme="minorHAnsi"/>
          <w:spacing w:val="-3"/>
        </w:rPr>
        <w:tab/>
        <w:t xml:space="preserve">The Contractor and any </w:t>
      </w:r>
      <w:r w:rsidR="0091472D">
        <w:rPr>
          <w:rFonts w:eastAsia="Rockwell" w:cstheme="minorHAnsi"/>
          <w:spacing w:val="-3"/>
        </w:rPr>
        <w:t>subconsultant</w:t>
      </w:r>
      <w:r w:rsidRPr="00B3001D">
        <w:rPr>
          <w:rFonts w:eastAsia="Rockwell" w:cstheme="minorHAnsi"/>
          <w:spacing w:val="-3"/>
        </w:rPr>
        <w:t xml:space="preserve"> shall maintain adequate workers’ compensation insurance as required by law to cover all employees during performance of services, or during delivery, installation, assembly, or related services in conjunction with this Agreement.</w:t>
      </w:r>
    </w:p>
    <w:p w14:paraId="36DEBFE4" w14:textId="77777777" w:rsidR="00270F3F" w:rsidRPr="00B3001D" w:rsidRDefault="00270F3F" w:rsidP="00270F3F">
      <w:pPr>
        <w:tabs>
          <w:tab w:val="left" w:pos="540"/>
          <w:tab w:val="left" w:pos="1080"/>
          <w:tab w:val="left" w:pos="1980"/>
          <w:tab w:val="left" w:pos="2880"/>
        </w:tabs>
        <w:ind w:left="1080" w:hanging="540"/>
        <w:jc w:val="both"/>
        <w:rPr>
          <w:rFonts w:eastAsia="Rockwell" w:cstheme="minorHAnsi"/>
          <w:spacing w:val="-3"/>
        </w:rPr>
      </w:pPr>
    </w:p>
    <w:p w14:paraId="1A745251" w14:textId="77777777" w:rsidR="00270F3F" w:rsidRPr="00B3001D" w:rsidRDefault="00270F3F" w:rsidP="00904781">
      <w:pPr>
        <w:numPr>
          <w:ilvl w:val="0"/>
          <w:numId w:val="11"/>
        </w:numPr>
        <w:tabs>
          <w:tab w:val="left" w:pos="540"/>
          <w:tab w:val="left" w:pos="1080"/>
          <w:tab w:val="left" w:pos="1980"/>
          <w:tab w:val="left" w:pos="2880"/>
        </w:tabs>
        <w:suppressAutoHyphens/>
        <w:ind w:hanging="540"/>
        <w:jc w:val="both"/>
        <w:rPr>
          <w:rFonts w:eastAsia="Rockwell" w:cstheme="minorHAnsi"/>
          <w:spacing w:val="-3"/>
        </w:rPr>
      </w:pPr>
      <w:r w:rsidRPr="00B3001D">
        <w:rPr>
          <w:rFonts w:eastAsia="Rockwell" w:cstheme="minorHAnsi"/>
          <w:b/>
          <w:spacing w:val="-3"/>
        </w:rPr>
        <w:t>Commercial General Liability</w:t>
      </w:r>
      <w:r w:rsidRPr="00B3001D">
        <w:rPr>
          <w:rFonts w:eastAsia="Rockwell" w:cstheme="minorHAnsi"/>
          <w:spacing w:val="-3"/>
        </w:rPr>
        <w:t>:</w:t>
      </w:r>
    </w:p>
    <w:p w14:paraId="7B86A1A6" w14:textId="77777777" w:rsidR="00270F3F" w:rsidRPr="00B3001D" w:rsidRDefault="00270F3F" w:rsidP="00270F3F">
      <w:pPr>
        <w:tabs>
          <w:tab w:val="left" w:pos="-720"/>
          <w:tab w:val="left" w:pos="540"/>
          <w:tab w:val="left" w:pos="1260"/>
          <w:tab w:val="left" w:pos="1980"/>
          <w:tab w:val="left" w:pos="2880"/>
          <w:tab w:val="left" w:pos="4590"/>
        </w:tabs>
        <w:suppressAutoHyphens/>
        <w:jc w:val="both"/>
        <w:rPr>
          <w:rFonts w:eastAsia="Rockwell" w:cstheme="minorHAnsi"/>
          <w:spacing w:val="-3"/>
        </w:rPr>
      </w:pPr>
      <w:r w:rsidRPr="00B3001D">
        <w:rPr>
          <w:rFonts w:eastAsia="Rockwell" w:cstheme="minorHAnsi"/>
          <w:spacing w:val="-3"/>
        </w:rPr>
        <w:tab/>
      </w:r>
    </w:p>
    <w:p w14:paraId="76F44E4B" w14:textId="77777777" w:rsidR="00270F3F" w:rsidRPr="00B3001D" w:rsidRDefault="00270F3F" w:rsidP="00270F3F">
      <w:pPr>
        <w:tabs>
          <w:tab w:val="left" w:pos="-720"/>
          <w:tab w:val="left" w:pos="540"/>
          <w:tab w:val="left" w:pos="1080"/>
          <w:tab w:val="left" w:pos="1980"/>
          <w:tab w:val="left" w:pos="2880"/>
          <w:tab w:val="left" w:pos="4590"/>
        </w:tabs>
        <w:suppressAutoHyphens/>
        <w:jc w:val="both"/>
        <w:rPr>
          <w:rFonts w:eastAsia="Rockwell" w:cstheme="minorHAnsi"/>
          <w:spacing w:val="-3"/>
        </w:rPr>
      </w:pPr>
      <w:r w:rsidRPr="00B3001D">
        <w:rPr>
          <w:rFonts w:eastAsia="Rockwell" w:cstheme="minorHAnsi"/>
          <w:spacing w:val="-3"/>
        </w:rPr>
        <w:tab/>
      </w:r>
      <w:r w:rsidRPr="00B3001D">
        <w:rPr>
          <w:rFonts w:eastAsia="Rockwell" w:cstheme="minorHAnsi"/>
          <w:spacing w:val="-3"/>
        </w:rPr>
        <w:tab/>
        <w:t>Bodily Injury and Property Damage to include Products and Completed Operations:</w:t>
      </w:r>
    </w:p>
    <w:p w14:paraId="156C9028" w14:textId="77777777" w:rsidR="00270F3F" w:rsidRPr="00B3001D" w:rsidRDefault="00270F3F" w:rsidP="00270F3F">
      <w:pPr>
        <w:tabs>
          <w:tab w:val="left" w:pos="540"/>
          <w:tab w:val="left" w:pos="1080"/>
          <w:tab w:val="left" w:pos="1980"/>
          <w:tab w:val="left" w:pos="2880"/>
        </w:tabs>
        <w:suppressAutoHyphens/>
        <w:ind w:left="540"/>
        <w:jc w:val="both"/>
        <w:rPr>
          <w:rFonts w:eastAsia="Rockwell" w:cstheme="minorHAnsi"/>
          <w:spacing w:val="-3"/>
        </w:rPr>
      </w:pPr>
      <w:r w:rsidRPr="00B3001D">
        <w:rPr>
          <w:rFonts w:eastAsia="Rockwell" w:cstheme="minorHAnsi"/>
          <w:spacing w:val="-3"/>
        </w:rPr>
        <w:tab/>
      </w:r>
      <w:r w:rsidRPr="00B3001D">
        <w:rPr>
          <w:rFonts w:eastAsia="Rockwell" w:cstheme="minorHAnsi"/>
          <w:spacing w:val="-3"/>
        </w:rPr>
        <w:tab/>
        <w:t>$1,000,000 Each Occurrence</w:t>
      </w:r>
    </w:p>
    <w:p w14:paraId="00E2FA38" w14:textId="77777777" w:rsidR="00270F3F" w:rsidRPr="00B3001D" w:rsidRDefault="00270F3F" w:rsidP="00270F3F">
      <w:pPr>
        <w:tabs>
          <w:tab w:val="left" w:pos="540"/>
          <w:tab w:val="left" w:pos="1080"/>
          <w:tab w:val="left" w:pos="1980"/>
          <w:tab w:val="left" w:pos="2880"/>
        </w:tabs>
        <w:suppressAutoHyphens/>
        <w:ind w:left="540"/>
        <w:jc w:val="both"/>
        <w:rPr>
          <w:rFonts w:eastAsia="Rockwell" w:cstheme="minorHAnsi"/>
          <w:spacing w:val="-3"/>
        </w:rPr>
      </w:pPr>
      <w:r w:rsidRPr="00B3001D">
        <w:rPr>
          <w:rFonts w:eastAsia="Rockwell" w:cstheme="minorHAnsi"/>
          <w:spacing w:val="-3"/>
        </w:rPr>
        <w:tab/>
      </w:r>
      <w:r w:rsidRPr="00B3001D">
        <w:rPr>
          <w:rFonts w:eastAsia="Rockwell" w:cstheme="minorHAnsi"/>
          <w:spacing w:val="-3"/>
        </w:rPr>
        <w:tab/>
        <w:t>$2,000,000 General Aggregate (per project)</w:t>
      </w:r>
    </w:p>
    <w:p w14:paraId="1EA5E5DA" w14:textId="77777777" w:rsidR="00270F3F" w:rsidRPr="00B3001D" w:rsidRDefault="00270F3F" w:rsidP="00270F3F">
      <w:pPr>
        <w:tabs>
          <w:tab w:val="left" w:pos="540"/>
          <w:tab w:val="left" w:pos="1080"/>
          <w:tab w:val="left" w:pos="1980"/>
          <w:tab w:val="left" w:pos="2880"/>
        </w:tabs>
        <w:suppressAutoHyphens/>
        <w:ind w:left="540"/>
        <w:jc w:val="both"/>
        <w:rPr>
          <w:rFonts w:eastAsia="Rockwell" w:cstheme="minorHAnsi"/>
          <w:spacing w:val="-3"/>
        </w:rPr>
      </w:pPr>
      <w:r w:rsidRPr="00B3001D">
        <w:rPr>
          <w:rFonts w:eastAsia="Rockwell" w:cstheme="minorHAnsi"/>
          <w:spacing w:val="-3"/>
        </w:rPr>
        <w:tab/>
      </w:r>
      <w:r w:rsidRPr="00B3001D">
        <w:rPr>
          <w:rFonts w:eastAsia="Rockwell" w:cstheme="minorHAnsi"/>
          <w:spacing w:val="-3"/>
        </w:rPr>
        <w:tab/>
        <w:t>$1,000,000 Personal and Advertising Injury</w:t>
      </w:r>
    </w:p>
    <w:p w14:paraId="5D6F95D1" w14:textId="77777777" w:rsidR="00270F3F" w:rsidRPr="00B3001D" w:rsidRDefault="00270F3F" w:rsidP="00270F3F">
      <w:pPr>
        <w:tabs>
          <w:tab w:val="left" w:pos="540"/>
          <w:tab w:val="left" w:pos="1080"/>
          <w:tab w:val="left" w:pos="1980"/>
          <w:tab w:val="left" w:pos="2880"/>
        </w:tabs>
        <w:suppressAutoHyphens/>
        <w:ind w:left="540"/>
        <w:jc w:val="both"/>
        <w:rPr>
          <w:rFonts w:eastAsia="Rockwell" w:cstheme="minorHAnsi"/>
          <w:spacing w:val="-3"/>
        </w:rPr>
      </w:pPr>
      <w:r w:rsidRPr="00B3001D">
        <w:rPr>
          <w:rFonts w:eastAsia="Rockwell" w:cstheme="minorHAnsi"/>
          <w:spacing w:val="-3"/>
        </w:rPr>
        <w:tab/>
      </w:r>
      <w:r w:rsidRPr="00B3001D">
        <w:rPr>
          <w:rFonts w:eastAsia="Rockwell" w:cstheme="minorHAnsi"/>
          <w:spacing w:val="-3"/>
        </w:rPr>
        <w:tab/>
        <w:t>$50,000 Fire Damage</w:t>
      </w:r>
    </w:p>
    <w:p w14:paraId="1CD34C0E" w14:textId="77777777" w:rsidR="00270F3F" w:rsidRPr="00B3001D" w:rsidRDefault="00270F3F" w:rsidP="00270F3F">
      <w:pPr>
        <w:tabs>
          <w:tab w:val="left" w:pos="540"/>
          <w:tab w:val="left" w:pos="1080"/>
          <w:tab w:val="left" w:pos="1980"/>
          <w:tab w:val="left" w:pos="2880"/>
        </w:tabs>
        <w:suppressAutoHyphens/>
        <w:ind w:left="540"/>
        <w:jc w:val="both"/>
        <w:rPr>
          <w:rFonts w:eastAsia="Rockwell" w:cstheme="minorHAnsi"/>
          <w:spacing w:val="-3"/>
        </w:rPr>
      </w:pPr>
      <w:r w:rsidRPr="00B3001D">
        <w:rPr>
          <w:rFonts w:eastAsia="Rockwell" w:cstheme="minorHAnsi"/>
          <w:spacing w:val="-3"/>
        </w:rPr>
        <w:tab/>
      </w:r>
      <w:r w:rsidRPr="00B3001D">
        <w:rPr>
          <w:rFonts w:eastAsia="Rockwell" w:cstheme="minorHAnsi"/>
          <w:spacing w:val="-3"/>
        </w:rPr>
        <w:tab/>
        <w:t>$5,000 Medical Expenses</w:t>
      </w:r>
    </w:p>
    <w:p w14:paraId="71197E10" w14:textId="77777777" w:rsidR="00270F3F" w:rsidRPr="00B3001D" w:rsidRDefault="00270F3F" w:rsidP="00270F3F">
      <w:pPr>
        <w:tabs>
          <w:tab w:val="left" w:pos="540"/>
          <w:tab w:val="left" w:pos="1080"/>
          <w:tab w:val="left" w:pos="1980"/>
          <w:tab w:val="left" w:pos="2880"/>
        </w:tabs>
        <w:suppressAutoHyphens/>
        <w:ind w:left="540"/>
        <w:jc w:val="both"/>
        <w:rPr>
          <w:rFonts w:eastAsia="Rockwell" w:cstheme="minorHAnsi"/>
          <w:spacing w:val="-3"/>
        </w:rPr>
      </w:pPr>
      <w:r w:rsidRPr="00B3001D">
        <w:rPr>
          <w:rFonts w:eastAsia="Rockwell" w:cstheme="minorHAnsi"/>
          <w:spacing w:val="-3"/>
        </w:rPr>
        <w:tab/>
      </w:r>
      <w:r w:rsidRPr="00B3001D">
        <w:rPr>
          <w:rFonts w:eastAsia="Rockwell" w:cstheme="minorHAnsi"/>
          <w:spacing w:val="-3"/>
        </w:rPr>
        <w:tab/>
        <w:t>2 Years (Completed Operations)</w:t>
      </w:r>
    </w:p>
    <w:p w14:paraId="7A0628DD" w14:textId="77777777" w:rsidR="00270F3F" w:rsidRPr="00B3001D" w:rsidRDefault="00270F3F" w:rsidP="00270F3F">
      <w:pPr>
        <w:tabs>
          <w:tab w:val="left" w:pos="-720"/>
          <w:tab w:val="left" w:pos="540"/>
          <w:tab w:val="left" w:pos="1260"/>
          <w:tab w:val="left" w:pos="1980"/>
          <w:tab w:val="left" w:pos="2880"/>
        </w:tabs>
        <w:suppressAutoHyphens/>
        <w:jc w:val="both"/>
        <w:rPr>
          <w:rFonts w:eastAsia="Rockwell" w:cstheme="minorHAnsi"/>
          <w:spacing w:val="-3"/>
        </w:rPr>
      </w:pPr>
    </w:p>
    <w:p w14:paraId="595AACA1" w14:textId="406DD852" w:rsidR="00270F3F" w:rsidRPr="00B3001D" w:rsidRDefault="00270F3F" w:rsidP="00270F3F">
      <w:pPr>
        <w:tabs>
          <w:tab w:val="left" w:pos="-720"/>
          <w:tab w:val="left" w:pos="540"/>
          <w:tab w:val="left" w:pos="1080"/>
          <w:tab w:val="left" w:pos="1980"/>
          <w:tab w:val="left" w:pos="2880"/>
        </w:tabs>
        <w:suppressAutoHyphens/>
        <w:ind w:left="1080"/>
        <w:jc w:val="both"/>
        <w:rPr>
          <w:rFonts w:eastAsia="Rockwell" w:cstheme="minorHAnsi"/>
        </w:rPr>
      </w:pPr>
      <w:r w:rsidRPr="00B3001D">
        <w:rPr>
          <w:rFonts w:eastAsia="Rockwell" w:cstheme="minorHAnsi"/>
        </w:rPr>
        <w:t xml:space="preserve">Contractor shall procure and </w:t>
      </w:r>
      <w:proofErr w:type="gramStart"/>
      <w:r w:rsidRPr="00B3001D">
        <w:rPr>
          <w:rFonts w:eastAsia="Rockwell" w:cstheme="minorHAnsi"/>
        </w:rPr>
        <w:t>maintain at all times</w:t>
      </w:r>
      <w:proofErr w:type="gramEnd"/>
      <w:r w:rsidRPr="00B3001D">
        <w:rPr>
          <w:rFonts w:eastAsia="Rockwell" w:cstheme="minorHAnsi"/>
        </w:rPr>
        <w:t xml:space="preserve"> during the term of the KCATA purchase order or the Contract commercial general liability insurance for liability arising out of the operations of the Contractor and any </w:t>
      </w:r>
      <w:r w:rsidR="0091472D">
        <w:rPr>
          <w:rFonts w:eastAsia="Rockwell" w:cstheme="minorHAnsi"/>
        </w:rPr>
        <w:t>subconsultant</w:t>
      </w:r>
      <w:r w:rsidRPr="00B3001D">
        <w:rPr>
          <w:rFonts w:eastAsia="Rockwell" w:cstheme="minorHAnsi"/>
        </w:rPr>
        <w:t>s. The policy(</w:t>
      </w:r>
      <w:proofErr w:type="spellStart"/>
      <w:r w:rsidRPr="00B3001D">
        <w:rPr>
          <w:rFonts w:eastAsia="Rockwell" w:cstheme="minorHAnsi"/>
        </w:rPr>
        <w:t>ies</w:t>
      </w:r>
      <w:proofErr w:type="spellEnd"/>
      <w:r w:rsidRPr="00B3001D">
        <w:rPr>
          <w:rFonts w:eastAsia="Rockwell" w:cstheme="minorHAnsi"/>
        </w:rPr>
        <w:t xml:space="preserve">) shall include coverage for the Contractor’s and </w:t>
      </w:r>
      <w:r w:rsidR="0091472D">
        <w:rPr>
          <w:rFonts w:eastAsia="Rockwell" w:cstheme="minorHAnsi"/>
        </w:rPr>
        <w:t>subconsultant</w:t>
      </w:r>
      <w:r w:rsidRPr="00B3001D">
        <w:rPr>
          <w:rFonts w:eastAsia="Rockwell" w:cstheme="minorHAnsi"/>
        </w:rPr>
        <w:t>s’ products and completed operations for at least two (2) years following project completion, or as otherwise noted. The policy(</w:t>
      </w:r>
      <w:proofErr w:type="spellStart"/>
      <w:r w:rsidRPr="00B3001D">
        <w:rPr>
          <w:rFonts w:eastAsia="Rockwell" w:cstheme="minorHAnsi"/>
        </w:rPr>
        <w:t>ies</w:t>
      </w:r>
      <w:proofErr w:type="spellEnd"/>
      <w:r w:rsidRPr="00B3001D">
        <w:rPr>
          <w:rFonts w:eastAsia="Rockwell" w:cstheme="minorHAnsi"/>
        </w:rPr>
        <w:t xml:space="preserve">) shall name as an additional insured, in connection with Contractor's activities, the KCATA, its commissioners, officers, and employees. </w:t>
      </w:r>
      <w:r>
        <w:rPr>
          <w:rFonts w:eastAsia="Rockwell" w:cstheme="minorHAnsi"/>
        </w:rPr>
        <w:t>The Contractor shall be responsible for all premiums associated with the requested policy(</w:t>
      </w:r>
      <w:proofErr w:type="spellStart"/>
      <w:r>
        <w:rPr>
          <w:rFonts w:eastAsia="Rockwell" w:cstheme="minorHAnsi"/>
        </w:rPr>
        <w:t>ies</w:t>
      </w:r>
      <w:proofErr w:type="spellEnd"/>
      <w:r>
        <w:rPr>
          <w:rFonts w:eastAsia="Rockwell" w:cstheme="minorHAnsi"/>
        </w:rPr>
        <w:t>) and endorsements.</w:t>
      </w:r>
      <w:r w:rsidRPr="00B3001D">
        <w:rPr>
          <w:rFonts w:eastAsia="Rockwell" w:cstheme="minorHAnsi"/>
        </w:rPr>
        <w:t xml:space="preserve">  The Insurer(s) shall agree that its policy(</w:t>
      </w:r>
      <w:proofErr w:type="spellStart"/>
      <w:r w:rsidRPr="00B3001D">
        <w:rPr>
          <w:rFonts w:eastAsia="Rockwell" w:cstheme="minorHAnsi"/>
        </w:rPr>
        <w:t>ies</w:t>
      </w:r>
      <w:proofErr w:type="spellEnd"/>
      <w:r w:rsidRPr="00B3001D">
        <w:rPr>
          <w:rFonts w:eastAsia="Rockwell" w:cstheme="minorHAnsi"/>
        </w:rPr>
        <w:t xml:space="preserve">) is primary insurance and that it shall be liable for the full amount of any loss up to and including the total limit of liability without right of contribution from any other insurance or self-insurance KCATA may have. </w:t>
      </w:r>
    </w:p>
    <w:p w14:paraId="069D908E" w14:textId="77777777" w:rsidR="00270F3F" w:rsidRPr="00B3001D" w:rsidRDefault="00270F3F" w:rsidP="00270F3F">
      <w:pPr>
        <w:tabs>
          <w:tab w:val="left" w:pos="-720"/>
          <w:tab w:val="left" w:pos="0"/>
          <w:tab w:val="left" w:pos="540"/>
          <w:tab w:val="left" w:pos="1260"/>
          <w:tab w:val="left" w:pos="1980"/>
          <w:tab w:val="left" w:pos="2880"/>
        </w:tabs>
        <w:suppressAutoHyphens/>
        <w:ind w:hanging="1440"/>
        <w:jc w:val="both"/>
        <w:rPr>
          <w:rFonts w:eastAsia="Rockwell" w:cstheme="minorHAnsi"/>
          <w:b/>
          <w:spacing w:val="-3"/>
        </w:rPr>
      </w:pPr>
    </w:p>
    <w:p w14:paraId="65BF58EC" w14:textId="77777777" w:rsidR="00270F3F" w:rsidRPr="00B3001D" w:rsidRDefault="00270F3F" w:rsidP="00904781">
      <w:pPr>
        <w:numPr>
          <w:ilvl w:val="0"/>
          <w:numId w:val="11"/>
        </w:numPr>
        <w:tabs>
          <w:tab w:val="left" w:pos="540"/>
          <w:tab w:val="left" w:pos="1080"/>
          <w:tab w:val="left" w:pos="1980"/>
          <w:tab w:val="left" w:pos="2880"/>
        </w:tabs>
        <w:suppressAutoHyphens/>
        <w:ind w:left="0" w:firstLine="540"/>
        <w:jc w:val="both"/>
        <w:rPr>
          <w:rFonts w:eastAsia="Rockwell" w:cstheme="minorHAnsi"/>
          <w:spacing w:val="-3"/>
        </w:rPr>
      </w:pPr>
      <w:r w:rsidRPr="00B3001D">
        <w:rPr>
          <w:rFonts w:eastAsia="Rockwell" w:cstheme="minorHAnsi"/>
          <w:b/>
          <w:spacing w:val="-3"/>
        </w:rPr>
        <w:t>Auto Liability</w:t>
      </w:r>
      <w:r w:rsidRPr="00B3001D">
        <w:rPr>
          <w:rFonts w:eastAsia="Rockwell" w:cstheme="minorHAnsi"/>
          <w:spacing w:val="-3"/>
        </w:rPr>
        <w:t>:</w:t>
      </w:r>
    </w:p>
    <w:p w14:paraId="78C33E8E" w14:textId="77777777" w:rsidR="00270F3F" w:rsidRPr="00B3001D" w:rsidRDefault="00270F3F" w:rsidP="00270F3F">
      <w:pPr>
        <w:tabs>
          <w:tab w:val="left" w:pos="540"/>
          <w:tab w:val="left" w:pos="1080"/>
          <w:tab w:val="left" w:pos="1980"/>
          <w:tab w:val="left" w:pos="2880"/>
        </w:tabs>
        <w:suppressAutoHyphens/>
        <w:ind w:firstLine="540"/>
        <w:jc w:val="both"/>
        <w:rPr>
          <w:rFonts w:eastAsia="Rockwell" w:cstheme="minorHAnsi"/>
          <w:spacing w:val="-3"/>
        </w:rPr>
      </w:pPr>
      <w:r w:rsidRPr="00B3001D">
        <w:rPr>
          <w:rFonts w:eastAsia="Rockwell" w:cstheme="minorHAnsi"/>
          <w:spacing w:val="-3"/>
        </w:rPr>
        <w:tab/>
      </w:r>
    </w:p>
    <w:p w14:paraId="7543D235" w14:textId="77777777" w:rsidR="00270F3F" w:rsidRPr="00B3001D" w:rsidRDefault="00270F3F" w:rsidP="00270F3F">
      <w:pPr>
        <w:tabs>
          <w:tab w:val="left" w:pos="540"/>
          <w:tab w:val="left" w:pos="1080"/>
          <w:tab w:val="left" w:pos="1980"/>
          <w:tab w:val="left" w:pos="2880"/>
        </w:tabs>
        <w:suppressAutoHyphens/>
        <w:ind w:firstLine="540"/>
        <w:jc w:val="both"/>
        <w:rPr>
          <w:rFonts w:eastAsia="Rockwell" w:cstheme="minorHAnsi"/>
          <w:spacing w:val="-3"/>
        </w:rPr>
      </w:pPr>
      <w:r w:rsidRPr="00B3001D">
        <w:rPr>
          <w:rFonts w:eastAsia="Rockwell" w:cstheme="minorHAnsi"/>
          <w:spacing w:val="-3"/>
        </w:rPr>
        <w:tab/>
        <w:t>Bodily Injury and Property Damage:</w:t>
      </w:r>
      <w:r w:rsidRPr="00B3001D">
        <w:rPr>
          <w:rFonts w:eastAsia="Rockwell" w:cstheme="minorHAnsi"/>
          <w:spacing w:val="-3"/>
        </w:rPr>
        <w:tab/>
        <w:t>$1,000,000 Combined Single Limit</w:t>
      </w:r>
    </w:p>
    <w:p w14:paraId="45E42893" w14:textId="77777777" w:rsidR="00270F3F" w:rsidRPr="00B3001D" w:rsidRDefault="00270F3F" w:rsidP="00270F3F">
      <w:pPr>
        <w:tabs>
          <w:tab w:val="left" w:pos="-720"/>
          <w:tab w:val="left" w:pos="540"/>
          <w:tab w:val="left" w:pos="1080"/>
          <w:tab w:val="left" w:pos="1980"/>
          <w:tab w:val="left" w:pos="2880"/>
        </w:tabs>
        <w:suppressAutoHyphens/>
        <w:ind w:firstLine="540"/>
        <w:jc w:val="both"/>
        <w:rPr>
          <w:rFonts w:eastAsia="Rockwell" w:cstheme="minorHAnsi"/>
          <w:spacing w:val="-3"/>
        </w:rPr>
      </w:pPr>
      <w:r w:rsidRPr="00B3001D">
        <w:rPr>
          <w:rFonts w:eastAsia="Rockwell" w:cstheme="minorHAnsi"/>
          <w:spacing w:val="-3"/>
        </w:rPr>
        <w:tab/>
      </w:r>
      <w:r w:rsidRPr="00B3001D">
        <w:rPr>
          <w:rFonts w:eastAsia="Rockwell" w:cstheme="minorHAnsi"/>
          <w:spacing w:val="-3"/>
        </w:rPr>
        <w:tab/>
        <w:t xml:space="preserve">                                                          </w:t>
      </w:r>
    </w:p>
    <w:p w14:paraId="5CF569D7" w14:textId="0593DCA3" w:rsidR="00270F3F" w:rsidRPr="00B3001D" w:rsidRDefault="00270F3F" w:rsidP="00270F3F">
      <w:pPr>
        <w:tabs>
          <w:tab w:val="left" w:pos="540"/>
          <w:tab w:val="left" w:pos="1080"/>
          <w:tab w:val="left" w:pos="1980"/>
          <w:tab w:val="left" w:pos="2880"/>
        </w:tabs>
        <w:suppressAutoHyphens/>
        <w:ind w:left="1080"/>
        <w:jc w:val="both"/>
        <w:rPr>
          <w:rFonts w:eastAsia="Rockwell" w:cstheme="minorHAnsi"/>
          <w:spacing w:val="-3"/>
        </w:rPr>
      </w:pPr>
      <w:r w:rsidRPr="00B3001D">
        <w:rPr>
          <w:rFonts w:eastAsia="Rockwell" w:cstheme="minorHAnsi"/>
          <w:spacing w:val="-3"/>
        </w:rPr>
        <w:t>The policy(</w:t>
      </w:r>
      <w:proofErr w:type="spellStart"/>
      <w:r w:rsidRPr="00B3001D">
        <w:rPr>
          <w:rFonts w:eastAsia="Rockwell" w:cstheme="minorHAnsi"/>
          <w:spacing w:val="-3"/>
        </w:rPr>
        <w:t>ies</w:t>
      </w:r>
      <w:proofErr w:type="spellEnd"/>
      <w:r w:rsidRPr="00B3001D">
        <w:rPr>
          <w:rFonts w:eastAsia="Rockwell" w:cstheme="minorHAnsi"/>
          <w:spacing w:val="-3"/>
        </w:rPr>
        <w:t xml:space="preserve">) shall include automobile liability coverage for all vehicles, licensed or unlicensed, on or off the KCATA premises, whether the vehicles are owned, hired or non-owned, covering use by or on behalf of the Contractor and any </w:t>
      </w:r>
      <w:r w:rsidR="0091472D">
        <w:rPr>
          <w:rFonts w:eastAsia="Rockwell" w:cstheme="minorHAnsi"/>
          <w:spacing w:val="-3"/>
        </w:rPr>
        <w:t>subconsultant</w:t>
      </w:r>
      <w:r w:rsidRPr="00B3001D">
        <w:rPr>
          <w:rFonts w:eastAsia="Rockwell" w:cstheme="minorHAnsi"/>
          <w:spacing w:val="-3"/>
        </w:rPr>
        <w:t xml:space="preserve">s during the performance of work under this Contract. </w:t>
      </w:r>
    </w:p>
    <w:p w14:paraId="4DEA4029" w14:textId="77777777" w:rsidR="00270F3F" w:rsidRPr="00B3001D" w:rsidRDefault="00270F3F" w:rsidP="00270F3F">
      <w:pPr>
        <w:tabs>
          <w:tab w:val="left" w:pos="540"/>
          <w:tab w:val="left" w:pos="1080"/>
          <w:tab w:val="left" w:pos="1980"/>
          <w:tab w:val="left" w:pos="2880"/>
        </w:tabs>
        <w:ind w:firstLine="540"/>
        <w:rPr>
          <w:rFonts w:eastAsia="Rockwell" w:cstheme="minorHAnsi"/>
          <w:b/>
          <w:spacing w:val="-3"/>
        </w:rPr>
      </w:pPr>
    </w:p>
    <w:p w14:paraId="2EAC43AE" w14:textId="77777777" w:rsidR="00270F3F" w:rsidRPr="00B3001D" w:rsidRDefault="00270F3F" w:rsidP="00904781">
      <w:pPr>
        <w:numPr>
          <w:ilvl w:val="0"/>
          <w:numId w:val="11"/>
        </w:numPr>
        <w:tabs>
          <w:tab w:val="left" w:pos="540"/>
          <w:tab w:val="left" w:pos="1080"/>
          <w:tab w:val="left" w:pos="1980"/>
          <w:tab w:val="left" w:pos="2880"/>
        </w:tabs>
        <w:ind w:left="0" w:firstLine="540"/>
        <w:jc w:val="both"/>
        <w:rPr>
          <w:rFonts w:eastAsia="Rockwell" w:cstheme="minorHAnsi"/>
          <w:spacing w:val="-3"/>
        </w:rPr>
      </w:pPr>
      <w:bookmarkStart w:id="12" w:name="_Hlk72503104"/>
      <w:r w:rsidRPr="00B3001D">
        <w:rPr>
          <w:rFonts w:eastAsia="Rockwell" w:cstheme="minorHAnsi"/>
          <w:b/>
          <w:spacing w:val="-3"/>
        </w:rPr>
        <w:t>Professional Liability Insurance</w:t>
      </w:r>
      <w:r w:rsidRPr="00B3001D">
        <w:rPr>
          <w:rFonts w:eastAsia="Rockwell" w:cstheme="minorHAnsi"/>
          <w:spacing w:val="-3"/>
        </w:rPr>
        <w:tab/>
      </w:r>
      <w:r w:rsidRPr="00B3001D">
        <w:rPr>
          <w:rFonts w:eastAsia="Rockwell" w:cstheme="minorHAnsi"/>
          <w:spacing w:val="-3"/>
        </w:rPr>
        <w:tab/>
      </w:r>
      <w:r w:rsidRPr="00B3001D">
        <w:rPr>
          <w:rFonts w:eastAsia="Rockwell" w:cstheme="minorHAnsi"/>
          <w:spacing w:val="-3"/>
        </w:rPr>
        <w:tab/>
      </w:r>
    </w:p>
    <w:p w14:paraId="21AD3B6F" w14:textId="77777777" w:rsidR="00270F3F" w:rsidRPr="00B3001D" w:rsidRDefault="00270F3F" w:rsidP="00270F3F">
      <w:pPr>
        <w:tabs>
          <w:tab w:val="left" w:pos="540"/>
          <w:tab w:val="left" w:pos="1080"/>
          <w:tab w:val="left" w:pos="1980"/>
          <w:tab w:val="left" w:pos="2880"/>
        </w:tabs>
        <w:ind w:firstLine="540"/>
        <w:jc w:val="both"/>
        <w:rPr>
          <w:rFonts w:eastAsia="Rockwell" w:cstheme="minorHAnsi"/>
          <w:spacing w:val="-3"/>
        </w:rPr>
      </w:pPr>
      <w:r w:rsidRPr="00B3001D">
        <w:rPr>
          <w:rFonts w:eastAsia="Rockwell" w:cstheme="minorHAnsi"/>
          <w:spacing w:val="-3"/>
        </w:rPr>
        <w:tab/>
      </w:r>
    </w:p>
    <w:p w14:paraId="0DCDE745" w14:textId="77777777" w:rsidR="00270F3F" w:rsidRPr="00B3001D" w:rsidRDefault="00270F3F" w:rsidP="00270F3F">
      <w:pPr>
        <w:tabs>
          <w:tab w:val="left" w:pos="540"/>
          <w:tab w:val="left" w:pos="1080"/>
          <w:tab w:val="left" w:pos="1980"/>
          <w:tab w:val="left" w:pos="2880"/>
        </w:tabs>
        <w:ind w:firstLine="540"/>
        <w:jc w:val="both"/>
        <w:rPr>
          <w:rFonts w:eastAsia="Rockwell" w:cstheme="minorHAnsi"/>
          <w:spacing w:val="-3"/>
        </w:rPr>
      </w:pPr>
      <w:r w:rsidRPr="00B3001D">
        <w:rPr>
          <w:rFonts w:eastAsia="Rockwell" w:cstheme="minorHAnsi"/>
          <w:spacing w:val="-3"/>
        </w:rPr>
        <w:tab/>
        <w:t>Professional Liability Limit:</w:t>
      </w:r>
      <w:r w:rsidRPr="00B3001D">
        <w:rPr>
          <w:rFonts w:eastAsia="Rockwell" w:cstheme="minorHAnsi"/>
          <w:spacing w:val="-3"/>
        </w:rPr>
        <w:tab/>
        <w:t xml:space="preserve">$1,000,000 Each </w:t>
      </w:r>
      <w:r>
        <w:rPr>
          <w:rFonts w:eastAsia="Rockwell" w:cstheme="minorHAnsi"/>
          <w:spacing w:val="-3"/>
        </w:rPr>
        <w:t>Claim</w:t>
      </w:r>
    </w:p>
    <w:p w14:paraId="2F2E02A8" w14:textId="77777777" w:rsidR="00270F3F" w:rsidRPr="00B3001D" w:rsidRDefault="00270F3F" w:rsidP="00270F3F">
      <w:pPr>
        <w:tabs>
          <w:tab w:val="left" w:pos="540"/>
          <w:tab w:val="left" w:pos="1080"/>
          <w:tab w:val="left" w:pos="1980"/>
          <w:tab w:val="left" w:pos="2880"/>
        </w:tabs>
        <w:ind w:firstLine="540"/>
        <w:jc w:val="both"/>
        <w:rPr>
          <w:rFonts w:eastAsia="Rockwell" w:cstheme="minorHAnsi"/>
          <w:spacing w:val="-3"/>
        </w:rPr>
      </w:pPr>
      <w:r w:rsidRPr="00B3001D">
        <w:rPr>
          <w:rFonts w:eastAsia="Rockwell" w:cstheme="minorHAnsi"/>
          <w:spacing w:val="-3"/>
        </w:rPr>
        <w:tab/>
      </w:r>
      <w:r w:rsidRPr="00B3001D">
        <w:rPr>
          <w:rFonts w:eastAsia="Rockwell" w:cstheme="minorHAnsi"/>
          <w:spacing w:val="-3"/>
        </w:rPr>
        <w:tab/>
      </w:r>
      <w:r w:rsidRPr="00B3001D">
        <w:rPr>
          <w:rFonts w:eastAsia="Rockwell" w:cstheme="minorHAnsi"/>
          <w:spacing w:val="-3"/>
        </w:rPr>
        <w:tab/>
      </w:r>
      <w:r w:rsidRPr="00B3001D">
        <w:rPr>
          <w:rFonts w:eastAsia="Rockwell" w:cstheme="minorHAnsi"/>
          <w:spacing w:val="-3"/>
        </w:rPr>
        <w:tab/>
        <w:t>$1,000,000 Annual Aggregate</w:t>
      </w:r>
    </w:p>
    <w:p w14:paraId="1328B08A" w14:textId="77777777" w:rsidR="00270F3F" w:rsidRDefault="00270F3F" w:rsidP="00270F3F">
      <w:pPr>
        <w:tabs>
          <w:tab w:val="left" w:pos="540"/>
          <w:tab w:val="left" w:pos="1080"/>
          <w:tab w:val="left" w:pos="1980"/>
          <w:tab w:val="left" w:pos="2880"/>
        </w:tabs>
        <w:ind w:left="1080"/>
        <w:jc w:val="both"/>
        <w:rPr>
          <w:rFonts w:eastAsia="Rockwell" w:cstheme="minorHAnsi"/>
          <w:spacing w:val="-3"/>
        </w:rPr>
      </w:pPr>
    </w:p>
    <w:p w14:paraId="1B0958E1" w14:textId="77777777" w:rsidR="00270F3F" w:rsidRDefault="00270F3F" w:rsidP="00270F3F">
      <w:pPr>
        <w:tabs>
          <w:tab w:val="left" w:pos="540"/>
          <w:tab w:val="left" w:pos="1080"/>
          <w:tab w:val="left" w:pos="1980"/>
          <w:tab w:val="left" w:pos="2880"/>
        </w:tabs>
        <w:ind w:left="1080"/>
        <w:jc w:val="both"/>
        <w:rPr>
          <w:rFonts w:eastAsia="Rockwell" w:cstheme="minorHAnsi"/>
          <w:spacing w:val="-3"/>
        </w:rPr>
      </w:pPr>
      <w:r>
        <w:rPr>
          <w:rFonts w:eastAsia="Rockwell" w:cstheme="minorHAnsi"/>
          <w:spacing w:val="-3"/>
        </w:rPr>
        <w:t xml:space="preserve">The </w:t>
      </w:r>
      <w:r w:rsidRPr="00B3001D">
        <w:rPr>
          <w:rFonts w:eastAsia="Rockwell" w:cstheme="minorHAnsi"/>
          <w:spacing w:val="-3"/>
        </w:rPr>
        <w:t xml:space="preserve">Contractor shall obtain professional liability insurance covering any damages caused by an error, omission or any negligent acts of the Contractor or its employees </w:t>
      </w:r>
      <w:proofErr w:type="gramStart"/>
      <w:r w:rsidRPr="00B3001D">
        <w:rPr>
          <w:rFonts w:eastAsia="Rockwell" w:cstheme="minorHAnsi"/>
          <w:spacing w:val="-3"/>
        </w:rPr>
        <w:t>with regard to</w:t>
      </w:r>
      <w:proofErr w:type="gramEnd"/>
      <w:r w:rsidRPr="00B3001D">
        <w:rPr>
          <w:rFonts w:eastAsia="Rockwell" w:cstheme="minorHAnsi"/>
          <w:spacing w:val="-3"/>
        </w:rPr>
        <w:t xml:space="preserve"> performance under this Agreement. </w:t>
      </w:r>
    </w:p>
    <w:p w14:paraId="50A372CC" w14:textId="77777777" w:rsidR="00270F3F" w:rsidRPr="00B3001D" w:rsidRDefault="00270F3F" w:rsidP="00270F3F">
      <w:pPr>
        <w:tabs>
          <w:tab w:val="left" w:pos="540"/>
          <w:tab w:val="left" w:pos="1080"/>
          <w:tab w:val="left" w:pos="1980"/>
          <w:tab w:val="left" w:pos="2880"/>
        </w:tabs>
        <w:ind w:left="1080"/>
        <w:jc w:val="both"/>
        <w:rPr>
          <w:rFonts w:eastAsia="Rockwell" w:cstheme="minorHAnsi"/>
          <w:spacing w:val="-3"/>
        </w:rPr>
      </w:pPr>
    </w:p>
    <w:p w14:paraId="2977EBC1" w14:textId="77777777" w:rsidR="00270F3F" w:rsidRPr="00B3001D" w:rsidRDefault="00270F3F" w:rsidP="00904781">
      <w:pPr>
        <w:numPr>
          <w:ilvl w:val="0"/>
          <w:numId w:val="11"/>
        </w:numPr>
        <w:tabs>
          <w:tab w:val="left" w:pos="540"/>
          <w:tab w:val="left" w:pos="1080"/>
          <w:tab w:val="left" w:pos="1980"/>
          <w:tab w:val="left" w:pos="2880"/>
        </w:tabs>
        <w:ind w:left="0" w:firstLine="540"/>
        <w:contextualSpacing/>
        <w:jc w:val="both"/>
        <w:rPr>
          <w:rFonts w:cstheme="minorHAnsi"/>
          <w:b/>
          <w:spacing w:val="-3"/>
        </w:rPr>
      </w:pPr>
      <w:r w:rsidRPr="00B3001D">
        <w:rPr>
          <w:rFonts w:cstheme="minorHAnsi"/>
          <w:b/>
          <w:spacing w:val="-3"/>
        </w:rPr>
        <w:t>Pollution</w:t>
      </w:r>
    </w:p>
    <w:p w14:paraId="789C1750" w14:textId="77777777" w:rsidR="00270F3F" w:rsidRPr="00B3001D" w:rsidRDefault="00270F3F" w:rsidP="00270F3F">
      <w:pPr>
        <w:tabs>
          <w:tab w:val="left" w:pos="540"/>
          <w:tab w:val="left" w:pos="1080"/>
          <w:tab w:val="left" w:pos="1980"/>
          <w:tab w:val="left" w:pos="2880"/>
        </w:tabs>
        <w:ind w:firstLine="540"/>
        <w:contextualSpacing/>
        <w:jc w:val="both"/>
        <w:rPr>
          <w:rFonts w:cstheme="minorHAnsi"/>
          <w:b/>
          <w:spacing w:val="-3"/>
        </w:rPr>
      </w:pPr>
    </w:p>
    <w:p w14:paraId="17374DDA" w14:textId="77777777" w:rsidR="00270F3F" w:rsidRPr="00B3001D" w:rsidRDefault="00270F3F" w:rsidP="00270F3F">
      <w:pPr>
        <w:tabs>
          <w:tab w:val="left" w:pos="540"/>
          <w:tab w:val="left" w:pos="1080"/>
          <w:tab w:val="left" w:pos="1980"/>
          <w:tab w:val="left" w:pos="2880"/>
        </w:tabs>
        <w:ind w:firstLine="540"/>
        <w:contextualSpacing/>
        <w:jc w:val="both"/>
        <w:rPr>
          <w:rFonts w:cstheme="minorHAnsi"/>
          <w:spacing w:val="-3"/>
        </w:rPr>
      </w:pPr>
      <w:r w:rsidRPr="00B3001D">
        <w:rPr>
          <w:rFonts w:cstheme="minorHAnsi"/>
          <w:spacing w:val="-3"/>
        </w:rPr>
        <w:tab/>
        <w:t xml:space="preserve">Pollution Liability Limit:  </w:t>
      </w:r>
      <w:r w:rsidRPr="00B3001D">
        <w:rPr>
          <w:rFonts w:cstheme="minorHAnsi"/>
          <w:spacing w:val="-3"/>
        </w:rPr>
        <w:tab/>
        <w:t>$1,000,000 Each Occurrence</w:t>
      </w:r>
    </w:p>
    <w:p w14:paraId="3FB26C5A" w14:textId="77777777" w:rsidR="00270F3F" w:rsidRPr="00B3001D" w:rsidRDefault="00270F3F" w:rsidP="00270F3F">
      <w:pPr>
        <w:tabs>
          <w:tab w:val="left" w:pos="540"/>
          <w:tab w:val="left" w:pos="1080"/>
          <w:tab w:val="left" w:pos="1980"/>
          <w:tab w:val="left" w:pos="2880"/>
        </w:tabs>
        <w:ind w:firstLine="540"/>
        <w:contextualSpacing/>
        <w:jc w:val="both"/>
        <w:rPr>
          <w:rFonts w:cstheme="minorHAnsi"/>
          <w:spacing w:val="-3"/>
        </w:rPr>
      </w:pPr>
      <w:r w:rsidRPr="00B3001D">
        <w:rPr>
          <w:rFonts w:cstheme="minorHAnsi"/>
          <w:spacing w:val="-3"/>
        </w:rPr>
        <w:tab/>
      </w:r>
      <w:r w:rsidRPr="00B3001D">
        <w:rPr>
          <w:rFonts w:cstheme="minorHAnsi"/>
          <w:spacing w:val="-3"/>
        </w:rPr>
        <w:tab/>
      </w:r>
      <w:r w:rsidRPr="00B3001D">
        <w:rPr>
          <w:rFonts w:cstheme="minorHAnsi"/>
          <w:spacing w:val="-3"/>
        </w:rPr>
        <w:tab/>
        <w:t xml:space="preserve">       </w:t>
      </w:r>
      <w:r w:rsidRPr="00B3001D">
        <w:rPr>
          <w:rFonts w:cstheme="minorHAnsi"/>
          <w:spacing w:val="-3"/>
        </w:rPr>
        <w:tab/>
        <w:t>$1,000,000 Annual Aggregate</w:t>
      </w:r>
    </w:p>
    <w:p w14:paraId="3AF38F77" w14:textId="77777777" w:rsidR="00270F3F" w:rsidRPr="00B3001D" w:rsidRDefault="00270F3F" w:rsidP="00270F3F">
      <w:pPr>
        <w:tabs>
          <w:tab w:val="left" w:pos="540"/>
          <w:tab w:val="left" w:pos="1080"/>
          <w:tab w:val="left" w:pos="1980"/>
          <w:tab w:val="left" w:pos="2880"/>
        </w:tabs>
        <w:ind w:firstLine="540"/>
        <w:jc w:val="both"/>
        <w:rPr>
          <w:rFonts w:eastAsia="Rockwell" w:cstheme="minorHAnsi"/>
          <w:spacing w:val="-3"/>
        </w:rPr>
      </w:pPr>
    </w:p>
    <w:p w14:paraId="2CD388BF" w14:textId="77777777" w:rsidR="00270F3F" w:rsidRPr="00B3001D" w:rsidRDefault="00270F3F" w:rsidP="00270F3F">
      <w:pPr>
        <w:tabs>
          <w:tab w:val="left" w:pos="1080"/>
          <w:tab w:val="left" w:pos="1800"/>
          <w:tab w:val="left" w:pos="2880"/>
        </w:tabs>
        <w:ind w:left="1080"/>
        <w:jc w:val="both"/>
        <w:rPr>
          <w:rFonts w:eastAsia="Rockwell" w:cstheme="minorHAnsi"/>
          <w:spacing w:val="-3"/>
        </w:rPr>
      </w:pPr>
      <w:r w:rsidRPr="00370538">
        <w:rPr>
          <w:rFonts w:eastAsia="Rockwell" w:cstheme="minorHAnsi"/>
          <w:bCs/>
          <w:spacing w:val="-3"/>
        </w:rPr>
        <w:t>The</w:t>
      </w:r>
      <w:r w:rsidRPr="00B3001D">
        <w:rPr>
          <w:rFonts w:eastAsia="Rockwell" w:cstheme="minorHAnsi"/>
          <w:spacing w:val="-3"/>
        </w:rPr>
        <w:t xml:space="preserve"> Contractor shall obtain and keep in effect during the term of the Contract, Pollution Liability Insurance covering their liability for bodily injury, property damage and environment damage, including clean up and remediation costs arising out of the work or services to be performed under this contract.  Coverage shall apply to the above for premises and operations, products and completed operations and automobile liability.  Automobile liability coverage may be satisfied by utilizing ISO Endorsement CA 9948 or equivalent.</w:t>
      </w:r>
    </w:p>
    <w:bookmarkEnd w:id="12"/>
    <w:p w14:paraId="4A31C9EC" w14:textId="77777777" w:rsidR="00270F3F" w:rsidRPr="00B3001D" w:rsidRDefault="00270F3F" w:rsidP="00270F3F">
      <w:pPr>
        <w:tabs>
          <w:tab w:val="left" w:pos="540"/>
          <w:tab w:val="left" w:pos="1080"/>
          <w:tab w:val="left" w:pos="1980"/>
          <w:tab w:val="left" w:pos="2880"/>
        </w:tabs>
        <w:ind w:firstLine="540"/>
        <w:jc w:val="both"/>
        <w:rPr>
          <w:rFonts w:eastAsia="Rockwell" w:cstheme="minorHAnsi"/>
          <w:spacing w:val="-3"/>
        </w:rPr>
      </w:pPr>
    </w:p>
    <w:p w14:paraId="731C47F6" w14:textId="77777777" w:rsidR="00270F3F" w:rsidRPr="00B3001D" w:rsidRDefault="00270F3F" w:rsidP="00904781">
      <w:pPr>
        <w:numPr>
          <w:ilvl w:val="0"/>
          <w:numId w:val="11"/>
        </w:numPr>
        <w:tabs>
          <w:tab w:val="left" w:pos="540"/>
          <w:tab w:val="left" w:pos="1080"/>
          <w:tab w:val="left" w:pos="1980"/>
          <w:tab w:val="left" w:pos="2880"/>
        </w:tabs>
        <w:ind w:left="0" w:firstLine="540"/>
        <w:contextualSpacing/>
        <w:jc w:val="both"/>
        <w:rPr>
          <w:rFonts w:cstheme="minorHAnsi"/>
          <w:spacing w:val="-3"/>
        </w:rPr>
      </w:pPr>
      <w:r w:rsidRPr="00B3001D">
        <w:rPr>
          <w:rFonts w:cstheme="minorHAnsi"/>
          <w:b/>
          <w:spacing w:val="-3"/>
        </w:rPr>
        <w:t>Umbrella or Excess Liability</w:t>
      </w:r>
    </w:p>
    <w:p w14:paraId="1F01916B" w14:textId="77777777" w:rsidR="00270F3F" w:rsidRPr="00B3001D" w:rsidRDefault="00270F3F" w:rsidP="00270F3F">
      <w:pPr>
        <w:tabs>
          <w:tab w:val="left" w:pos="540"/>
          <w:tab w:val="left" w:pos="1080"/>
          <w:tab w:val="left" w:pos="1980"/>
          <w:tab w:val="left" w:pos="2880"/>
        </w:tabs>
        <w:ind w:firstLine="540"/>
        <w:jc w:val="both"/>
        <w:rPr>
          <w:rFonts w:eastAsia="Rockwell" w:cstheme="minorHAnsi"/>
          <w:spacing w:val="-3"/>
        </w:rPr>
      </w:pPr>
    </w:p>
    <w:p w14:paraId="1A3482D3" w14:textId="77777777" w:rsidR="00270F3F" w:rsidRPr="00B3001D" w:rsidRDefault="00270F3F" w:rsidP="00270F3F">
      <w:pPr>
        <w:tabs>
          <w:tab w:val="left" w:pos="540"/>
          <w:tab w:val="left" w:pos="1080"/>
          <w:tab w:val="left" w:pos="1980"/>
          <w:tab w:val="left" w:pos="2880"/>
          <w:tab w:val="left" w:pos="4320"/>
        </w:tabs>
        <w:ind w:firstLine="540"/>
        <w:jc w:val="both"/>
        <w:rPr>
          <w:rFonts w:eastAsia="Rockwell" w:cstheme="minorHAnsi"/>
          <w:spacing w:val="-3"/>
        </w:rPr>
      </w:pPr>
      <w:r w:rsidRPr="00B3001D">
        <w:rPr>
          <w:rFonts w:eastAsia="Rockwell" w:cstheme="minorHAnsi"/>
          <w:spacing w:val="-3"/>
        </w:rPr>
        <w:tab/>
        <w:t>Umbrella or Excess Liability Limit:</w:t>
      </w:r>
      <w:r w:rsidRPr="00B3001D">
        <w:rPr>
          <w:rFonts w:eastAsia="Rockwell" w:cstheme="minorHAnsi"/>
          <w:spacing w:val="-3"/>
        </w:rPr>
        <w:tab/>
        <w:t>$1,000,000 Each Occurrence</w:t>
      </w:r>
    </w:p>
    <w:p w14:paraId="6B8BA108" w14:textId="77777777" w:rsidR="00270F3F" w:rsidRPr="00B3001D" w:rsidRDefault="00270F3F" w:rsidP="00270F3F">
      <w:pPr>
        <w:tabs>
          <w:tab w:val="left" w:pos="540"/>
          <w:tab w:val="left" w:pos="1080"/>
          <w:tab w:val="left" w:pos="1980"/>
          <w:tab w:val="left" w:pos="2880"/>
          <w:tab w:val="left" w:pos="4320"/>
          <w:tab w:val="left" w:pos="4500"/>
          <w:tab w:val="left" w:pos="4770"/>
        </w:tabs>
        <w:ind w:firstLine="540"/>
        <w:jc w:val="both"/>
        <w:rPr>
          <w:rFonts w:eastAsia="Rockwell" w:cstheme="minorHAnsi"/>
          <w:spacing w:val="-3"/>
        </w:rPr>
      </w:pPr>
      <w:r w:rsidRPr="00B3001D">
        <w:rPr>
          <w:rFonts w:eastAsia="Rockwell" w:cstheme="minorHAnsi"/>
          <w:spacing w:val="-3"/>
        </w:rPr>
        <w:tab/>
      </w:r>
      <w:r w:rsidRPr="00B3001D">
        <w:rPr>
          <w:rFonts w:eastAsia="Rockwell" w:cstheme="minorHAnsi"/>
          <w:spacing w:val="-3"/>
        </w:rPr>
        <w:tab/>
      </w:r>
      <w:r w:rsidRPr="00B3001D">
        <w:rPr>
          <w:rFonts w:eastAsia="Rockwell" w:cstheme="minorHAnsi"/>
          <w:spacing w:val="-3"/>
        </w:rPr>
        <w:tab/>
      </w:r>
      <w:r w:rsidRPr="00B3001D">
        <w:rPr>
          <w:rFonts w:eastAsia="Rockwell" w:cstheme="minorHAnsi"/>
          <w:spacing w:val="-3"/>
        </w:rPr>
        <w:tab/>
        <w:t>$1,000,000 Aggregate (per project)</w:t>
      </w:r>
    </w:p>
    <w:p w14:paraId="66AD9B94" w14:textId="77777777" w:rsidR="00270F3F" w:rsidRPr="00B3001D" w:rsidRDefault="00270F3F" w:rsidP="00270F3F">
      <w:pPr>
        <w:tabs>
          <w:tab w:val="left" w:pos="540"/>
          <w:tab w:val="left" w:pos="1080"/>
          <w:tab w:val="left" w:pos="1980"/>
          <w:tab w:val="left" w:pos="2880"/>
          <w:tab w:val="left" w:pos="4500"/>
        </w:tabs>
        <w:ind w:firstLine="540"/>
        <w:jc w:val="both"/>
        <w:rPr>
          <w:rFonts w:eastAsia="Rockwell" w:cstheme="minorHAnsi"/>
          <w:spacing w:val="-3"/>
        </w:rPr>
      </w:pPr>
    </w:p>
    <w:p w14:paraId="2D36575B" w14:textId="77777777" w:rsidR="00270F3F" w:rsidRDefault="00270F3F" w:rsidP="00270F3F">
      <w:pPr>
        <w:tabs>
          <w:tab w:val="left" w:pos="540"/>
          <w:tab w:val="left" w:pos="1080"/>
          <w:tab w:val="left" w:pos="1980"/>
          <w:tab w:val="left" w:pos="2880"/>
          <w:tab w:val="left" w:pos="4500"/>
        </w:tabs>
        <w:ind w:left="1080"/>
        <w:jc w:val="both"/>
        <w:rPr>
          <w:rFonts w:eastAsia="Rockwell" w:cstheme="minorHAnsi"/>
          <w:spacing w:val="-3"/>
        </w:rPr>
      </w:pPr>
      <w:r w:rsidRPr="00370538">
        <w:rPr>
          <w:rFonts w:eastAsia="Rockwell" w:cstheme="minorHAnsi"/>
          <w:bCs/>
          <w:spacing w:val="-3"/>
        </w:rPr>
        <w:lastRenderedPageBreak/>
        <w:t>The</w:t>
      </w:r>
      <w:r w:rsidRPr="00B3001D">
        <w:rPr>
          <w:rFonts w:eastAsia="Rockwell" w:cstheme="minorHAnsi"/>
          <w:spacing w:val="-3"/>
        </w:rPr>
        <w:t xml:space="preserve"> Contractor shall obtain and keep in effect during the term of the contract, Umbrella or Excess Liability Insurance covering their liability over the limit for primary general liability, automobile liability, and employer’s liability.</w:t>
      </w:r>
      <w:r>
        <w:rPr>
          <w:rFonts w:eastAsia="Rockwell" w:cstheme="minorHAnsi"/>
          <w:spacing w:val="-3"/>
        </w:rPr>
        <w:t xml:space="preserve"> </w:t>
      </w:r>
    </w:p>
    <w:p w14:paraId="18C208B1" w14:textId="77777777" w:rsidR="00270F3F" w:rsidRDefault="00270F3F" w:rsidP="00270F3F">
      <w:pPr>
        <w:tabs>
          <w:tab w:val="left" w:pos="540"/>
          <w:tab w:val="left" w:pos="1080"/>
          <w:tab w:val="left" w:pos="1980"/>
          <w:tab w:val="left" w:pos="2880"/>
          <w:tab w:val="left" w:pos="4500"/>
        </w:tabs>
        <w:ind w:left="1080" w:hanging="540"/>
        <w:jc w:val="both"/>
        <w:rPr>
          <w:rFonts w:eastAsia="Rockwell" w:cstheme="minorHAnsi"/>
          <w:b/>
          <w:spacing w:val="-3"/>
        </w:rPr>
      </w:pPr>
    </w:p>
    <w:p w14:paraId="66D41E7A" w14:textId="30772573" w:rsidR="00270F3F" w:rsidRPr="00370538" w:rsidRDefault="00270F3F" w:rsidP="00270F3F">
      <w:pPr>
        <w:tabs>
          <w:tab w:val="left" w:pos="540"/>
          <w:tab w:val="left" w:pos="1080"/>
          <w:tab w:val="left" w:pos="1980"/>
          <w:tab w:val="left" w:pos="2880"/>
          <w:tab w:val="left" w:pos="4320"/>
        </w:tabs>
        <w:ind w:left="1080" w:hanging="540"/>
        <w:jc w:val="both"/>
        <w:rPr>
          <w:rFonts w:eastAsia="Rockwell" w:cstheme="minorHAnsi"/>
          <w:bCs/>
          <w:spacing w:val="-3"/>
        </w:rPr>
      </w:pPr>
      <w:r w:rsidRPr="00D9299A">
        <w:rPr>
          <w:rFonts w:eastAsia="Rockwell" w:cstheme="minorHAnsi"/>
          <w:bCs/>
          <w:spacing w:val="-3"/>
        </w:rPr>
        <w:t>7.</w:t>
      </w:r>
      <w:r>
        <w:rPr>
          <w:rFonts w:eastAsia="Rockwell" w:cstheme="minorHAnsi"/>
          <w:b/>
          <w:spacing w:val="-3"/>
        </w:rPr>
        <w:tab/>
        <w:t>Cyber Security</w:t>
      </w:r>
      <w:r>
        <w:rPr>
          <w:rFonts w:eastAsia="Rockwell" w:cstheme="minorHAnsi"/>
          <w:b/>
          <w:spacing w:val="-3"/>
        </w:rPr>
        <w:tab/>
      </w:r>
      <w:r>
        <w:rPr>
          <w:rFonts w:eastAsia="Rockwell" w:cstheme="minorHAnsi"/>
          <w:b/>
          <w:spacing w:val="-3"/>
        </w:rPr>
        <w:tab/>
      </w:r>
      <w:r w:rsidRPr="00D445FE">
        <w:rPr>
          <w:rFonts w:eastAsia="Rockwell" w:cstheme="minorHAnsi"/>
          <w:bCs/>
          <w:spacing w:val="-3"/>
        </w:rPr>
        <w:t>$3,000,000</w:t>
      </w:r>
      <w:r w:rsidR="00F36A0A" w:rsidRPr="00D445FE">
        <w:rPr>
          <w:rFonts w:eastAsia="Rockwell" w:cstheme="minorHAnsi"/>
          <w:bCs/>
          <w:spacing w:val="-3"/>
        </w:rPr>
        <w:t xml:space="preserve"> Minimum Coverage</w:t>
      </w:r>
      <w:r w:rsidR="00751784">
        <w:rPr>
          <w:rFonts w:eastAsia="Rockwell" w:cstheme="minorHAnsi"/>
          <w:bCs/>
          <w:spacing w:val="-3"/>
        </w:rPr>
        <w:t xml:space="preserve"> </w:t>
      </w:r>
    </w:p>
    <w:p w14:paraId="72A226A7" w14:textId="77777777" w:rsidR="00270F3F" w:rsidRDefault="00270F3F" w:rsidP="00270F3F">
      <w:pPr>
        <w:tabs>
          <w:tab w:val="left" w:pos="540"/>
          <w:tab w:val="left" w:pos="1080"/>
          <w:tab w:val="left" w:pos="1980"/>
          <w:tab w:val="left" w:pos="2880"/>
        </w:tabs>
        <w:ind w:firstLine="540"/>
        <w:jc w:val="both"/>
        <w:rPr>
          <w:rFonts w:eastAsia="Rockwell" w:cstheme="minorHAnsi"/>
        </w:rPr>
      </w:pPr>
    </w:p>
    <w:p w14:paraId="46C36299" w14:textId="77777777" w:rsidR="004A5E30" w:rsidRPr="004A5E30" w:rsidRDefault="004A5E30" w:rsidP="004A5E30">
      <w:pPr>
        <w:tabs>
          <w:tab w:val="left" w:pos="540"/>
          <w:tab w:val="left" w:pos="1080"/>
          <w:tab w:val="left" w:pos="1980"/>
          <w:tab w:val="left" w:pos="2880"/>
        </w:tabs>
        <w:ind w:left="1080" w:hanging="540"/>
        <w:jc w:val="both"/>
        <w:rPr>
          <w:rFonts w:eastAsia="Rockwell" w:cstheme="minorHAnsi"/>
        </w:rPr>
      </w:pPr>
      <w:r w:rsidRPr="004A5E30">
        <w:rPr>
          <w:rFonts w:eastAsia="Rockwell" w:cstheme="minorHAnsi"/>
        </w:rPr>
        <w:tab/>
        <w:t xml:space="preserve">In lieu of Cyber Security insurance, Contractor must execute a Business Associate Agreement (BAA) as part of their Contract. The BAA must include language stating that the vendor “shall bear full financial responsibility for </w:t>
      </w:r>
      <w:proofErr w:type="gramStart"/>
      <w:r w:rsidRPr="004A5E30">
        <w:rPr>
          <w:rFonts w:eastAsia="Rockwell" w:cstheme="minorHAnsi"/>
        </w:rPr>
        <w:t>any and all</w:t>
      </w:r>
      <w:proofErr w:type="gramEnd"/>
      <w:r w:rsidRPr="004A5E30">
        <w:rPr>
          <w:rFonts w:eastAsia="Rockwell" w:cstheme="minorHAnsi"/>
        </w:rPr>
        <w:t xml:space="preserve"> costs, damages, liabilities, or claims arising directly or indirectly from the unauthorized disclosure, misuse, or breach of Personally Identifiable Information (PII) obtained from KCATA.</w:t>
      </w:r>
    </w:p>
    <w:p w14:paraId="13FE6973" w14:textId="77777777" w:rsidR="004A5E30" w:rsidRPr="00B3001D" w:rsidRDefault="004A5E30" w:rsidP="00270F3F">
      <w:pPr>
        <w:tabs>
          <w:tab w:val="left" w:pos="540"/>
          <w:tab w:val="left" w:pos="1080"/>
          <w:tab w:val="left" w:pos="1980"/>
          <w:tab w:val="left" w:pos="2880"/>
        </w:tabs>
        <w:ind w:firstLine="540"/>
        <w:jc w:val="both"/>
        <w:rPr>
          <w:rFonts w:eastAsia="Rockwell" w:cstheme="minorHAnsi"/>
        </w:rPr>
      </w:pPr>
    </w:p>
    <w:p w14:paraId="51B1C9EE" w14:textId="5FAAEA6F" w:rsidR="00270F3F" w:rsidRPr="00B3001D" w:rsidRDefault="00270F3F" w:rsidP="00270F3F">
      <w:pPr>
        <w:tabs>
          <w:tab w:val="left" w:pos="540"/>
          <w:tab w:val="left" w:pos="1260"/>
          <w:tab w:val="left" w:pos="1980"/>
          <w:tab w:val="left" w:pos="2880"/>
        </w:tabs>
        <w:jc w:val="both"/>
        <w:rPr>
          <w:rFonts w:eastAsia="Rockwell" w:cstheme="minorHAnsi"/>
          <w:b/>
        </w:rPr>
      </w:pPr>
      <w:r>
        <w:rPr>
          <w:rFonts w:eastAsia="Rockwell" w:cstheme="minorHAnsi"/>
          <w:b/>
        </w:rPr>
        <w:t>2</w:t>
      </w:r>
      <w:r w:rsidR="00D445FE">
        <w:rPr>
          <w:rFonts w:eastAsia="Rockwell" w:cstheme="minorHAnsi"/>
          <w:b/>
        </w:rPr>
        <w:t>2</w:t>
      </w:r>
      <w:r w:rsidRPr="00B3001D">
        <w:rPr>
          <w:rFonts w:eastAsia="Rockwell" w:cstheme="minorHAnsi"/>
          <w:b/>
        </w:rPr>
        <w:t>.</w:t>
      </w:r>
      <w:r w:rsidRPr="00B3001D">
        <w:rPr>
          <w:rFonts w:eastAsia="Rockwell" w:cstheme="minorHAnsi"/>
          <w:b/>
        </w:rPr>
        <w:tab/>
        <w:t>LIABILITY AND INDEMNIFICATION</w:t>
      </w:r>
    </w:p>
    <w:p w14:paraId="2C9C93A4" w14:textId="77777777" w:rsidR="00270F3F" w:rsidRPr="00B3001D" w:rsidRDefault="00270F3F" w:rsidP="00270F3F">
      <w:pPr>
        <w:tabs>
          <w:tab w:val="left" w:pos="540"/>
          <w:tab w:val="left" w:pos="1260"/>
          <w:tab w:val="left" w:pos="1980"/>
          <w:tab w:val="left" w:pos="2880"/>
        </w:tabs>
        <w:jc w:val="both"/>
        <w:rPr>
          <w:rFonts w:eastAsia="Rockwell" w:cstheme="minorHAnsi"/>
        </w:rPr>
      </w:pPr>
    </w:p>
    <w:p w14:paraId="0DD8CECD" w14:textId="2A6F6AC8" w:rsidR="00270F3F" w:rsidRDefault="00270F3F" w:rsidP="00904781">
      <w:pPr>
        <w:numPr>
          <w:ilvl w:val="0"/>
          <w:numId w:val="14"/>
        </w:numPr>
        <w:tabs>
          <w:tab w:val="clear" w:pos="1080"/>
          <w:tab w:val="left" w:pos="540"/>
          <w:tab w:val="left" w:pos="1260"/>
          <w:tab w:val="left" w:pos="1980"/>
          <w:tab w:val="left" w:pos="2880"/>
          <w:tab w:val="left" w:pos="9630"/>
        </w:tabs>
        <w:ind w:left="540" w:hanging="540"/>
        <w:jc w:val="both"/>
        <w:rPr>
          <w:rFonts w:eastAsia="Rockwell" w:cstheme="minorHAnsi"/>
          <w:spacing w:val="-3"/>
        </w:rPr>
      </w:pPr>
      <w:r w:rsidRPr="00FF0C97">
        <w:rPr>
          <w:rFonts w:eastAsia="Rockwell" w:cstheme="minorHAnsi"/>
          <w:b/>
          <w:spacing w:val="-3"/>
        </w:rPr>
        <w:t>Contractor’s Liability.</w:t>
      </w:r>
      <w:r w:rsidRPr="00FF0C97">
        <w:rPr>
          <w:rFonts w:eastAsia="Rockwell" w:cstheme="minorHAnsi"/>
          <w:spacing w:val="-3"/>
        </w:rPr>
        <w:t xml:space="preserve">  Contractor shall be liable for all damages to persons (including employees of Contractor) or property of any type that may occur </w:t>
      </w:r>
      <w:proofErr w:type="gramStart"/>
      <w:r w:rsidRPr="00FF0C97">
        <w:rPr>
          <w:rFonts w:eastAsia="Rockwell" w:cstheme="minorHAnsi"/>
          <w:spacing w:val="-3"/>
        </w:rPr>
        <w:t xml:space="preserve">as a result </w:t>
      </w:r>
      <w:r w:rsidRPr="00150B1A">
        <w:rPr>
          <w:rFonts w:eastAsia="Rockwell" w:cstheme="minorHAnsi"/>
          <w:spacing w:val="-3"/>
        </w:rPr>
        <w:t>of</w:t>
      </w:r>
      <w:proofErr w:type="gramEnd"/>
      <w:r w:rsidRPr="00150B1A">
        <w:rPr>
          <w:rFonts w:eastAsia="Rockwell" w:cstheme="minorHAnsi"/>
          <w:spacing w:val="-3"/>
        </w:rPr>
        <w:t xml:space="preserve"> any act or omission by Contractor</w:t>
      </w:r>
      <w:r w:rsidRPr="00FF0C97">
        <w:rPr>
          <w:rFonts w:eastAsia="Rockwell" w:cstheme="minorHAnsi"/>
          <w:spacing w:val="-3"/>
        </w:rPr>
        <w:t xml:space="preserve">, any </w:t>
      </w:r>
      <w:r w:rsidR="0091472D">
        <w:rPr>
          <w:rFonts w:eastAsia="Rockwell" w:cstheme="minorHAnsi"/>
          <w:spacing w:val="-3"/>
        </w:rPr>
        <w:t>subconsultant</w:t>
      </w:r>
      <w:r w:rsidRPr="00FF0C97">
        <w:rPr>
          <w:rFonts w:eastAsia="Rockwell" w:cstheme="minorHAnsi"/>
          <w:spacing w:val="-3"/>
        </w:rPr>
        <w:t>s, or sub-</w:t>
      </w:r>
      <w:r w:rsidR="0091472D">
        <w:rPr>
          <w:rFonts w:eastAsia="Rockwell" w:cstheme="minorHAnsi"/>
          <w:spacing w:val="-3"/>
        </w:rPr>
        <w:t>subconsultant</w:t>
      </w:r>
      <w:r w:rsidRPr="00FF0C97">
        <w:rPr>
          <w:rFonts w:eastAsia="Rockwell" w:cstheme="minorHAnsi"/>
          <w:spacing w:val="-3"/>
        </w:rPr>
        <w:t xml:space="preserve">, their respective agents or anyone directly employed by any of them or anyone. </w:t>
      </w:r>
    </w:p>
    <w:p w14:paraId="5182483E" w14:textId="77777777" w:rsidR="00270F3F" w:rsidRPr="00FF0C97" w:rsidRDefault="00270F3F" w:rsidP="00270F3F">
      <w:pPr>
        <w:tabs>
          <w:tab w:val="left" w:pos="540"/>
          <w:tab w:val="left" w:pos="1260"/>
          <w:tab w:val="left" w:pos="1980"/>
          <w:tab w:val="left" w:pos="2880"/>
          <w:tab w:val="left" w:pos="9630"/>
        </w:tabs>
        <w:ind w:left="540"/>
        <w:jc w:val="both"/>
        <w:rPr>
          <w:rFonts w:eastAsia="Rockwell" w:cstheme="minorHAnsi"/>
          <w:spacing w:val="-3"/>
        </w:rPr>
      </w:pPr>
    </w:p>
    <w:p w14:paraId="0E1A4E17" w14:textId="7CF844EB" w:rsidR="00270F3F" w:rsidRPr="00B3001D" w:rsidRDefault="00270F3F" w:rsidP="00904781">
      <w:pPr>
        <w:numPr>
          <w:ilvl w:val="0"/>
          <w:numId w:val="14"/>
        </w:numPr>
        <w:tabs>
          <w:tab w:val="clear" w:pos="1080"/>
          <w:tab w:val="left" w:pos="540"/>
          <w:tab w:val="left" w:pos="1260"/>
          <w:tab w:val="left" w:pos="1980"/>
          <w:tab w:val="left" w:pos="2880"/>
          <w:tab w:val="left" w:pos="9630"/>
        </w:tabs>
        <w:ind w:left="540" w:hanging="540"/>
        <w:jc w:val="both"/>
        <w:rPr>
          <w:rFonts w:eastAsia="Rockwell" w:cstheme="minorHAnsi"/>
          <w:spacing w:val="-3"/>
        </w:rPr>
      </w:pPr>
      <w:r w:rsidRPr="00B3001D">
        <w:rPr>
          <w:rFonts w:eastAsia="Rockwell" w:cstheme="minorHAnsi"/>
          <w:b/>
          <w:spacing w:val="-3"/>
        </w:rPr>
        <w:t>Subrogation.</w:t>
      </w:r>
      <w:r w:rsidRPr="00B3001D">
        <w:rPr>
          <w:rFonts w:eastAsia="Rockwell" w:cstheme="minorHAnsi"/>
          <w:spacing w:val="-3"/>
        </w:rPr>
        <w:t xml:space="preserve">  Contractor, its agents</w:t>
      </w:r>
      <w:r>
        <w:rPr>
          <w:rFonts w:eastAsia="Rockwell" w:cstheme="minorHAnsi"/>
          <w:spacing w:val="-3"/>
        </w:rPr>
        <w:t>,</w:t>
      </w:r>
      <w:r w:rsidRPr="00B3001D">
        <w:rPr>
          <w:rFonts w:eastAsia="Rockwell" w:cstheme="minorHAnsi"/>
          <w:spacing w:val="-3"/>
        </w:rPr>
        <w:t xml:space="preserve"> and any </w:t>
      </w:r>
      <w:r w:rsidR="0091472D">
        <w:rPr>
          <w:rFonts w:eastAsia="Rockwell" w:cstheme="minorHAnsi"/>
          <w:spacing w:val="-3"/>
        </w:rPr>
        <w:t>subconsultant</w:t>
      </w:r>
      <w:r w:rsidRPr="00B3001D">
        <w:rPr>
          <w:rFonts w:eastAsia="Rockwell" w:cstheme="minorHAnsi"/>
          <w:spacing w:val="-3"/>
        </w:rPr>
        <w:t xml:space="preserve"> hereby waive and relinquish any right of subrogation or claim against KCATA, its commissioners, senior leaders and employees arising out of the use of KCATA’s premises (including any equipment) by any party in performance of this Agreement.</w:t>
      </w:r>
    </w:p>
    <w:p w14:paraId="22327A7C" w14:textId="77777777" w:rsidR="00270F3F" w:rsidRPr="00B3001D" w:rsidRDefault="00270F3F" w:rsidP="00270F3F">
      <w:pPr>
        <w:pStyle w:val="ListParagraph"/>
        <w:tabs>
          <w:tab w:val="left" w:pos="540"/>
          <w:tab w:val="left" w:pos="1260"/>
          <w:tab w:val="left" w:pos="1980"/>
          <w:tab w:val="left" w:pos="2880"/>
        </w:tabs>
        <w:ind w:left="540" w:hanging="540"/>
        <w:rPr>
          <w:rFonts w:asciiTheme="minorHAnsi" w:eastAsia="Rockwell" w:hAnsiTheme="minorHAnsi" w:cstheme="minorHAnsi"/>
          <w:spacing w:val="-3"/>
        </w:rPr>
      </w:pPr>
    </w:p>
    <w:p w14:paraId="0591AE62" w14:textId="77777777" w:rsidR="00270F3F" w:rsidRPr="00B3001D" w:rsidRDefault="00270F3F" w:rsidP="00904781">
      <w:pPr>
        <w:numPr>
          <w:ilvl w:val="0"/>
          <w:numId w:val="14"/>
        </w:numPr>
        <w:tabs>
          <w:tab w:val="clear" w:pos="1080"/>
          <w:tab w:val="left" w:pos="540"/>
          <w:tab w:val="left" w:pos="1260"/>
          <w:tab w:val="left" w:pos="1980"/>
          <w:tab w:val="left" w:pos="2880"/>
          <w:tab w:val="left" w:pos="9630"/>
        </w:tabs>
        <w:ind w:left="540" w:hanging="540"/>
        <w:jc w:val="both"/>
        <w:rPr>
          <w:rFonts w:eastAsia="Rockwell" w:cstheme="minorHAnsi"/>
          <w:spacing w:val="-3"/>
        </w:rPr>
      </w:pPr>
      <w:r w:rsidRPr="00B3001D">
        <w:rPr>
          <w:rFonts w:eastAsia="Rockwell" w:cstheme="minorHAnsi"/>
          <w:b/>
          <w:spacing w:val="-3"/>
        </w:rPr>
        <w:t>Indemnification.</w:t>
      </w:r>
      <w:r w:rsidRPr="00B3001D">
        <w:rPr>
          <w:rFonts w:eastAsia="Rockwell" w:cstheme="minorHAnsi"/>
          <w:spacing w:val="-3"/>
        </w:rPr>
        <w:t xml:space="preserve">  </w:t>
      </w:r>
    </w:p>
    <w:p w14:paraId="40DB9615" w14:textId="77777777" w:rsidR="00270F3F" w:rsidRPr="00B3001D" w:rsidRDefault="00270F3F" w:rsidP="00270F3F">
      <w:pPr>
        <w:tabs>
          <w:tab w:val="left" w:pos="540"/>
          <w:tab w:val="left" w:pos="1260"/>
          <w:tab w:val="left" w:pos="1980"/>
          <w:tab w:val="left" w:pos="2880"/>
          <w:tab w:val="left" w:pos="9630"/>
        </w:tabs>
        <w:jc w:val="both"/>
        <w:rPr>
          <w:rFonts w:eastAsia="Rockwell" w:cstheme="minorHAnsi"/>
          <w:spacing w:val="-3"/>
        </w:rPr>
      </w:pPr>
    </w:p>
    <w:p w14:paraId="43196B1C" w14:textId="5A4DD4CA" w:rsidR="00270F3F" w:rsidRPr="00B3001D" w:rsidRDefault="00270F3F" w:rsidP="00904781">
      <w:pPr>
        <w:numPr>
          <w:ilvl w:val="0"/>
          <w:numId w:val="15"/>
        </w:numPr>
        <w:tabs>
          <w:tab w:val="left" w:pos="540"/>
          <w:tab w:val="left" w:pos="1080"/>
          <w:tab w:val="left" w:pos="1980"/>
          <w:tab w:val="left" w:pos="2880"/>
          <w:tab w:val="left" w:pos="9630"/>
        </w:tabs>
        <w:ind w:hanging="540"/>
        <w:jc w:val="both"/>
        <w:rPr>
          <w:rFonts w:eastAsia="Rockwell" w:cstheme="minorHAnsi"/>
          <w:spacing w:val="-3"/>
        </w:rPr>
      </w:pPr>
      <w:r w:rsidRPr="00B3001D">
        <w:rPr>
          <w:rFonts w:eastAsia="Rockwell" w:cstheme="minorHAnsi"/>
          <w:spacing w:val="-3"/>
        </w:rPr>
        <w:t xml:space="preserve">To the fullest extent permitted by law, Contractor agrees to and shall indemnify, defend and hold harmless KCATA, its Commissioners, officers and employees from and against any and all claims, losses, damages, causes of action, suits, liens and liability of every kind, (including all expenses of litigation, expert witness fees, court costs and attorney’s fees whether or not suit be commenced) by or to any person or entity (collectively the “Liabilities”) arising out of, caused by, or resulting from the acts or omissions of Contractor, </w:t>
      </w:r>
      <w:r w:rsidR="0091472D">
        <w:rPr>
          <w:rFonts w:eastAsia="Rockwell" w:cstheme="minorHAnsi"/>
          <w:spacing w:val="-3"/>
        </w:rPr>
        <w:t>subconsultant</w:t>
      </w:r>
      <w:r w:rsidRPr="00B3001D">
        <w:rPr>
          <w:rFonts w:eastAsia="Rockwell" w:cstheme="minorHAnsi"/>
          <w:spacing w:val="-3"/>
        </w:rPr>
        <w:t>s, or sub-</w:t>
      </w:r>
      <w:r w:rsidR="0091472D">
        <w:rPr>
          <w:rFonts w:eastAsia="Rockwell" w:cstheme="minorHAnsi"/>
          <w:spacing w:val="-3"/>
        </w:rPr>
        <w:t>subconsultant</w:t>
      </w:r>
      <w:r w:rsidRPr="00B3001D">
        <w:rPr>
          <w:rFonts w:eastAsia="Rockwell" w:cstheme="minorHAnsi"/>
          <w:spacing w:val="-3"/>
        </w:rPr>
        <w:t>s, their respective agents or anyone directly or indirectly employed by any of them in performing work under this Contract, regardless of whether or not such claim, damage, loss or expense is caused in part by a party indemnified hereunder, so long as such Liabilities are not caused by the sole negligence or willful misconduct of a party indemnified hereunder.  Such obligation shall not be construed to negate, abridge, or otherwise reduce other rights or obligations of indemnity which would otherwise exist as to a party or person described in this paragraph.</w:t>
      </w:r>
      <w:r>
        <w:rPr>
          <w:rFonts w:eastAsia="Rockwell" w:cstheme="minorHAnsi"/>
          <w:spacing w:val="-3"/>
        </w:rPr>
        <w:t xml:space="preserve">  Contractor shall also indemnify, hold harmless and defend the KCATA for any contractor or </w:t>
      </w:r>
      <w:r w:rsidR="0091472D">
        <w:rPr>
          <w:rFonts w:eastAsia="Rockwell" w:cstheme="minorHAnsi"/>
          <w:spacing w:val="-3"/>
        </w:rPr>
        <w:t>subconsultant</w:t>
      </w:r>
      <w:r>
        <w:rPr>
          <w:rFonts w:eastAsia="Rockwell" w:cstheme="minorHAnsi"/>
          <w:spacing w:val="-3"/>
        </w:rPr>
        <w:t xml:space="preserve"> </w:t>
      </w:r>
      <w:r w:rsidRPr="00150B1A">
        <w:rPr>
          <w:rFonts w:eastAsia="Rockwell" w:cstheme="minorHAnsi"/>
          <w:spacing w:val="-3"/>
        </w:rPr>
        <w:t>action, tort, or violation of federal or state law or</w:t>
      </w:r>
      <w:r>
        <w:rPr>
          <w:rFonts w:eastAsia="Rockwell" w:cstheme="minorHAnsi"/>
          <w:spacing w:val="-3"/>
        </w:rPr>
        <w:t xml:space="preserve"> city ordinance. </w:t>
      </w:r>
    </w:p>
    <w:p w14:paraId="412EF5F3" w14:textId="77777777" w:rsidR="00270F3F" w:rsidRPr="00B3001D" w:rsidRDefault="00270F3F" w:rsidP="00270F3F">
      <w:pPr>
        <w:tabs>
          <w:tab w:val="left" w:pos="540"/>
          <w:tab w:val="left" w:pos="1080"/>
          <w:tab w:val="left" w:pos="1980"/>
          <w:tab w:val="left" w:pos="2880"/>
          <w:tab w:val="left" w:pos="9630"/>
        </w:tabs>
        <w:ind w:left="1080" w:hanging="540"/>
        <w:jc w:val="both"/>
        <w:rPr>
          <w:rFonts w:eastAsia="Rockwell" w:cstheme="minorHAnsi"/>
          <w:spacing w:val="-3"/>
        </w:rPr>
      </w:pPr>
    </w:p>
    <w:p w14:paraId="419E50E1" w14:textId="62CF1CD3" w:rsidR="00270F3F" w:rsidRPr="00B3001D" w:rsidRDefault="00270F3F" w:rsidP="00904781">
      <w:pPr>
        <w:numPr>
          <w:ilvl w:val="0"/>
          <w:numId w:val="15"/>
        </w:numPr>
        <w:tabs>
          <w:tab w:val="left" w:pos="540"/>
          <w:tab w:val="left" w:pos="1080"/>
          <w:tab w:val="left" w:pos="1980"/>
          <w:tab w:val="left" w:pos="2880"/>
          <w:tab w:val="left" w:pos="9630"/>
        </w:tabs>
        <w:ind w:hanging="540"/>
        <w:jc w:val="both"/>
        <w:rPr>
          <w:rFonts w:eastAsia="Rockwell" w:cstheme="minorHAnsi"/>
        </w:rPr>
      </w:pPr>
      <w:r w:rsidRPr="00B3001D">
        <w:rPr>
          <w:rFonts w:eastAsia="Rockwell" w:cstheme="minorHAnsi"/>
        </w:rPr>
        <w:t xml:space="preserve">In claims against any person or entity indemnified under this section, by an employee or Contractor, or anyone directly or indirectly employed by any of them, </w:t>
      </w:r>
      <w:r w:rsidRPr="00150B1A">
        <w:rPr>
          <w:rFonts w:eastAsia="Rockwell" w:cstheme="minorHAnsi"/>
        </w:rPr>
        <w:t xml:space="preserve">the </w:t>
      </w:r>
      <w:r w:rsidR="0091472D">
        <w:rPr>
          <w:rFonts w:eastAsia="Rockwell" w:cstheme="minorHAnsi"/>
        </w:rPr>
        <w:t>subconsultant</w:t>
      </w:r>
      <w:r w:rsidRPr="00150B1A">
        <w:rPr>
          <w:rFonts w:eastAsia="Rockwell" w:cstheme="minorHAnsi"/>
        </w:rPr>
        <w:t xml:space="preserve"> or sub-</w:t>
      </w:r>
      <w:r w:rsidR="0091472D">
        <w:rPr>
          <w:rFonts w:eastAsia="Rockwell" w:cstheme="minorHAnsi"/>
        </w:rPr>
        <w:t>subconsultant</w:t>
      </w:r>
      <w:r w:rsidRPr="00B3001D">
        <w:rPr>
          <w:rFonts w:eastAsia="Rockwell" w:cstheme="minorHAnsi"/>
        </w:rPr>
        <w:t xml:space="preserve"> indemnification obligation shall not be limited by a limitation on the amount or type of damages, compensation or benefits payable by or for the Contractor, </w:t>
      </w:r>
      <w:r w:rsidR="0091472D">
        <w:rPr>
          <w:rFonts w:eastAsia="Rockwell" w:cstheme="minorHAnsi"/>
        </w:rPr>
        <w:t>subconsultant</w:t>
      </w:r>
      <w:r w:rsidRPr="00B3001D">
        <w:rPr>
          <w:rFonts w:eastAsia="Rockwell" w:cstheme="minorHAnsi"/>
        </w:rPr>
        <w:t>, or sub-</w:t>
      </w:r>
      <w:r w:rsidR="0091472D">
        <w:rPr>
          <w:rFonts w:eastAsia="Rockwell" w:cstheme="minorHAnsi"/>
        </w:rPr>
        <w:t>subconsultant</w:t>
      </w:r>
      <w:r w:rsidRPr="00B3001D">
        <w:rPr>
          <w:rFonts w:eastAsia="Rockwell" w:cstheme="minorHAnsi"/>
        </w:rPr>
        <w:t xml:space="preserve"> under worker’s compensation acts, disability benefit acts or other employee benefit acts.  If any action at law or suit in equity is instituted by any third party against Contractor arising out of or resulting from the acts of Contractor in performing work under this Contract, Contractor shall promptly notify KCATA of such suit. </w:t>
      </w:r>
    </w:p>
    <w:p w14:paraId="7191AD43" w14:textId="77777777" w:rsidR="00270F3F" w:rsidRPr="00B3001D" w:rsidRDefault="00270F3F" w:rsidP="00270F3F">
      <w:pPr>
        <w:tabs>
          <w:tab w:val="left" w:pos="540"/>
          <w:tab w:val="left" w:pos="1080"/>
          <w:tab w:val="left" w:pos="1980"/>
          <w:tab w:val="left" w:pos="2880"/>
          <w:tab w:val="left" w:pos="9630"/>
        </w:tabs>
        <w:ind w:left="1080" w:hanging="540"/>
        <w:jc w:val="both"/>
        <w:rPr>
          <w:rFonts w:eastAsia="Rockwell" w:cstheme="minorHAnsi"/>
        </w:rPr>
      </w:pPr>
    </w:p>
    <w:p w14:paraId="7CB0E842" w14:textId="3587D7B9" w:rsidR="00270F3F" w:rsidRPr="00B3001D" w:rsidRDefault="00270F3F" w:rsidP="00904781">
      <w:pPr>
        <w:numPr>
          <w:ilvl w:val="0"/>
          <w:numId w:val="15"/>
        </w:numPr>
        <w:tabs>
          <w:tab w:val="left" w:pos="540"/>
          <w:tab w:val="left" w:pos="1080"/>
          <w:tab w:val="left" w:pos="1980"/>
          <w:tab w:val="left" w:pos="2880"/>
        </w:tabs>
        <w:ind w:hanging="540"/>
        <w:jc w:val="both"/>
        <w:rPr>
          <w:rFonts w:eastAsia="Rockwell" w:cstheme="minorHAnsi"/>
          <w:spacing w:val="-3"/>
        </w:rPr>
      </w:pPr>
      <w:r w:rsidRPr="00B3001D">
        <w:rPr>
          <w:rFonts w:eastAsia="Rockwell" w:cstheme="minorHAnsi"/>
        </w:rPr>
        <w:t xml:space="preserve">If any action at law or suit in equity is instituted by any third party against KCATA or its commissioners, officers or employees arising out of or resulting from the acts of Contractor, a </w:t>
      </w:r>
      <w:r w:rsidR="0091472D">
        <w:rPr>
          <w:rFonts w:eastAsia="Rockwell" w:cstheme="minorHAnsi"/>
        </w:rPr>
        <w:t>subconsultant</w:t>
      </w:r>
      <w:r w:rsidRPr="00B3001D">
        <w:rPr>
          <w:rFonts w:eastAsia="Rockwell" w:cstheme="minorHAnsi"/>
        </w:rPr>
        <w:t xml:space="preserve"> or sub-</w:t>
      </w:r>
      <w:r w:rsidR="0091472D">
        <w:rPr>
          <w:rFonts w:eastAsia="Rockwell" w:cstheme="minorHAnsi"/>
        </w:rPr>
        <w:t>subconsultant</w:t>
      </w:r>
      <w:r w:rsidRPr="00B3001D">
        <w:rPr>
          <w:rFonts w:eastAsia="Rockwell" w:cstheme="minorHAnsi"/>
        </w:rPr>
        <w:t xml:space="preserve">, their respective agents or anyone directly or indirectly employed by any of them in providing products, equipment or materials, or in performing work or services under this Contract, and if Contractor has failed to provide insurance coverage to KCATA against such action as required herein or otherwise refuses to defend such action, KCATA shall have the right to conduct and control, through counsel of its choosing, the defense of any third party claim, action or suit, and may compromise or settle the same, provided that KCATA shall give the Contractor advance notice of any proposed compromise or settlement.  </w:t>
      </w:r>
      <w:r>
        <w:rPr>
          <w:rFonts w:eastAsia="Rockwell" w:cstheme="minorHAnsi"/>
        </w:rPr>
        <w:t>Under these circumstances, KCATA retains the right to recover all costs of defense from the Contractor.</w:t>
      </w:r>
    </w:p>
    <w:p w14:paraId="29CB352C" w14:textId="77777777" w:rsidR="00270F3F" w:rsidRPr="00B3001D" w:rsidRDefault="00270F3F" w:rsidP="00270F3F">
      <w:pPr>
        <w:tabs>
          <w:tab w:val="left" w:pos="540"/>
          <w:tab w:val="left" w:pos="1260"/>
          <w:tab w:val="left" w:pos="1980"/>
          <w:tab w:val="left" w:pos="2880"/>
        </w:tabs>
        <w:jc w:val="both"/>
        <w:rPr>
          <w:rFonts w:eastAsia="Rockwell" w:cstheme="minorHAnsi"/>
          <w:spacing w:val="-3"/>
        </w:rPr>
      </w:pPr>
    </w:p>
    <w:p w14:paraId="73C3A2F0" w14:textId="77777777" w:rsidR="00270F3F" w:rsidRPr="001C5547" w:rsidRDefault="00270F3F" w:rsidP="00904781">
      <w:pPr>
        <w:numPr>
          <w:ilvl w:val="0"/>
          <w:numId w:val="15"/>
        </w:numPr>
        <w:tabs>
          <w:tab w:val="left" w:pos="540"/>
          <w:tab w:val="left" w:pos="1080"/>
          <w:tab w:val="left" w:pos="1980"/>
          <w:tab w:val="left" w:pos="2880"/>
        </w:tabs>
        <w:ind w:hanging="540"/>
        <w:jc w:val="both"/>
        <w:rPr>
          <w:rFonts w:eastAsia="Rockwell" w:cstheme="minorHAnsi"/>
          <w:spacing w:val="-3"/>
        </w:rPr>
      </w:pPr>
      <w:r w:rsidRPr="00B3001D">
        <w:rPr>
          <w:rFonts w:eastAsia="Rockwell" w:cstheme="minorHAnsi"/>
        </w:rPr>
        <w:lastRenderedPageBreak/>
        <w:t>KCATA shall permit Contractor to participate in the defense of any such action or suit through counsel chosen by the Contractor, provided that all fees and expenses of such counsel shall be borne by Contractor. If KCATA permits Contractor to undertake, conduct and control the conduct and settlement of such action or suit, Contractor shall not consent to any settlement that does not include as an unconditional term thereof the giving of a complete release from liability with respect to such action or suit to KCATA.  Contractor shall promptly reimburse KCATA for the full amount of any damages, including fees and expenses of counsel for KCATA, incurred in connection with any such action.</w:t>
      </w:r>
    </w:p>
    <w:p w14:paraId="334EB5BE" w14:textId="77777777" w:rsidR="00270F3F" w:rsidRDefault="00270F3F" w:rsidP="00270F3F">
      <w:pPr>
        <w:tabs>
          <w:tab w:val="left" w:pos="540"/>
          <w:tab w:val="left" w:pos="1980"/>
          <w:tab w:val="left" w:pos="2880"/>
        </w:tabs>
        <w:jc w:val="both"/>
        <w:rPr>
          <w:rFonts w:eastAsia="Rockwell" w:cstheme="minorHAnsi"/>
          <w:spacing w:val="-3"/>
        </w:rPr>
      </w:pPr>
    </w:p>
    <w:p w14:paraId="6D9F0ADE" w14:textId="77777777" w:rsidR="00270F3F" w:rsidRPr="00997EDF" w:rsidRDefault="00270F3F" w:rsidP="00270F3F">
      <w:pPr>
        <w:tabs>
          <w:tab w:val="left" w:pos="540"/>
          <w:tab w:val="left" w:pos="1980"/>
          <w:tab w:val="left" w:pos="2880"/>
        </w:tabs>
        <w:ind w:left="540" w:hanging="540"/>
        <w:jc w:val="both"/>
        <w:rPr>
          <w:rFonts w:eastAsia="Rockwell" w:cstheme="minorHAnsi"/>
          <w:spacing w:val="-3"/>
        </w:rPr>
      </w:pPr>
      <w:r>
        <w:rPr>
          <w:rFonts w:eastAsia="Rockwell" w:cstheme="minorHAnsi"/>
          <w:spacing w:val="-3"/>
        </w:rPr>
        <w:t>D.</w:t>
      </w:r>
      <w:r>
        <w:rPr>
          <w:rFonts w:eastAsia="Rockwell" w:cstheme="minorHAnsi"/>
          <w:spacing w:val="-3"/>
        </w:rPr>
        <w:tab/>
      </w:r>
      <w:r>
        <w:rPr>
          <w:rFonts w:eastAsia="Rockwell" w:cstheme="minorHAnsi"/>
          <w:b/>
          <w:spacing w:val="-3"/>
        </w:rPr>
        <w:t>Release of Liability.</w:t>
      </w:r>
      <w:r>
        <w:rPr>
          <w:rFonts w:eastAsia="Rockwell" w:cstheme="minorHAnsi"/>
          <w:spacing w:val="-3"/>
        </w:rPr>
        <w:t xml:space="preserve">  Contractor, its officers, directors, employees, heirs, administrators, executors, agents and representatives and respective successors and assigns hereby fully release, remise, acquit and forever discharge the KCATA and its commissioners, officers, directors, attorneys, employees, agents, representatives and its respective successors and assigns from any and all actions, claims,  causes of action, suits, rights, debts, liabilities, accounts, agreements, covenants, contracts, promises, warranties, judgments, executions, demands, damages, costs and expenses, whether known or unknown at this time, of any kind or nature, absolute or contingent, existing at law or in equity, on account of any matter related to this agreement, cause or thing whatsoever that has happened, developed or occurred before or after you sign and deliver this Contract to KCATA.  This release will survive the termination of this Contract. </w:t>
      </w:r>
    </w:p>
    <w:p w14:paraId="0970E67B" w14:textId="77777777" w:rsidR="00270F3F" w:rsidRPr="00B3001D" w:rsidRDefault="00270F3F" w:rsidP="00270F3F">
      <w:pPr>
        <w:tabs>
          <w:tab w:val="left" w:pos="540"/>
          <w:tab w:val="left" w:pos="1260"/>
          <w:tab w:val="left" w:pos="1980"/>
          <w:tab w:val="left" w:pos="2880"/>
        </w:tabs>
        <w:jc w:val="both"/>
        <w:rPr>
          <w:rFonts w:eastAsia="Rockwell" w:cstheme="minorHAnsi"/>
          <w:spacing w:val="-3"/>
        </w:rPr>
      </w:pPr>
    </w:p>
    <w:p w14:paraId="4B46ABAA" w14:textId="39D9A3C3" w:rsidR="00270F3F" w:rsidRPr="00B3001D" w:rsidRDefault="00270F3F" w:rsidP="00270F3F">
      <w:pPr>
        <w:tabs>
          <w:tab w:val="left" w:pos="540"/>
          <w:tab w:val="left" w:pos="1260"/>
          <w:tab w:val="left" w:pos="1980"/>
          <w:tab w:val="left" w:pos="2880"/>
        </w:tabs>
        <w:jc w:val="both"/>
        <w:rPr>
          <w:rFonts w:eastAsia="Rockwell" w:cstheme="minorHAnsi"/>
          <w:b/>
        </w:rPr>
      </w:pPr>
      <w:r>
        <w:rPr>
          <w:rFonts w:eastAsia="Rockwell" w:cstheme="minorHAnsi"/>
          <w:b/>
        </w:rPr>
        <w:t>2</w:t>
      </w:r>
      <w:r w:rsidR="00D445FE">
        <w:rPr>
          <w:rFonts w:eastAsia="Rockwell" w:cstheme="minorHAnsi"/>
          <w:b/>
        </w:rPr>
        <w:t>3</w:t>
      </w:r>
      <w:r w:rsidRPr="00B3001D">
        <w:rPr>
          <w:rFonts w:eastAsia="Rockwell" w:cstheme="minorHAnsi"/>
          <w:b/>
        </w:rPr>
        <w:t>.</w:t>
      </w:r>
      <w:r w:rsidRPr="00B3001D">
        <w:rPr>
          <w:rFonts w:eastAsia="Rockwell" w:cstheme="minorHAnsi"/>
          <w:b/>
        </w:rPr>
        <w:tab/>
        <w:t>LICENSING, LAWS</w:t>
      </w:r>
      <w:r>
        <w:rPr>
          <w:rFonts w:eastAsia="Rockwell" w:cstheme="minorHAnsi"/>
          <w:b/>
        </w:rPr>
        <w:t>,</w:t>
      </w:r>
      <w:r w:rsidRPr="00B3001D">
        <w:rPr>
          <w:rFonts w:eastAsia="Rockwell" w:cstheme="minorHAnsi"/>
          <w:b/>
        </w:rPr>
        <w:t xml:space="preserve"> AND REGULATIONS </w:t>
      </w:r>
    </w:p>
    <w:p w14:paraId="71346E53" w14:textId="77777777" w:rsidR="00270F3F" w:rsidRPr="00B3001D" w:rsidRDefault="00270F3F" w:rsidP="00270F3F">
      <w:pPr>
        <w:tabs>
          <w:tab w:val="left" w:pos="540"/>
          <w:tab w:val="left" w:pos="1260"/>
          <w:tab w:val="left" w:pos="1980"/>
          <w:tab w:val="left" w:pos="2880"/>
        </w:tabs>
        <w:jc w:val="both"/>
        <w:rPr>
          <w:rFonts w:eastAsia="Rockwell" w:cstheme="minorHAnsi"/>
        </w:rPr>
      </w:pPr>
    </w:p>
    <w:p w14:paraId="037950A1" w14:textId="77777777" w:rsidR="00270F3F" w:rsidRPr="00B3001D" w:rsidRDefault="00270F3F" w:rsidP="00904781">
      <w:pPr>
        <w:numPr>
          <w:ilvl w:val="1"/>
          <w:numId w:val="16"/>
        </w:numPr>
        <w:tabs>
          <w:tab w:val="clear" w:pos="720"/>
          <w:tab w:val="left" w:pos="540"/>
          <w:tab w:val="left" w:pos="1260"/>
          <w:tab w:val="left" w:pos="1980"/>
          <w:tab w:val="left" w:pos="2880"/>
        </w:tabs>
        <w:autoSpaceDE w:val="0"/>
        <w:autoSpaceDN w:val="0"/>
        <w:adjustRightInd w:val="0"/>
        <w:ind w:left="540" w:hanging="540"/>
        <w:contextualSpacing/>
        <w:jc w:val="both"/>
        <w:rPr>
          <w:rFonts w:eastAsia="Rockwell" w:cstheme="minorHAnsi"/>
        </w:rPr>
      </w:pPr>
      <w:r w:rsidRPr="00B3001D">
        <w:rPr>
          <w:rFonts w:eastAsia="Rockwell" w:cstheme="minorHAnsi"/>
        </w:rPr>
        <w:t>The Contractor shall, without additional expense to KCATA, be responsible for obtaining any necessary licenses and permits, and for complying with all federal, state, and municipal laws, codes, and regulations applicable to the providing of products, equipment or materials, or the performance of the Services, under this Contract.</w:t>
      </w:r>
    </w:p>
    <w:p w14:paraId="6016E84F" w14:textId="77777777" w:rsidR="00270F3F" w:rsidRPr="00B3001D" w:rsidRDefault="00270F3F" w:rsidP="00270F3F">
      <w:pPr>
        <w:tabs>
          <w:tab w:val="left" w:pos="540"/>
          <w:tab w:val="left" w:pos="1260"/>
          <w:tab w:val="left" w:pos="1980"/>
          <w:tab w:val="left" w:pos="2880"/>
        </w:tabs>
        <w:ind w:left="540" w:hanging="540"/>
        <w:jc w:val="both"/>
        <w:rPr>
          <w:rFonts w:eastAsia="Rockwell" w:cstheme="minorHAnsi"/>
        </w:rPr>
      </w:pPr>
    </w:p>
    <w:p w14:paraId="69DB04E6" w14:textId="77777777" w:rsidR="00270F3F" w:rsidRPr="00B3001D" w:rsidRDefault="00270F3F" w:rsidP="00904781">
      <w:pPr>
        <w:numPr>
          <w:ilvl w:val="1"/>
          <w:numId w:val="16"/>
        </w:numPr>
        <w:tabs>
          <w:tab w:val="clear" w:pos="720"/>
          <w:tab w:val="left" w:pos="540"/>
          <w:tab w:val="left" w:pos="1260"/>
          <w:tab w:val="left" w:pos="1980"/>
          <w:tab w:val="left" w:pos="2880"/>
        </w:tabs>
        <w:autoSpaceDE w:val="0"/>
        <w:autoSpaceDN w:val="0"/>
        <w:adjustRightInd w:val="0"/>
        <w:ind w:left="540" w:hanging="540"/>
        <w:contextualSpacing/>
        <w:jc w:val="both"/>
        <w:rPr>
          <w:rFonts w:eastAsia="Rockwell" w:cstheme="minorHAnsi"/>
        </w:rPr>
      </w:pPr>
      <w:r w:rsidRPr="00B3001D">
        <w:rPr>
          <w:rFonts w:eastAsia="Rockwell" w:cstheme="minorHAnsi"/>
        </w:rPr>
        <w:t>The Contractor shall comply with all applicable and current rules, regulations</w:t>
      </w:r>
      <w:r>
        <w:rPr>
          <w:rFonts w:eastAsia="Rockwell" w:cstheme="minorHAnsi"/>
        </w:rPr>
        <w:t xml:space="preserve">, </w:t>
      </w:r>
      <w:r w:rsidRPr="00B3001D">
        <w:rPr>
          <w:rFonts w:eastAsia="Rockwell" w:cstheme="minorHAnsi"/>
        </w:rPr>
        <w:t>and ordinances of any applicable federal, state, county or municipal governmental body or authority, including but not limited to those as set forth by the Environmental Protection Agency, the Missouri Department of Natural Resources, the Kansas Department of Health and Environmental, the FTA, the Department of Transportation, and the City of Kansas City, Missouri.</w:t>
      </w:r>
    </w:p>
    <w:p w14:paraId="1257E278" w14:textId="77777777" w:rsidR="00270F3F" w:rsidRPr="00B3001D" w:rsidRDefault="00270F3F" w:rsidP="00270F3F">
      <w:pPr>
        <w:tabs>
          <w:tab w:val="left" w:pos="540"/>
          <w:tab w:val="left" w:pos="1260"/>
          <w:tab w:val="left" w:pos="1980"/>
          <w:tab w:val="left" w:pos="2880"/>
        </w:tabs>
        <w:jc w:val="both"/>
        <w:rPr>
          <w:rFonts w:eastAsia="Rockwell" w:cstheme="minorHAnsi"/>
          <w:b/>
        </w:rPr>
      </w:pPr>
    </w:p>
    <w:p w14:paraId="5097D32F" w14:textId="6EE60349" w:rsidR="00270F3F" w:rsidRPr="00B3001D" w:rsidRDefault="00270F3F" w:rsidP="00270F3F">
      <w:pPr>
        <w:tabs>
          <w:tab w:val="left" w:pos="540"/>
          <w:tab w:val="left" w:pos="1260"/>
          <w:tab w:val="left" w:pos="1980"/>
          <w:tab w:val="left" w:pos="2880"/>
        </w:tabs>
        <w:jc w:val="both"/>
        <w:rPr>
          <w:rFonts w:eastAsia="Rockwell" w:cstheme="minorHAnsi"/>
          <w:b/>
          <w:spacing w:val="-3"/>
        </w:rPr>
      </w:pPr>
      <w:r>
        <w:rPr>
          <w:rFonts w:eastAsia="Rockwell" w:cstheme="minorHAnsi"/>
          <w:b/>
        </w:rPr>
        <w:t>2</w:t>
      </w:r>
      <w:r w:rsidR="00D445FE">
        <w:rPr>
          <w:rFonts w:eastAsia="Rockwell" w:cstheme="minorHAnsi"/>
          <w:b/>
        </w:rPr>
        <w:t>4</w:t>
      </w:r>
      <w:r w:rsidRPr="00B3001D">
        <w:rPr>
          <w:rFonts w:eastAsia="Rockwell" w:cstheme="minorHAnsi"/>
          <w:b/>
        </w:rPr>
        <w:t>.</w:t>
      </w:r>
      <w:r w:rsidRPr="00B3001D">
        <w:rPr>
          <w:rFonts w:eastAsia="Rockwell" w:cstheme="minorHAnsi"/>
          <w:b/>
        </w:rPr>
        <w:tab/>
        <w:t>NOTIFICATION AND COMMUNICATION</w:t>
      </w:r>
    </w:p>
    <w:p w14:paraId="6B8D97C0" w14:textId="77777777" w:rsidR="00270F3F" w:rsidRPr="00B3001D" w:rsidRDefault="00270F3F" w:rsidP="00270F3F">
      <w:pPr>
        <w:tabs>
          <w:tab w:val="left" w:pos="540"/>
          <w:tab w:val="left" w:pos="1260"/>
          <w:tab w:val="left" w:pos="1980"/>
          <w:tab w:val="left" w:pos="2880"/>
        </w:tabs>
        <w:jc w:val="both"/>
        <w:rPr>
          <w:rFonts w:eastAsia="Rockwell" w:cstheme="minorHAnsi"/>
        </w:rPr>
      </w:pPr>
    </w:p>
    <w:p w14:paraId="32038D3F" w14:textId="5EB71D8D" w:rsidR="00270F3F" w:rsidRPr="00D445FE" w:rsidRDefault="00270F3F" w:rsidP="00270F3F">
      <w:pPr>
        <w:tabs>
          <w:tab w:val="left" w:pos="540"/>
          <w:tab w:val="left" w:pos="1260"/>
          <w:tab w:val="left" w:pos="1980"/>
          <w:tab w:val="left" w:pos="2880"/>
        </w:tabs>
        <w:suppressAutoHyphens/>
        <w:ind w:left="540" w:hanging="540"/>
        <w:jc w:val="both"/>
        <w:rPr>
          <w:rFonts w:eastAsia="Rockwell" w:cstheme="minorHAnsi"/>
          <w:i/>
          <w:iCs/>
          <w:color w:val="C00000"/>
          <w:spacing w:val="-3"/>
        </w:rPr>
      </w:pPr>
      <w:r w:rsidRPr="00B3001D">
        <w:rPr>
          <w:rFonts w:eastAsia="Rockwell" w:cstheme="minorHAnsi"/>
          <w:spacing w:val="-3"/>
        </w:rPr>
        <w:t>A.</w:t>
      </w:r>
      <w:r w:rsidRPr="00B3001D">
        <w:rPr>
          <w:rFonts w:eastAsia="Rockwell" w:cstheme="minorHAnsi"/>
          <w:spacing w:val="-3"/>
        </w:rPr>
        <w:tab/>
      </w:r>
      <w:r w:rsidRPr="00D445FE">
        <w:rPr>
          <w:rFonts w:eastAsia="Rockwell" w:cstheme="minorHAnsi"/>
          <w:spacing w:val="-3"/>
        </w:rPr>
        <w:t xml:space="preserve">Communications regarding technical issues and activities of the project shall be exchanged with </w:t>
      </w:r>
      <w:r w:rsidR="00D445FE" w:rsidRPr="00D445FE">
        <w:rPr>
          <w:rFonts w:eastAsia="Rockwell" w:cstheme="minorHAnsi"/>
          <w:spacing w:val="-3"/>
        </w:rPr>
        <w:t>Keith Smith,</w:t>
      </w:r>
      <w:r w:rsidRPr="00D445FE">
        <w:rPr>
          <w:rFonts w:eastAsia="Rockwell" w:cstheme="minorHAnsi"/>
          <w:spacing w:val="-3"/>
        </w:rPr>
        <w:t xml:space="preserve"> KCATA’s </w:t>
      </w:r>
      <w:r w:rsidR="00D445FE" w:rsidRPr="00D445FE">
        <w:rPr>
          <w:rFonts w:eastAsia="Rockwell" w:cstheme="minorHAnsi"/>
          <w:spacing w:val="-3"/>
        </w:rPr>
        <w:t>Chief Legal Officer,</w:t>
      </w:r>
      <w:r w:rsidRPr="00D445FE">
        <w:rPr>
          <w:rFonts w:eastAsia="Rockwell" w:cstheme="minorHAnsi"/>
          <w:spacing w:val="-3"/>
        </w:rPr>
        <w:t xml:space="preserve"> at (816) 346-</w:t>
      </w:r>
      <w:r w:rsidR="00D445FE" w:rsidRPr="00D445FE">
        <w:rPr>
          <w:rFonts w:eastAsia="Rockwell" w:cstheme="minorHAnsi"/>
          <w:spacing w:val="-3"/>
        </w:rPr>
        <w:t>0247</w:t>
      </w:r>
      <w:r w:rsidRPr="00D445FE">
        <w:rPr>
          <w:rFonts w:eastAsia="Rockwell" w:cstheme="minorHAnsi"/>
          <w:spacing w:val="-3"/>
        </w:rPr>
        <w:t xml:space="preserve"> or via e-mail at </w:t>
      </w:r>
      <w:r w:rsidR="00D445FE" w:rsidRPr="00D445FE">
        <w:rPr>
          <w:rFonts w:eastAsia="Rockwell" w:cstheme="minorHAnsi"/>
          <w:color w:val="0000FF"/>
          <w:spacing w:val="-3"/>
        </w:rPr>
        <w:t>ksmith</w:t>
      </w:r>
      <w:hyperlink r:id="rId15" w:history="1">
        <w:r w:rsidRPr="00D445FE">
          <w:rPr>
            <w:rFonts w:eastAsia="Rockwell" w:cstheme="minorHAnsi"/>
            <w:color w:val="0000FF"/>
            <w:spacing w:val="-3"/>
          </w:rPr>
          <w:t>@kcata.org</w:t>
        </w:r>
      </w:hyperlink>
      <w:r w:rsidRPr="00D445FE">
        <w:rPr>
          <w:rFonts w:eastAsia="Rockwell" w:cstheme="minorHAnsi"/>
          <w:spacing w:val="-3"/>
        </w:rPr>
        <w:t xml:space="preserve">. </w:t>
      </w:r>
      <w:r w:rsidR="00C47C24" w:rsidRPr="00D445FE">
        <w:rPr>
          <w:rFonts w:eastAsia="Rockwell" w:cstheme="minorHAnsi"/>
          <w:spacing w:val="-3"/>
        </w:rPr>
        <w:t xml:space="preserve">  </w:t>
      </w:r>
    </w:p>
    <w:p w14:paraId="4D4E8453" w14:textId="77777777" w:rsidR="00270F3F" w:rsidRPr="00D445FE" w:rsidRDefault="00270F3F" w:rsidP="00270F3F">
      <w:pPr>
        <w:tabs>
          <w:tab w:val="left" w:pos="-720"/>
          <w:tab w:val="left" w:pos="0"/>
          <w:tab w:val="left" w:pos="540"/>
          <w:tab w:val="left" w:pos="1260"/>
          <w:tab w:val="left" w:pos="1980"/>
          <w:tab w:val="left" w:pos="2880"/>
        </w:tabs>
        <w:suppressAutoHyphens/>
        <w:jc w:val="both"/>
        <w:rPr>
          <w:rFonts w:eastAsia="Rockwell" w:cstheme="minorHAnsi"/>
          <w:spacing w:val="-3"/>
        </w:rPr>
      </w:pPr>
    </w:p>
    <w:p w14:paraId="58374735" w14:textId="77777777" w:rsidR="00270F3F" w:rsidRPr="00D445FE" w:rsidRDefault="00270F3F" w:rsidP="00270F3F">
      <w:pPr>
        <w:tabs>
          <w:tab w:val="left" w:pos="540"/>
          <w:tab w:val="left" w:pos="1260"/>
          <w:tab w:val="left" w:pos="1980"/>
          <w:tab w:val="left" w:pos="2880"/>
        </w:tabs>
        <w:suppressAutoHyphens/>
        <w:ind w:left="540" w:hanging="540"/>
        <w:jc w:val="both"/>
        <w:rPr>
          <w:rFonts w:eastAsia="Rockwell" w:cstheme="minorHAnsi"/>
          <w:spacing w:val="-3"/>
        </w:rPr>
      </w:pPr>
      <w:r w:rsidRPr="00D445FE">
        <w:rPr>
          <w:rFonts w:eastAsia="Rockwell" w:cstheme="minorHAnsi"/>
          <w:spacing w:val="-3"/>
        </w:rPr>
        <w:t>B.</w:t>
      </w:r>
      <w:r w:rsidRPr="00D445FE">
        <w:rPr>
          <w:rFonts w:eastAsia="Rockwell" w:cstheme="minorHAnsi"/>
          <w:spacing w:val="-3"/>
        </w:rPr>
        <w:tab/>
        <w:t>Issues regarding the contract document, changes, amendments, etc. are the responsibility of KCATA’s Procurement Department.  All notices and communications on all matters regarding this Contract may be given by delivery or mailing the same postage prepaid, addressed to the following:</w:t>
      </w:r>
    </w:p>
    <w:p w14:paraId="5BB39B09" w14:textId="77777777" w:rsidR="00270F3F" w:rsidRPr="00D445FE" w:rsidRDefault="00270F3F" w:rsidP="00270F3F">
      <w:pPr>
        <w:tabs>
          <w:tab w:val="left" w:pos="0"/>
          <w:tab w:val="left" w:pos="540"/>
          <w:tab w:val="left" w:pos="1260"/>
          <w:tab w:val="left" w:pos="1980"/>
          <w:tab w:val="left" w:pos="2880"/>
          <w:tab w:val="left" w:pos="3600"/>
        </w:tabs>
        <w:suppressAutoHyphens/>
        <w:ind w:hanging="4320"/>
        <w:jc w:val="both"/>
        <w:rPr>
          <w:rFonts w:eastAsia="Rockwell" w:cstheme="minorHAnsi"/>
          <w:spacing w:val="-3"/>
        </w:rPr>
      </w:pPr>
      <w:r w:rsidRPr="00D445FE">
        <w:rPr>
          <w:rFonts w:eastAsia="Rockwell" w:cstheme="minorHAnsi"/>
          <w:spacing w:val="-3"/>
        </w:rPr>
        <w:tab/>
      </w:r>
    </w:p>
    <w:p w14:paraId="144F9FDC" w14:textId="7A8F73E0" w:rsidR="00270F3F" w:rsidRPr="00D445FE" w:rsidRDefault="00270F3F" w:rsidP="00270F3F">
      <w:pPr>
        <w:tabs>
          <w:tab w:val="left" w:pos="-720"/>
          <w:tab w:val="left" w:pos="0"/>
          <w:tab w:val="left" w:pos="540"/>
          <w:tab w:val="left" w:pos="1260"/>
          <w:tab w:val="left" w:pos="1980"/>
          <w:tab w:val="left" w:pos="2880"/>
          <w:tab w:val="left" w:pos="3600"/>
        </w:tabs>
        <w:suppressAutoHyphens/>
        <w:ind w:hanging="4320"/>
        <w:jc w:val="both"/>
        <w:rPr>
          <w:rFonts w:eastAsia="Rockwell" w:cstheme="minorHAnsi"/>
          <w:spacing w:val="-3"/>
        </w:rPr>
      </w:pPr>
      <w:r w:rsidRPr="00D445FE">
        <w:rPr>
          <w:rFonts w:eastAsia="Rockwell" w:cstheme="minorHAnsi"/>
          <w:spacing w:val="-3"/>
        </w:rPr>
        <w:tab/>
      </w:r>
      <w:r w:rsidRPr="00D445FE">
        <w:rPr>
          <w:rFonts w:eastAsia="Rockwell" w:cstheme="minorHAnsi"/>
          <w:spacing w:val="-3"/>
        </w:rPr>
        <w:tab/>
      </w:r>
      <w:r w:rsidRPr="00D445FE">
        <w:rPr>
          <w:rFonts w:eastAsia="Rockwell" w:cstheme="minorHAnsi"/>
          <w:spacing w:val="-3"/>
        </w:rPr>
        <w:tab/>
        <w:t>If to KCATA:</w:t>
      </w:r>
      <w:r w:rsidRPr="00D445FE">
        <w:rPr>
          <w:rFonts w:eastAsia="Rockwell" w:cstheme="minorHAnsi"/>
          <w:spacing w:val="-3"/>
        </w:rPr>
        <w:tab/>
      </w:r>
      <w:r w:rsidRPr="00D445FE">
        <w:rPr>
          <w:rFonts w:eastAsia="Rockwell" w:cstheme="minorHAnsi"/>
          <w:spacing w:val="-3"/>
        </w:rPr>
        <w:tab/>
      </w:r>
      <w:r w:rsidR="00D445FE">
        <w:rPr>
          <w:rFonts w:eastAsia="Rockwell" w:cstheme="minorHAnsi"/>
          <w:spacing w:val="-3"/>
        </w:rPr>
        <w:t>Denise Adams, Procurement Manager</w:t>
      </w:r>
    </w:p>
    <w:p w14:paraId="4DB46A80" w14:textId="77777777" w:rsidR="00270F3F" w:rsidRPr="00D445FE" w:rsidRDefault="00270F3F" w:rsidP="00270F3F">
      <w:pPr>
        <w:tabs>
          <w:tab w:val="left" w:pos="-720"/>
          <w:tab w:val="left" w:pos="0"/>
          <w:tab w:val="left" w:pos="540"/>
          <w:tab w:val="left" w:pos="1260"/>
          <w:tab w:val="left" w:pos="1980"/>
          <w:tab w:val="left" w:pos="2880"/>
          <w:tab w:val="left" w:pos="3600"/>
        </w:tabs>
        <w:suppressAutoHyphens/>
        <w:ind w:hanging="4320"/>
        <w:jc w:val="both"/>
        <w:rPr>
          <w:rFonts w:eastAsia="Rockwell" w:cstheme="minorHAnsi"/>
          <w:spacing w:val="-3"/>
        </w:rPr>
      </w:pPr>
      <w:r w:rsidRPr="00D445FE">
        <w:rPr>
          <w:rFonts w:eastAsia="Rockwell" w:cstheme="minorHAnsi"/>
          <w:spacing w:val="-3"/>
        </w:rPr>
        <w:tab/>
      </w:r>
      <w:r w:rsidRPr="00D445FE">
        <w:rPr>
          <w:rFonts w:eastAsia="Rockwell" w:cstheme="minorHAnsi"/>
          <w:spacing w:val="-3"/>
        </w:rPr>
        <w:tab/>
      </w:r>
      <w:r w:rsidRPr="00D445FE">
        <w:rPr>
          <w:rFonts w:eastAsia="Rockwell" w:cstheme="minorHAnsi"/>
          <w:spacing w:val="-3"/>
        </w:rPr>
        <w:tab/>
      </w:r>
      <w:r w:rsidRPr="00D445FE">
        <w:rPr>
          <w:rFonts w:eastAsia="Rockwell" w:cstheme="minorHAnsi"/>
          <w:spacing w:val="-3"/>
        </w:rPr>
        <w:tab/>
      </w:r>
      <w:r w:rsidRPr="00D445FE">
        <w:rPr>
          <w:rFonts w:eastAsia="Rockwell" w:cstheme="minorHAnsi"/>
          <w:spacing w:val="-3"/>
        </w:rPr>
        <w:tab/>
      </w:r>
      <w:r w:rsidRPr="00D445FE">
        <w:rPr>
          <w:rFonts w:eastAsia="Rockwell" w:cstheme="minorHAnsi"/>
          <w:spacing w:val="-3"/>
        </w:rPr>
        <w:tab/>
        <w:t>Kansas City Area Transportation Authority</w:t>
      </w:r>
    </w:p>
    <w:p w14:paraId="1D669774" w14:textId="77777777" w:rsidR="00270F3F" w:rsidRPr="00D445FE" w:rsidRDefault="00270F3F" w:rsidP="00270F3F">
      <w:pPr>
        <w:tabs>
          <w:tab w:val="left" w:pos="-720"/>
          <w:tab w:val="left" w:pos="0"/>
          <w:tab w:val="left" w:pos="540"/>
          <w:tab w:val="left" w:pos="1260"/>
          <w:tab w:val="left" w:pos="1980"/>
          <w:tab w:val="left" w:pos="2880"/>
          <w:tab w:val="left" w:pos="3600"/>
        </w:tabs>
        <w:suppressAutoHyphens/>
        <w:ind w:hanging="4320"/>
        <w:jc w:val="both"/>
        <w:rPr>
          <w:rFonts w:eastAsia="Rockwell" w:cstheme="minorHAnsi"/>
          <w:spacing w:val="-3"/>
        </w:rPr>
      </w:pPr>
      <w:r w:rsidRPr="00D445FE">
        <w:rPr>
          <w:rFonts w:eastAsia="Rockwell" w:cstheme="minorHAnsi"/>
          <w:spacing w:val="-3"/>
        </w:rPr>
        <w:tab/>
      </w:r>
      <w:r w:rsidRPr="00D445FE">
        <w:rPr>
          <w:rFonts w:eastAsia="Rockwell" w:cstheme="minorHAnsi"/>
          <w:spacing w:val="-3"/>
        </w:rPr>
        <w:tab/>
      </w:r>
      <w:r w:rsidRPr="00D445FE">
        <w:rPr>
          <w:rFonts w:eastAsia="Rockwell" w:cstheme="minorHAnsi"/>
          <w:spacing w:val="-3"/>
        </w:rPr>
        <w:tab/>
      </w:r>
      <w:r w:rsidRPr="00D445FE">
        <w:rPr>
          <w:rFonts w:eastAsia="Rockwell" w:cstheme="minorHAnsi"/>
          <w:spacing w:val="-3"/>
        </w:rPr>
        <w:tab/>
      </w:r>
      <w:r w:rsidRPr="00D445FE">
        <w:rPr>
          <w:rFonts w:eastAsia="Rockwell" w:cstheme="minorHAnsi"/>
          <w:spacing w:val="-3"/>
        </w:rPr>
        <w:tab/>
      </w:r>
      <w:r w:rsidRPr="00D445FE">
        <w:rPr>
          <w:rFonts w:eastAsia="Rockwell" w:cstheme="minorHAnsi"/>
          <w:spacing w:val="-3"/>
        </w:rPr>
        <w:tab/>
        <w:t>1350 East 17</w:t>
      </w:r>
      <w:r w:rsidRPr="00D445FE">
        <w:rPr>
          <w:rFonts w:eastAsia="Rockwell" w:cstheme="minorHAnsi"/>
          <w:spacing w:val="-3"/>
          <w:vertAlign w:val="superscript"/>
        </w:rPr>
        <w:t>th</w:t>
      </w:r>
      <w:r w:rsidRPr="00D445FE">
        <w:rPr>
          <w:rFonts w:eastAsia="Rockwell" w:cstheme="minorHAnsi"/>
          <w:spacing w:val="-3"/>
        </w:rPr>
        <w:t xml:space="preserve"> Street</w:t>
      </w:r>
    </w:p>
    <w:p w14:paraId="03CD06A6" w14:textId="77777777" w:rsidR="00270F3F" w:rsidRPr="00B3001D" w:rsidRDefault="00270F3F" w:rsidP="00270F3F">
      <w:pPr>
        <w:tabs>
          <w:tab w:val="left" w:pos="-720"/>
          <w:tab w:val="left" w:pos="0"/>
          <w:tab w:val="left" w:pos="540"/>
          <w:tab w:val="left" w:pos="1260"/>
          <w:tab w:val="left" w:pos="1980"/>
          <w:tab w:val="left" w:pos="2880"/>
          <w:tab w:val="left" w:pos="3600"/>
        </w:tabs>
        <w:suppressAutoHyphens/>
        <w:ind w:hanging="4320"/>
        <w:jc w:val="both"/>
        <w:rPr>
          <w:rFonts w:eastAsia="Rockwell" w:cstheme="minorHAnsi"/>
          <w:spacing w:val="-3"/>
        </w:rPr>
      </w:pPr>
      <w:r w:rsidRPr="00D445FE">
        <w:rPr>
          <w:rFonts w:eastAsia="Rockwell" w:cstheme="minorHAnsi"/>
          <w:spacing w:val="-3"/>
        </w:rPr>
        <w:tab/>
      </w:r>
      <w:r w:rsidRPr="00D445FE">
        <w:rPr>
          <w:rFonts w:eastAsia="Rockwell" w:cstheme="minorHAnsi"/>
          <w:spacing w:val="-3"/>
        </w:rPr>
        <w:tab/>
      </w:r>
      <w:r w:rsidRPr="00D445FE">
        <w:rPr>
          <w:rFonts w:eastAsia="Rockwell" w:cstheme="minorHAnsi"/>
          <w:spacing w:val="-3"/>
        </w:rPr>
        <w:tab/>
      </w:r>
      <w:r w:rsidRPr="00D445FE">
        <w:rPr>
          <w:rFonts w:eastAsia="Rockwell" w:cstheme="minorHAnsi"/>
          <w:spacing w:val="-3"/>
        </w:rPr>
        <w:tab/>
      </w:r>
      <w:r w:rsidRPr="00D445FE">
        <w:rPr>
          <w:rFonts w:eastAsia="Rockwell" w:cstheme="minorHAnsi"/>
          <w:spacing w:val="-3"/>
        </w:rPr>
        <w:tab/>
      </w:r>
      <w:r w:rsidRPr="00D445FE">
        <w:rPr>
          <w:rFonts w:eastAsia="Rockwell" w:cstheme="minorHAnsi"/>
          <w:spacing w:val="-3"/>
        </w:rPr>
        <w:tab/>
        <w:t>Kansas City, MO  64108</w:t>
      </w:r>
    </w:p>
    <w:p w14:paraId="6B84C90C" w14:textId="77777777" w:rsidR="00270F3F" w:rsidRPr="00B3001D" w:rsidRDefault="00270F3F" w:rsidP="00270F3F">
      <w:pPr>
        <w:tabs>
          <w:tab w:val="left" w:pos="540"/>
          <w:tab w:val="left" w:pos="1260"/>
          <w:tab w:val="left" w:pos="1980"/>
          <w:tab w:val="left" w:pos="2880"/>
        </w:tabs>
        <w:rPr>
          <w:rFonts w:eastAsia="Rockwell" w:cstheme="minorHAnsi"/>
          <w:spacing w:val="-3"/>
        </w:rPr>
      </w:pPr>
    </w:p>
    <w:p w14:paraId="6021BAC8" w14:textId="77777777" w:rsidR="00270F3F" w:rsidRPr="00B3001D" w:rsidRDefault="00270F3F" w:rsidP="00270F3F">
      <w:pPr>
        <w:tabs>
          <w:tab w:val="left" w:pos="-720"/>
          <w:tab w:val="left" w:pos="0"/>
          <w:tab w:val="left" w:pos="540"/>
          <w:tab w:val="left" w:pos="1260"/>
          <w:tab w:val="left" w:pos="1980"/>
          <w:tab w:val="left" w:pos="2880"/>
          <w:tab w:val="left" w:pos="3600"/>
        </w:tabs>
        <w:suppressAutoHyphens/>
        <w:ind w:hanging="4320"/>
        <w:jc w:val="both"/>
        <w:rPr>
          <w:rFonts w:eastAsia="Rockwell" w:cstheme="minorHAnsi"/>
          <w:spacing w:val="-3"/>
        </w:rPr>
      </w:pPr>
      <w:r w:rsidRPr="00B3001D">
        <w:rPr>
          <w:rFonts w:eastAsia="Rockwell" w:cstheme="minorHAnsi"/>
          <w:spacing w:val="-3"/>
        </w:rPr>
        <w:tab/>
      </w:r>
      <w:r w:rsidRPr="00B3001D">
        <w:rPr>
          <w:rFonts w:eastAsia="Rockwell" w:cstheme="minorHAnsi"/>
          <w:spacing w:val="-3"/>
        </w:rPr>
        <w:tab/>
      </w:r>
      <w:r w:rsidRPr="00B3001D">
        <w:rPr>
          <w:rFonts w:eastAsia="Rockwell" w:cstheme="minorHAnsi"/>
          <w:spacing w:val="-3"/>
        </w:rPr>
        <w:tab/>
        <w:t>If to Contractor:</w:t>
      </w:r>
      <w:r w:rsidRPr="00B3001D">
        <w:rPr>
          <w:rFonts w:eastAsia="Rockwell" w:cstheme="minorHAnsi"/>
          <w:spacing w:val="-3"/>
        </w:rPr>
        <w:tab/>
      </w:r>
      <w:r w:rsidRPr="00B3001D">
        <w:rPr>
          <w:rFonts w:eastAsia="Rockwell" w:cstheme="minorHAnsi"/>
          <w:spacing w:val="-3"/>
        </w:rPr>
        <w:tab/>
      </w:r>
      <w:r w:rsidRPr="00B3001D">
        <w:rPr>
          <w:rFonts w:eastAsia="Rockwell" w:cstheme="minorHAnsi"/>
          <w:spacing w:val="-3"/>
          <w:u w:val="single"/>
        </w:rPr>
        <w:t xml:space="preserve"> </w:t>
      </w:r>
      <w:r w:rsidRPr="00B3001D">
        <w:rPr>
          <w:rFonts w:eastAsia="Rockwell" w:cstheme="minorHAnsi"/>
          <w:spacing w:val="-3"/>
          <w:u w:val="single"/>
        </w:rPr>
        <w:tab/>
      </w:r>
      <w:r w:rsidRPr="00B3001D">
        <w:rPr>
          <w:rFonts w:eastAsia="Rockwell" w:cstheme="minorHAnsi"/>
          <w:spacing w:val="-3"/>
          <w:u w:val="single"/>
        </w:rPr>
        <w:tab/>
      </w:r>
      <w:r w:rsidRPr="00B3001D">
        <w:rPr>
          <w:rFonts w:eastAsia="Rockwell" w:cstheme="minorHAnsi"/>
          <w:spacing w:val="-3"/>
          <w:u w:val="single"/>
        </w:rPr>
        <w:tab/>
      </w:r>
      <w:r w:rsidRPr="00B3001D">
        <w:rPr>
          <w:rFonts w:eastAsia="Rockwell" w:cstheme="minorHAnsi"/>
          <w:spacing w:val="-3"/>
          <w:u w:val="single"/>
        </w:rPr>
        <w:tab/>
      </w:r>
    </w:p>
    <w:p w14:paraId="09077A61" w14:textId="77777777" w:rsidR="00270F3F" w:rsidRPr="00B3001D" w:rsidRDefault="00270F3F" w:rsidP="00270F3F">
      <w:pPr>
        <w:tabs>
          <w:tab w:val="left" w:pos="-720"/>
          <w:tab w:val="left" w:pos="0"/>
          <w:tab w:val="left" w:pos="540"/>
          <w:tab w:val="left" w:pos="1260"/>
          <w:tab w:val="left" w:pos="1980"/>
          <w:tab w:val="left" w:pos="2880"/>
          <w:tab w:val="left" w:pos="3600"/>
        </w:tabs>
        <w:suppressAutoHyphens/>
        <w:ind w:hanging="4320"/>
        <w:jc w:val="both"/>
        <w:rPr>
          <w:rFonts w:eastAsia="Rockwell" w:cstheme="minorHAnsi"/>
          <w:spacing w:val="-3"/>
        </w:rPr>
      </w:pPr>
      <w:r w:rsidRPr="00B3001D">
        <w:rPr>
          <w:rFonts w:eastAsia="Rockwell" w:cstheme="minorHAnsi"/>
          <w:spacing w:val="-3"/>
        </w:rPr>
        <w:tab/>
      </w:r>
      <w:r w:rsidRPr="00B3001D">
        <w:rPr>
          <w:rFonts w:eastAsia="Rockwell" w:cstheme="minorHAnsi"/>
          <w:spacing w:val="-3"/>
        </w:rPr>
        <w:tab/>
      </w:r>
      <w:r w:rsidRPr="00B3001D">
        <w:rPr>
          <w:rFonts w:eastAsia="Rockwell" w:cstheme="minorHAnsi"/>
          <w:spacing w:val="-3"/>
        </w:rPr>
        <w:tab/>
      </w:r>
      <w:r w:rsidRPr="00B3001D">
        <w:rPr>
          <w:rFonts w:eastAsia="Rockwell" w:cstheme="minorHAnsi"/>
          <w:spacing w:val="-3"/>
        </w:rPr>
        <w:tab/>
      </w:r>
      <w:r w:rsidRPr="00B3001D">
        <w:rPr>
          <w:rFonts w:eastAsia="Rockwell" w:cstheme="minorHAnsi"/>
          <w:spacing w:val="-3"/>
        </w:rPr>
        <w:tab/>
      </w:r>
      <w:r w:rsidRPr="00B3001D">
        <w:rPr>
          <w:rFonts w:eastAsia="Rockwell" w:cstheme="minorHAnsi"/>
          <w:spacing w:val="-3"/>
        </w:rPr>
        <w:tab/>
        <w:t xml:space="preserve"> _____________________________</w:t>
      </w:r>
      <w:r w:rsidRPr="00B3001D">
        <w:rPr>
          <w:rFonts w:eastAsia="Rockwell" w:cstheme="minorHAnsi"/>
          <w:spacing w:val="-3"/>
        </w:rPr>
        <w:tab/>
      </w:r>
      <w:r w:rsidRPr="00B3001D">
        <w:rPr>
          <w:rFonts w:eastAsia="Rockwell" w:cstheme="minorHAnsi"/>
          <w:spacing w:val="-3"/>
        </w:rPr>
        <w:tab/>
      </w:r>
      <w:r w:rsidRPr="00B3001D">
        <w:rPr>
          <w:rFonts w:eastAsia="Rockwell" w:cstheme="minorHAnsi"/>
          <w:spacing w:val="-3"/>
        </w:rPr>
        <w:tab/>
      </w:r>
      <w:r w:rsidRPr="00B3001D">
        <w:rPr>
          <w:rFonts w:eastAsia="Rockwell" w:cstheme="minorHAnsi"/>
          <w:spacing w:val="-3"/>
        </w:rPr>
        <w:tab/>
      </w:r>
    </w:p>
    <w:p w14:paraId="7EEE880B" w14:textId="77777777" w:rsidR="00270F3F" w:rsidRPr="00B3001D" w:rsidRDefault="00270F3F" w:rsidP="00270F3F">
      <w:pPr>
        <w:tabs>
          <w:tab w:val="left" w:pos="-720"/>
          <w:tab w:val="left" w:pos="0"/>
          <w:tab w:val="left" w:pos="540"/>
          <w:tab w:val="left" w:pos="1260"/>
          <w:tab w:val="left" w:pos="1980"/>
          <w:tab w:val="left" w:pos="2880"/>
        </w:tabs>
        <w:suppressAutoHyphens/>
        <w:ind w:hanging="3600"/>
        <w:jc w:val="both"/>
        <w:rPr>
          <w:rFonts w:eastAsia="Rockwell" w:cstheme="minorHAnsi"/>
          <w:spacing w:val="-3"/>
        </w:rPr>
      </w:pPr>
      <w:r w:rsidRPr="00B3001D">
        <w:rPr>
          <w:rFonts w:eastAsia="Rockwell" w:cstheme="minorHAnsi"/>
          <w:spacing w:val="-3"/>
        </w:rPr>
        <w:tab/>
      </w:r>
      <w:r w:rsidRPr="00B3001D">
        <w:rPr>
          <w:rFonts w:eastAsia="Rockwell" w:cstheme="minorHAnsi"/>
          <w:spacing w:val="-3"/>
        </w:rPr>
        <w:tab/>
      </w:r>
      <w:r w:rsidRPr="00B3001D">
        <w:rPr>
          <w:rFonts w:eastAsia="Rockwell" w:cstheme="minorHAnsi"/>
          <w:spacing w:val="-3"/>
        </w:rPr>
        <w:tab/>
      </w:r>
      <w:r w:rsidRPr="00B3001D">
        <w:rPr>
          <w:rFonts w:eastAsia="Rockwell" w:cstheme="minorHAnsi"/>
          <w:spacing w:val="-3"/>
        </w:rPr>
        <w:tab/>
      </w:r>
      <w:r w:rsidRPr="00B3001D">
        <w:rPr>
          <w:rFonts w:eastAsia="Rockwell" w:cstheme="minorHAnsi"/>
          <w:spacing w:val="-3"/>
        </w:rPr>
        <w:tab/>
      </w:r>
      <w:r w:rsidRPr="00B3001D">
        <w:rPr>
          <w:rFonts w:eastAsia="Rockwell" w:cstheme="minorHAnsi"/>
          <w:spacing w:val="-3"/>
        </w:rPr>
        <w:tab/>
      </w:r>
      <w:r w:rsidRPr="00B3001D">
        <w:rPr>
          <w:rFonts w:eastAsia="Rockwell" w:cstheme="minorHAnsi"/>
          <w:spacing w:val="-3"/>
          <w:u w:val="single"/>
        </w:rPr>
        <w:tab/>
      </w:r>
      <w:r w:rsidRPr="00B3001D">
        <w:rPr>
          <w:rFonts w:eastAsia="Rockwell" w:cstheme="minorHAnsi"/>
          <w:spacing w:val="-3"/>
          <w:u w:val="single"/>
        </w:rPr>
        <w:tab/>
      </w:r>
      <w:r w:rsidRPr="00B3001D">
        <w:rPr>
          <w:rFonts w:eastAsia="Rockwell" w:cstheme="minorHAnsi"/>
          <w:spacing w:val="-3"/>
          <w:u w:val="single"/>
        </w:rPr>
        <w:tab/>
      </w:r>
      <w:r w:rsidRPr="00B3001D">
        <w:rPr>
          <w:rFonts w:eastAsia="Rockwell" w:cstheme="minorHAnsi"/>
          <w:spacing w:val="-3"/>
          <w:u w:val="single"/>
        </w:rPr>
        <w:tab/>
      </w:r>
      <w:r w:rsidRPr="00B3001D">
        <w:rPr>
          <w:rFonts w:eastAsia="Rockwell" w:cstheme="minorHAnsi"/>
          <w:spacing w:val="-3"/>
        </w:rPr>
        <w:tab/>
      </w:r>
      <w:r w:rsidRPr="00B3001D">
        <w:rPr>
          <w:rFonts w:eastAsia="Rockwell" w:cstheme="minorHAnsi"/>
          <w:spacing w:val="-3"/>
        </w:rPr>
        <w:tab/>
      </w:r>
      <w:r w:rsidRPr="00B3001D">
        <w:rPr>
          <w:rFonts w:eastAsia="Rockwell" w:cstheme="minorHAnsi"/>
          <w:spacing w:val="-3"/>
        </w:rPr>
        <w:tab/>
      </w:r>
    </w:p>
    <w:p w14:paraId="1FE5FFAA" w14:textId="77777777" w:rsidR="00270F3F" w:rsidRPr="00B3001D" w:rsidRDefault="00270F3F" w:rsidP="00270F3F">
      <w:pPr>
        <w:tabs>
          <w:tab w:val="left" w:pos="-720"/>
          <w:tab w:val="left" w:pos="0"/>
          <w:tab w:val="left" w:pos="540"/>
          <w:tab w:val="left" w:pos="1260"/>
          <w:tab w:val="left" w:pos="1980"/>
          <w:tab w:val="left" w:pos="2880"/>
        </w:tabs>
        <w:suppressAutoHyphens/>
        <w:ind w:hanging="3600"/>
        <w:jc w:val="both"/>
        <w:rPr>
          <w:rFonts w:eastAsia="Rockwell" w:cstheme="minorHAnsi"/>
          <w:spacing w:val="-3"/>
          <w:u w:val="single"/>
        </w:rPr>
      </w:pPr>
    </w:p>
    <w:p w14:paraId="558DE55D" w14:textId="77777777" w:rsidR="00270F3F" w:rsidRPr="00B3001D" w:rsidRDefault="00270F3F" w:rsidP="00270F3F">
      <w:pPr>
        <w:tabs>
          <w:tab w:val="left" w:pos="-720"/>
          <w:tab w:val="left" w:pos="0"/>
          <w:tab w:val="left" w:pos="540"/>
          <w:tab w:val="left" w:pos="1260"/>
          <w:tab w:val="left" w:pos="1980"/>
          <w:tab w:val="left" w:pos="2880"/>
        </w:tabs>
        <w:suppressAutoHyphens/>
        <w:jc w:val="both"/>
        <w:rPr>
          <w:rFonts w:eastAsia="Rockwell" w:cstheme="minorHAnsi"/>
          <w:spacing w:val="-3"/>
        </w:rPr>
      </w:pPr>
      <w:r>
        <w:rPr>
          <w:rFonts w:eastAsia="Rockwell" w:cstheme="minorHAnsi"/>
          <w:spacing w:val="-3"/>
        </w:rPr>
        <w:t>C.</w:t>
      </w:r>
      <w:r>
        <w:rPr>
          <w:rFonts w:eastAsia="Rockwell" w:cstheme="minorHAnsi"/>
          <w:spacing w:val="-3"/>
        </w:rPr>
        <w:tab/>
      </w:r>
      <w:r w:rsidRPr="00B3001D">
        <w:rPr>
          <w:rFonts w:eastAsia="Rockwell" w:cstheme="minorHAnsi"/>
          <w:spacing w:val="-3"/>
        </w:rPr>
        <w:t>The Contractor shall notify KCATA immediately when a change in ownership has occurred or is certain to occur.</w:t>
      </w:r>
    </w:p>
    <w:p w14:paraId="3FA4FB00" w14:textId="77777777" w:rsidR="00270F3F" w:rsidRPr="00B3001D" w:rsidRDefault="00270F3F" w:rsidP="00270F3F">
      <w:pPr>
        <w:tabs>
          <w:tab w:val="left" w:pos="-720"/>
          <w:tab w:val="left" w:pos="540"/>
          <w:tab w:val="left" w:pos="1260"/>
          <w:tab w:val="left" w:pos="1980"/>
          <w:tab w:val="left" w:pos="2880"/>
        </w:tabs>
        <w:suppressAutoHyphens/>
        <w:jc w:val="both"/>
        <w:rPr>
          <w:rFonts w:eastAsia="Rockwell" w:cstheme="minorHAnsi"/>
          <w:spacing w:val="-3"/>
        </w:rPr>
      </w:pPr>
    </w:p>
    <w:p w14:paraId="373DFD27" w14:textId="77777777" w:rsidR="00270F3F" w:rsidRPr="00B3001D" w:rsidRDefault="00270F3F" w:rsidP="00270F3F">
      <w:pPr>
        <w:tabs>
          <w:tab w:val="left" w:pos="-720"/>
          <w:tab w:val="left" w:pos="540"/>
          <w:tab w:val="left" w:pos="1260"/>
          <w:tab w:val="left" w:pos="1980"/>
          <w:tab w:val="left" w:pos="2880"/>
        </w:tabs>
        <w:suppressAutoHyphens/>
        <w:ind w:left="540" w:hanging="540"/>
        <w:jc w:val="both"/>
        <w:rPr>
          <w:rFonts w:eastAsia="Rockwell" w:cstheme="minorHAnsi"/>
          <w:spacing w:val="-3"/>
        </w:rPr>
      </w:pPr>
      <w:r>
        <w:rPr>
          <w:rFonts w:eastAsia="Rockwell" w:cstheme="minorHAnsi"/>
          <w:spacing w:val="-3"/>
        </w:rPr>
        <w:t>D.</w:t>
      </w:r>
      <w:r>
        <w:rPr>
          <w:rFonts w:eastAsia="Rockwell" w:cstheme="minorHAnsi"/>
          <w:spacing w:val="-3"/>
        </w:rPr>
        <w:tab/>
      </w:r>
      <w:r w:rsidRPr="00B3001D">
        <w:rPr>
          <w:rFonts w:eastAsia="Rockwell" w:cstheme="minorHAnsi"/>
          <w:spacing w:val="-3"/>
        </w:rPr>
        <w:t>The addresses to which notices may be made may be changed from time to time by notice mailed as described above.  Any notice given by mail shall be deemed given on the day after that on which it is deposited in the United States Mail as provided above.</w:t>
      </w:r>
      <w:r>
        <w:rPr>
          <w:rFonts w:eastAsia="Rockwell" w:cstheme="minorHAnsi"/>
          <w:spacing w:val="-3"/>
        </w:rPr>
        <w:t xml:space="preserve"> </w:t>
      </w:r>
    </w:p>
    <w:p w14:paraId="602585F3" w14:textId="77777777" w:rsidR="00270F3F" w:rsidRPr="00B3001D" w:rsidRDefault="00270F3F" w:rsidP="00270F3F">
      <w:pPr>
        <w:tabs>
          <w:tab w:val="left" w:pos="540"/>
          <w:tab w:val="left" w:pos="1260"/>
          <w:tab w:val="left" w:pos="1980"/>
          <w:tab w:val="left" w:pos="2880"/>
        </w:tabs>
        <w:ind w:hanging="720"/>
        <w:jc w:val="both"/>
        <w:rPr>
          <w:rFonts w:eastAsia="Rockwell" w:cstheme="minorHAnsi"/>
        </w:rPr>
      </w:pPr>
      <w:r w:rsidRPr="00B3001D">
        <w:rPr>
          <w:rFonts w:eastAsia="Rockwell" w:cstheme="minorHAnsi"/>
        </w:rPr>
        <w:tab/>
      </w:r>
    </w:p>
    <w:p w14:paraId="5788A1A0" w14:textId="77777777" w:rsidR="00D445FE" w:rsidRDefault="00D445FE">
      <w:pPr>
        <w:rPr>
          <w:rFonts w:eastAsia="Rockwell" w:cstheme="minorHAnsi"/>
          <w:b/>
        </w:rPr>
      </w:pPr>
      <w:r>
        <w:rPr>
          <w:rFonts w:eastAsia="Rockwell" w:cstheme="minorHAnsi"/>
          <w:b/>
        </w:rPr>
        <w:br w:type="page"/>
      </w:r>
    </w:p>
    <w:p w14:paraId="1A90B1BE" w14:textId="1F533E45" w:rsidR="00270F3F" w:rsidRPr="00D445FE" w:rsidRDefault="00270F3F" w:rsidP="00270F3F">
      <w:pPr>
        <w:tabs>
          <w:tab w:val="left" w:pos="540"/>
          <w:tab w:val="left" w:pos="1260"/>
          <w:tab w:val="left" w:pos="1980"/>
          <w:tab w:val="left" w:pos="2880"/>
        </w:tabs>
        <w:jc w:val="both"/>
        <w:rPr>
          <w:rFonts w:eastAsia="Rockwell" w:cstheme="minorHAnsi"/>
          <w:b/>
          <w:iCs/>
        </w:rPr>
      </w:pPr>
      <w:r>
        <w:rPr>
          <w:rFonts w:eastAsia="Rockwell" w:cstheme="minorHAnsi"/>
          <w:b/>
        </w:rPr>
        <w:lastRenderedPageBreak/>
        <w:t>2</w:t>
      </w:r>
      <w:r w:rsidR="00D445FE">
        <w:rPr>
          <w:rFonts w:eastAsia="Rockwell" w:cstheme="minorHAnsi"/>
          <w:b/>
        </w:rPr>
        <w:t>5</w:t>
      </w:r>
      <w:r w:rsidRPr="00B3001D">
        <w:rPr>
          <w:rFonts w:eastAsia="Rockwell" w:cstheme="minorHAnsi"/>
          <w:b/>
        </w:rPr>
        <w:t>.</w:t>
      </w:r>
      <w:r w:rsidRPr="00B3001D">
        <w:rPr>
          <w:rFonts w:eastAsia="Rockwell" w:cstheme="minorHAnsi"/>
          <w:b/>
        </w:rPr>
        <w:tab/>
      </w:r>
      <w:bookmarkStart w:id="13" w:name="_Hlk98429404"/>
      <w:bookmarkStart w:id="14" w:name="_Hlk204256050"/>
      <w:r w:rsidRPr="00B3001D">
        <w:rPr>
          <w:rFonts w:eastAsia="Rockwell" w:cstheme="minorHAnsi"/>
          <w:b/>
        </w:rPr>
        <w:t>OWNERSHIP, IDENTIFICATION, AND CONFIDENTIALITY OF WORK</w:t>
      </w:r>
      <w:r>
        <w:rPr>
          <w:rFonts w:eastAsia="Rockwell" w:cstheme="minorHAnsi"/>
          <w:b/>
        </w:rPr>
        <w:t xml:space="preserve"> </w:t>
      </w:r>
    </w:p>
    <w:p w14:paraId="3BFF802B" w14:textId="77777777" w:rsidR="00270F3F" w:rsidRPr="00B3001D" w:rsidRDefault="00270F3F" w:rsidP="00270F3F">
      <w:pPr>
        <w:tabs>
          <w:tab w:val="left" w:pos="540"/>
          <w:tab w:val="left" w:pos="1260"/>
          <w:tab w:val="left" w:pos="1980"/>
          <w:tab w:val="left" w:pos="2880"/>
        </w:tabs>
        <w:jc w:val="both"/>
        <w:rPr>
          <w:rFonts w:eastAsia="Rockwell" w:cstheme="minorHAnsi"/>
          <w:b/>
          <w:highlight w:val="yellow"/>
        </w:rPr>
      </w:pPr>
    </w:p>
    <w:p w14:paraId="53E4C9A9" w14:textId="77777777" w:rsidR="00270F3F" w:rsidRPr="00B3001D" w:rsidRDefault="00270F3F" w:rsidP="00904781">
      <w:pPr>
        <w:numPr>
          <w:ilvl w:val="3"/>
          <w:numId w:val="80"/>
        </w:numPr>
        <w:tabs>
          <w:tab w:val="left" w:pos="540"/>
          <w:tab w:val="left" w:pos="1260"/>
          <w:tab w:val="left" w:pos="1980"/>
          <w:tab w:val="left" w:pos="2880"/>
        </w:tabs>
        <w:ind w:left="540" w:hanging="540"/>
        <w:contextualSpacing/>
        <w:jc w:val="both"/>
        <w:rPr>
          <w:rFonts w:cstheme="minorHAnsi"/>
        </w:rPr>
      </w:pPr>
      <w:r w:rsidRPr="00B3001D">
        <w:rPr>
          <w:rFonts w:cstheme="minorHAnsi"/>
        </w:rPr>
        <w:t>All reports, programs, documentation, designs, drawings, plans, specifications, schedules</w:t>
      </w:r>
      <w:r>
        <w:rPr>
          <w:rFonts w:cstheme="minorHAnsi"/>
        </w:rPr>
        <w:t>,</w:t>
      </w:r>
      <w:r w:rsidRPr="00B3001D">
        <w:rPr>
          <w:rFonts w:cstheme="minorHAnsi"/>
        </w:rPr>
        <w:t xml:space="preserve"> and other materials prepared, or in the process of being prepared, for the services to be performed by Contractor shall be and are the property of KCATA and shall be identified in an appropriate manner by a title containing KCATA’s name and address.</w:t>
      </w:r>
    </w:p>
    <w:p w14:paraId="0B1942A5" w14:textId="77777777" w:rsidR="00270F3F" w:rsidRPr="00B3001D" w:rsidRDefault="00270F3F" w:rsidP="00270F3F">
      <w:pPr>
        <w:tabs>
          <w:tab w:val="left" w:pos="540"/>
          <w:tab w:val="left" w:pos="1260"/>
          <w:tab w:val="left" w:pos="1980"/>
          <w:tab w:val="left" w:pos="2880"/>
        </w:tabs>
        <w:ind w:left="540" w:hanging="540"/>
        <w:jc w:val="both"/>
        <w:rPr>
          <w:rFonts w:eastAsia="Rockwell" w:cstheme="minorHAnsi"/>
        </w:rPr>
      </w:pPr>
    </w:p>
    <w:p w14:paraId="631E7D25" w14:textId="77777777" w:rsidR="00270F3F" w:rsidRPr="00B3001D" w:rsidRDefault="00270F3F" w:rsidP="00270F3F">
      <w:pPr>
        <w:tabs>
          <w:tab w:val="left" w:pos="540"/>
          <w:tab w:val="left" w:pos="1260"/>
          <w:tab w:val="left" w:pos="1980"/>
          <w:tab w:val="left" w:pos="2880"/>
        </w:tabs>
        <w:ind w:left="540" w:hanging="540"/>
        <w:jc w:val="both"/>
        <w:rPr>
          <w:rFonts w:eastAsia="Rockwell" w:cstheme="minorHAnsi"/>
        </w:rPr>
      </w:pPr>
      <w:r w:rsidRPr="00B3001D">
        <w:rPr>
          <w:rFonts w:eastAsia="Rockwell" w:cstheme="minorHAnsi"/>
        </w:rPr>
        <w:t xml:space="preserve">B.     </w:t>
      </w:r>
      <w:r w:rsidRPr="00B3001D">
        <w:rPr>
          <w:rFonts w:eastAsia="Rockwell" w:cstheme="minorHAnsi"/>
        </w:rPr>
        <w:tab/>
        <w:t>KCATA shall be entitled to copies of these materials during the progress of the work.</w:t>
      </w:r>
    </w:p>
    <w:p w14:paraId="23B3E00A" w14:textId="77777777" w:rsidR="00270F3F" w:rsidRPr="00B3001D" w:rsidRDefault="00270F3F" w:rsidP="00270F3F">
      <w:pPr>
        <w:tabs>
          <w:tab w:val="left" w:pos="540"/>
          <w:tab w:val="left" w:pos="1260"/>
          <w:tab w:val="left" w:pos="1980"/>
          <w:tab w:val="left" w:pos="2880"/>
        </w:tabs>
        <w:ind w:left="540" w:hanging="540"/>
        <w:jc w:val="both"/>
        <w:rPr>
          <w:rFonts w:eastAsia="Rockwell" w:cstheme="minorHAnsi"/>
        </w:rPr>
      </w:pPr>
    </w:p>
    <w:p w14:paraId="46A6B32E" w14:textId="3914F320" w:rsidR="00270F3F" w:rsidRPr="00B3001D" w:rsidRDefault="00270F3F" w:rsidP="00270F3F">
      <w:pPr>
        <w:tabs>
          <w:tab w:val="left" w:pos="540"/>
          <w:tab w:val="left" w:pos="1260"/>
          <w:tab w:val="left" w:pos="1980"/>
          <w:tab w:val="left" w:pos="2880"/>
        </w:tabs>
        <w:ind w:left="540" w:hanging="540"/>
        <w:contextualSpacing/>
        <w:jc w:val="both"/>
        <w:rPr>
          <w:rFonts w:cstheme="minorHAnsi"/>
        </w:rPr>
      </w:pPr>
      <w:r w:rsidRPr="00B3001D">
        <w:rPr>
          <w:rFonts w:cstheme="minorHAnsi"/>
        </w:rPr>
        <w:t>C.</w:t>
      </w:r>
      <w:r w:rsidRPr="00B3001D">
        <w:rPr>
          <w:rFonts w:cstheme="minorHAnsi"/>
        </w:rPr>
        <w:tab/>
        <w:t xml:space="preserve">Any such material remaining in the possession of the Contractor or in the possession of a </w:t>
      </w:r>
      <w:r w:rsidR="0091472D">
        <w:rPr>
          <w:rFonts w:cstheme="minorHAnsi"/>
        </w:rPr>
        <w:t>subconsultant</w:t>
      </w:r>
      <w:r w:rsidRPr="00B3001D">
        <w:rPr>
          <w:rFonts w:cstheme="minorHAnsi"/>
        </w:rPr>
        <w:t xml:space="preserve"> upon completion or termination of the work, and for which KCATA has reimbursed the contractor, shall be immediately delivered to KCATA. If any materials are lost, damaged, or destroyed before final delivery to KCATA, the Contractor shall replace them at its own expense, and the Contractor assumes all risks of loss, damage, or destruction of or to such material.</w:t>
      </w:r>
    </w:p>
    <w:p w14:paraId="0434B37F" w14:textId="77777777" w:rsidR="00270F3F" w:rsidRPr="00B3001D" w:rsidRDefault="00270F3F" w:rsidP="00270F3F">
      <w:pPr>
        <w:tabs>
          <w:tab w:val="left" w:pos="540"/>
          <w:tab w:val="left" w:pos="1260"/>
          <w:tab w:val="left" w:pos="1980"/>
          <w:tab w:val="left" w:pos="2880"/>
        </w:tabs>
        <w:ind w:left="540" w:hanging="540"/>
        <w:contextualSpacing/>
        <w:jc w:val="both"/>
        <w:rPr>
          <w:rFonts w:cstheme="minorHAnsi"/>
        </w:rPr>
      </w:pPr>
    </w:p>
    <w:p w14:paraId="74D6C30F" w14:textId="77777777" w:rsidR="00270F3F" w:rsidRPr="00B3001D" w:rsidRDefault="00270F3F" w:rsidP="00270F3F">
      <w:pPr>
        <w:tabs>
          <w:tab w:val="left" w:pos="540"/>
          <w:tab w:val="left" w:pos="1260"/>
          <w:tab w:val="left" w:pos="1980"/>
          <w:tab w:val="left" w:pos="2880"/>
        </w:tabs>
        <w:ind w:left="540" w:hanging="540"/>
        <w:contextualSpacing/>
        <w:jc w:val="both"/>
        <w:rPr>
          <w:rFonts w:cstheme="minorHAnsi"/>
        </w:rPr>
      </w:pPr>
      <w:r w:rsidRPr="00B3001D">
        <w:rPr>
          <w:rFonts w:cstheme="minorHAnsi"/>
        </w:rPr>
        <w:t>D.</w:t>
      </w:r>
      <w:r w:rsidRPr="00B3001D">
        <w:rPr>
          <w:rFonts w:cstheme="minorHAnsi"/>
        </w:rPr>
        <w:tab/>
        <w:t>The Contractor may retain a copy of all materials produced under this Contract for its own internal use.</w:t>
      </w:r>
    </w:p>
    <w:p w14:paraId="6E0611EE" w14:textId="77777777" w:rsidR="00270F3F" w:rsidRPr="00B3001D" w:rsidRDefault="00270F3F" w:rsidP="00270F3F">
      <w:pPr>
        <w:tabs>
          <w:tab w:val="left" w:pos="540"/>
          <w:tab w:val="left" w:pos="1260"/>
          <w:tab w:val="left" w:pos="1980"/>
          <w:tab w:val="left" w:pos="2880"/>
        </w:tabs>
        <w:ind w:left="540" w:hanging="540"/>
        <w:contextualSpacing/>
        <w:jc w:val="both"/>
        <w:rPr>
          <w:rFonts w:cstheme="minorHAnsi"/>
        </w:rPr>
      </w:pPr>
    </w:p>
    <w:p w14:paraId="79EABE7C" w14:textId="77777777" w:rsidR="00270F3F" w:rsidRPr="00B3001D" w:rsidRDefault="00270F3F" w:rsidP="00270F3F">
      <w:pPr>
        <w:tabs>
          <w:tab w:val="left" w:pos="540"/>
          <w:tab w:val="left" w:pos="1260"/>
          <w:tab w:val="left" w:pos="1980"/>
          <w:tab w:val="left" w:pos="2880"/>
        </w:tabs>
        <w:ind w:left="540" w:hanging="540"/>
        <w:contextualSpacing/>
        <w:jc w:val="both"/>
        <w:rPr>
          <w:rFonts w:cstheme="minorHAnsi"/>
        </w:rPr>
      </w:pPr>
      <w:r w:rsidRPr="00B3001D">
        <w:rPr>
          <w:rFonts w:cstheme="minorHAnsi"/>
        </w:rPr>
        <w:t>E.</w:t>
      </w:r>
      <w:r w:rsidRPr="00B3001D">
        <w:rPr>
          <w:rFonts w:cstheme="minorHAnsi"/>
        </w:rPr>
        <w:tab/>
        <w:t>Any KCATA materials to which the Contractor has access or materials prepared by the Contractor shall be held in confidence by the Contractor, who shall exercise all reasonable precautions to prevent the disclosure of confidential information to anyone except the officers, employees and agents of the Contractor as necessary to accomplish the work set forth in this agreement.</w:t>
      </w:r>
    </w:p>
    <w:p w14:paraId="3D9A91F5" w14:textId="77777777" w:rsidR="00270F3F" w:rsidRPr="00B3001D" w:rsidRDefault="00270F3F" w:rsidP="00270F3F">
      <w:pPr>
        <w:tabs>
          <w:tab w:val="left" w:pos="540"/>
          <w:tab w:val="left" w:pos="1260"/>
          <w:tab w:val="left" w:pos="1980"/>
          <w:tab w:val="left" w:pos="2880"/>
        </w:tabs>
        <w:ind w:left="540" w:hanging="540"/>
        <w:jc w:val="both"/>
        <w:rPr>
          <w:rFonts w:eastAsia="Rockwell" w:cstheme="minorHAnsi"/>
        </w:rPr>
      </w:pPr>
    </w:p>
    <w:p w14:paraId="6DDE4808" w14:textId="77777777" w:rsidR="00270F3F" w:rsidRPr="00B3001D" w:rsidRDefault="00270F3F" w:rsidP="00270F3F">
      <w:pPr>
        <w:tabs>
          <w:tab w:val="left" w:pos="540"/>
          <w:tab w:val="left" w:pos="1260"/>
          <w:tab w:val="left" w:pos="1980"/>
          <w:tab w:val="left" w:pos="2880"/>
        </w:tabs>
        <w:ind w:left="540" w:hanging="540"/>
        <w:contextualSpacing/>
        <w:jc w:val="both"/>
        <w:rPr>
          <w:rFonts w:cstheme="minorHAnsi"/>
        </w:rPr>
      </w:pPr>
      <w:r w:rsidRPr="00B3001D">
        <w:rPr>
          <w:rFonts w:cstheme="minorHAnsi"/>
        </w:rPr>
        <w:t>F.</w:t>
      </w:r>
      <w:r w:rsidRPr="00B3001D">
        <w:rPr>
          <w:rFonts w:cstheme="minorHAnsi"/>
        </w:rPr>
        <w:tab/>
        <w:t>Access to copies of any reports, information, data, etc., available to or prepared or assembled by the Contractor under this Contract shall not be made available to any third party by the Contractor without the prior written consent of KCATA.</w:t>
      </w:r>
    </w:p>
    <w:bookmarkEnd w:id="13"/>
    <w:p w14:paraId="2A4935F5" w14:textId="77777777" w:rsidR="00270F3F" w:rsidRDefault="00270F3F" w:rsidP="00270F3F">
      <w:pPr>
        <w:tabs>
          <w:tab w:val="left" w:pos="540"/>
          <w:tab w:val="left" w:pos="1260"/>
          <w:tab w:val="left" w:pos="1980"/>
          <w:tab w:val="left" w:pos="2880"/>
        </w:tabs>
        <w:jc w:val="both"/>
        <w:rPr>
          <w:rFonts w:eastAsia="Rockwell" w:cstheme="minorHAnsi"/>
          <w:b/>
        </w:rPr>
      </w:pPr>
    </w:p>
    <w:bookmarkEnd w:id="14"/>
    <w:p w14:paraId="55A7B55F" w14:textId="5B7D82B1" w:rsidR="00270F3F" w:rsidRPr="00B3001D" w:rsidRDefault="00D445FE" w:rsidP="00270F3F">
      <w:pPr>
        <w:tabs>
          <w:tab w:val="left" w:pos="540"/>
          <w:tab w:val="left" w:pos="1260"/>
          <w:tab w:val="left" w:pos="1980"/>
          <w:tab w:val="left" w:pos="2880"/>
        </w:tabs>
        <w:jc w:val="both"/>
        <w:rPr>
          <w:rFonts w:eastAsia="Rockwell" w:cstheme="minorHAnsi"/>
          <w:b/>
        </w:rPr>
      </w:pPr>
      <w:r>
        <w:rPr>
          <w:rFonts w:eastAsia="Rockwell" w:cstheme="minorHAnsi"/>
          <w:b/>
        </w:rPr>
        <w:t>26</w:t>
      </w:r>
      <w:r w:rsidR="00270F3F" w:rsidRPr="00B3001D">
        <w:rPr>
          <w:rFonts w:eastAsia="Rockwell" w:cstheme="minorHAnsi"/>
          <w:b/>
        </w:rPr>
        <w:t>.</w:t>
      </w:r>
      <w:r w:rsidR="00270F3F" w:rsidRPr="00B3001D">
        <w:rPr>
          <w:rFonts w:eastAsia="Rockwell" w:cstheme="minorHAnsi"/>
          <w:b/>
        </w:rPr>
        <w:tab/>
      </w:r>
      <w:bookmarkStart w:id="15" w:name="_Hlk98429498"/>
      <w:r w:rsidR="00270F3F" w:rsidRPr="00B3001D">
        <w:rPr>
          <w:rFonts w:eastAsia="Rockwell" w:cstheme="minorHAnsi"/>
          <w:b/>
        </w:rPr>
        <w:t xml:space="preserve">PRIVACY ACT REQUIREMENTS </w:t>
      </w:r>
    </w:p>
    <w:p w14:paraId="1DE5CE49" w14:textId="77777777" w:rsidR="00270F3F" w:rsidRPr="00B3001D" w:rsidRDefault="00270F3F" w:rsidP="00270F3F">
      <w:pPr>
        <w:tabs>
          <w:tab w:val="left" w:pos="540"/>
          <w:tab w:val="left" w:pos="1260"/>
          <w:tab w:val="left" w:pos="1980"/>
          <w:tab w:val="left" w:pos="2880"/>
        </w:tabs>
        <w:jc w:val="both"/>
        <w:rPr>
          <w:rFonts w:eastAsia="Rockwell" w:cstheme="minorHAnsi"/>
        </w:rPr>
      </w:pPr>
    </w:p>
    <w:p w14:paraId="14279905" w14:textId="263B3341" w:rsidR="00270F3F" w:rsidRPr="00B3001D" w:rsidRDefault="00270F3F" w:rsidP="00904781">
      <w:pPr>
        <w:numPr>
          <w:ilvl w:val="0"/>
          <w:numId w:val="7"/>
        </w:numPr>
        <w:tabs>
          <w:tab w:val="left" w:pos="540"/>
          <w:tab w:val="left" w:pos="1260"/>
          <w:tab w:val="left" w:pos="1980"/>
          <w:tab w:val="left" w:pos="2880"/>
        </w:tabs>
        <w:suppressAutoHyphens/>
        <w:ind w:left="540" w:hanging="540"/>
        <w:jc w:val="both"/>
        <w:rPr>
          <w:rFonts w:eastAsia="Rockwell" w:cstheme="minorHAnsi"/>
          <w:spacing w:val="-3"/>
        </w:rPr>
      </w:pPr>
      <w:r w:rsidRPr="00B3001D">
        <w:rPr>
          <w:rFonts w:eastAsia="Rockwell" w:cstheme="minorHAnsi"/>
          <w:spacing w:val="-3"/>
        </w:rPr>
        <w:t>The Contractor agrees to comply with</w:t>
      </w:r>
      <w:r>
        <w:rPr>
          <w:rFonts w:eastAsia="Rockwell" w:cstheme="minorHAnsi"/>
          <w:spacing w:val="-3"/>
        </w:rPr>
        <w:t>,</w:t>
      </w:r>
      <w:r w:rsidRPr="00B3001D">
        <w:rPr>
          <w:rFonts w:eastAsia="Rockwell" w:cstheme="minorHAnsi"/>
          <w:spacing w:val="-3"/>
        </w:rPr>
        <w:t xml:space="preserve"> and assures the compliance of its employees and </w:t>
      </w:r>
      <w:r w:rsidR="0091472D">
        <w:rPr>
          <w:rFonts w:eastAsia="Rockwell" w:cstheme="minorHAnsi"/>
          <w:spacing w:val="-3"/>
        </w:rPr>
        <w:t>subconsultant</w:t>
      </w:r>
      <w:r w:rsidRPr="00B3001D">
        <w:rPr>
          <w:rFonts w:eastAsia="Rockwell" w:cstheme="minorHAnsi"/>
          <w:spacing w:val="-3"/>
        </w:rPr>
        <w:t>s with</w:t>
      </w:r>
      <w:r>
        <w:rPr>
          <w:rFonts w:eastAsia="Rockwell" w:cstheme="minorHAnsi"/>
          <w:spacing w:val="-3"/>
        </w:rPr>
        <w:t>,</w:t>
      </w:r>
      <w:r w:rsidRPr="00B3001D">
        <w:rPr>
          <w:rFonts w:eastAsia="Rockwell" w:cstheme="minorHAnsi"/>
          <w:spacing w:val="-3"/>
        </w:rPr>
        <w:t xml:space="preserve"> the information restrictions and other applicable requirements of the Privacy Act of 1974, 5 U.S.C. § 552.  Among other things, the Contractor agrees to obtain the express consent of the KCATA and/or the Federal Government before the Contractor or its employees operate a system of records on behalf of the KCATA or Federal Government.  </w:t>
      </w:r>
    </w:p>
    <w:p w14:paraId="4E2607C4" w14:textId="77777777" w:rsidR="00270F3F" w:rsidRPr="00B3001D" w:rsidRDefault="00270F3F" w:rsidP="00270F3F">
      <w:pPr>
        <w:tabs>
          <w:tab w:val="left" w:pos="540"/>
          <w:tab w:val="left" w:pos="1260"/>
          <w:tab w:val="left" w:pos="1980"/>
          <w:tab w:val="left" w:pos="2880"/>
        </w:tabs>
        <w:suppressAutoHyphens/>
        <w:ind w:left="540" w:hanging="540"/>
        <w:jc w:val="both"/>
        <w:rPr>
          <w:rFonts w:eastAsia="Rockwell" w:cstheme="minorHAnsi"/>
          <w:spacing w:val="-3"/>
        </w:rPr>
      </w:pPr>
    </w:p>
    <w:p w14:paraId="2404D7D3" w14:textId="77777777" w:rsidR="00270F3F" w:rsidRPr="00B3001D" w:rsidRDefault="00270F3F" w:rsidP="00904781">
      <w:pPr>
        <w:numPr>
          <w:ilvl w:val="0"/>
          <w:numId w:val="7"/>
        </w:numPr>
        <w:tabs>
          <w:tab w:val="left" w:pos="540"/>
          <w:tab w:val="left" w:pos="1260"/>
          <w:tab w:val="left" w:pos="1980"/>
          <w:tab w:val="left" w:pos="2880"/>
        </w:tabs>
        <w:suppressAutoHyphens/>
        <w:ind w:left="540" w:hanging="540"/>
        <w:jc w:val="both"/>
        <w:rPr>
          <w:rFonts w:eastAsia="Rockwell" w:cstheme="minorHAnsi"/>
          <w:spacing w:val="-3"/>
        </w:rPr>
      </w:pPr>
      <w:r w:rsidRPr="00B3001D">
        <w:rPr>
          <w:rFonts w:eastAsia="Rockwell" w:cstheme="minorHAnsi"/>
          <w:spacing w:val="-3"/>
        </w:rPr>
        <w:t>The Contractor understands that the requirements of the Privacy Act, including the civil and criminal penalties for violation of that Act, apply to all individuals involved, and that failure to comply with the terms of the Privacy Act may result in termination of the underlying Agreement.</w:t>
      </w:r>
    </w:p>
    <w:p w14:paraId="68D88986" w14:textId="77777777" w:rsidR="00270F3F" w:rsidRPr="00B3001D" w:rsidRDefault="00270F3F" w:rsidP="00270F3F">
      <w:pPr>
        <w:pStyle w:val="ListParagraph"/>
        <w:tabs>
          <w:tab w:val="left" w:pos="540"/>
          <w:tab w:val="left" w:pos="1260"/>
          <w:tab w:val="left" w:pos="1980"/>
          <w:tab w:val="left" w:pos="2880"/>
        </w:tabs>
        <w:ind w:left="540" w:hanging="540"/>
        <w:rPr>
          <w:rFonts w:asciiTheme="minorHAnsi" w:eastAsia="Rockwell" w:hAnsiTheme="minorHAnsi" w:cstheme="minorHAnsi"/>
          <w:spacing w:val="-3"/>
        </w:rPr>
      </w:pPr>
    </w:p>
    <w:p w14:paraId="5620CBA5" w14:textId="77777777" w:rsidR="00270F3F" w:rsidRPr="00B3001D" w:rsidRDefault="00270F3F" w:rsidP="00904781">
      <w:pPr>
        <w:numPr>
          <w:ilvl w:val="0"/>
          <w:numId w:val="7"/>
        </w:numPr>
        <w:tabs>
          <w:tab w:val="left" w:pos="540"/>
          <w:tab w:val="left" w:pos="1260"/>
          <w:tab w:val="left" w:pos="1980"/>
          <w:tab w:val="left" w:pos="2880"/>
        </w:tabs>
        <w:suppressAutoHyphens/>
        <w:ind w:left="540" w:hanging="540"/>
        <w:jc w:val="both"/>
        <w:rPr>
          <w:rFonts w:eastAsia="Rockwell" w:cstheme="minorHAnsi"/>
          <w:spacing w:val="-3"/>
        </w:rPr>
      </w:pPr>
      <w:r w:rsidRPr="00B3001D">
        <w:rPr>
          <w:rFonts w:eastAsia="Rockwell" w:cstheme="minorHAnsi"/>
          <w:spacing w:val="-3"/>
        </w:rPr>
        <w:t>The Contractor agrees that strict privacy will be maintained in the collection, storage, use, transfer, access to and/or security of personnel information.  Contractor agrees to protect such information, and to limit the use of the information to that required by the contract.</w:t>
      </w:r>
    </w:p>
    <w:p w14:paraId="43315D58" w14:textId="77777777" w:rsidR="00270F3F" w:rsidRPr="00B3001D" w:rsidRDefault="00270F3F" w:rsidP="00270F3F">
      <w:pPr>
        <w:pStyle w:val="ListParagraph"/>
        <w:tabs>
          <w:tab w:val="left" w:pos="540"/>
          <w:tab w:val="left" w:pos="1260"/>
          <w:tab w:val="left" w:pos="1980"/>
          <w:tab w:val="left" w:pos="2880"/>
        </w:tabs>
        <w:ind w:left="540" w:hanging="540"/>
        <w:rPr>
          <w:rFonts w:asciiTheme="minorHAnsi" w:eastAsia="Rockwell" w:hAnsiTheme="minorHAnsi" w:cstheme="minorHAnsi"/>
          <w:spacing w:val="-3"/>
        </w:rPr>
      </w:pPr>
    </w:p>
    <w:p w14:paraId="57D6E218" w14:textId="77777777" w:rsidR="00270F3F" w:rsidRPr="00B3001D" w:rsidRDefault="00270F3F" w:rsidP="00904781">
      <w:pPr>
        <w:numPr>
          <w:ilvl w:val="0"/>
          <w:numId w:val="7"/>
        </w:numPr>
        <w:tabs>
          <w:tab w:val="left" w:pos="540"/>
          <w:tab w:val="left" w:pos="1260"/>
          <w:tab w:val="left" w:pos="1980"/>
          <w:tab w:val="left" w:pos="2880"/>
        </w:tabs>
        <w:suppressAutoHyphens/>
        <w:ind w:left="540" w:hanging="540"/>
        <w:jc w:val="both"/>
        <w:rPr>
          <w:rFonts w:eastAsia="Rockwell" w:cstheme="minorHAnsi"/>
          <w:spacing w:val="-3"/>
        </w:rPr>
      </w:pPr>
      <w:r w:rsidRPr="00B3001D">
        <w:rPr>
          <w:rFonts w:eastAsia="Rockwell" w:cstheme="minorHAnsi"/>
          <w:spacing w:val="-3"/>
        </w:rPr>
        <w:t>Contractor shall be liable to each employee for loss of any private or personal information lost or left unsecure by Contractor. Contractor shall not have any personal employee information for any reason outside of this contract.</w:t>
      </w:r>
    </w:p>
    <w:p w14:paraId="69AC867D" w14:textId="77777777" w:rsidR="00270F3F" w:rsidRPr="00B3001D" w:rsidRDefault="00270F3F" w:rsidP="00270F3F">
      <w:pPr>
        <w:tabs>
          <w:tab w:val="left" w:pos="540"/>
          <w:tab w:val="left" w:pos="1260"/>
          <w:tab w:val="left" w:pos="1980"/>
          <w:tab w:val="left" w:pos="2880"/>
        </w:tabs>
        <w:jc w:val="both"/>
        <w:rPr>
          <w:rFonts w:eastAsia="Rockwell" w:cstheme="minorHAnsi"/>
        </w:rPr>
      </w:pPr>
    </w:p>
    <w:bookmarkEnd w:id="8"/>
    <w:bookmarkEnd w:id="15"/>
    <w:p w14:paraId="1AB04619" w14:textId="25AD3800" w:rsidR="00270F3F" w:rsidRPr="00B3001D" w:rsidRDefault="00D445FE" w:rsidP="00270F3F">
      <w:pPr>
        <w:tabs>
          <w:tab w:val="left" w:pos="540"/>
          <w:tab w:val="left" w:pos="1260"/>
          <w:tab w:val="left" w:pos="1980"/>
          <w:tab w:val="left" w:pos="2880"/>
        </w:tabs>
        <w:jc w:val="both"/>
        <w:rPr>
          <w:rFonts w:eastAsia="Rockwell" w:cstheme="minorHAnsi"/>
          <w:b/>
        </w:rPr>
      </w:pPr>
      <w:r>
        <w:rPr>
          <w:rFonts w:eastAsia="Rockwell" w:cstheme="minorHAnsi"/>
          <w:b/>
        </w:rPr>
        <w:t>27</w:t>
      </w:r>
      <w:r w:rsidR="00270F3F">
        <w:rPr>
          <w:rFonts w:eastAsia="Rockwell" w:cstheme="minorHAnsi"/>
          <w:b/>
        </w:rPr>
        <w:t>.</w:t>
      </w:r>
      <w:r w:rsidR="00270F3F">
        <w:rPr>
          <w:rFonts w:eastAsia="Rockwell" w:cstheme="minorHAnsi"/>
          <w:b/>
        </w:rPr>
        <w:tab/>
      </w:r>
      <w:r w:rsidR="00270F3F" w:rsidRPr="00B3001D">
        <w:rPr>
          <w:rFonts w:eastAsia="Rockwell" w:cstheme="minorHAnsi"/>
          <w:b/>
        </w:rPr>
        <w:t>PROHIBITED INTERESTS</w:t>
      </w:r>
    </w:p>
    <w:p w14:paraId="777DFB01" w14:textId="77777777" w:rsidR="00270F3F" w:rsidRPr="00B3001D" w:rsidRDefault="00270F3F" w:rsidP="00270F3F">
      <w:pPr>
        <w:tabs>
          <w:tab w:val="left" w:pos="540"/>
          <w:tab w:val="left" w:pos="1260"/>
          <w:tab w:val="left" w:pos="1980"/>
          <w:tab w:val="left" w:pos="2880"/>
        </w:tabs>
        <w:jc w:val="both"/>
        <w:rPr>
          <w:rFonts w:eastAsia="Rockwell" w:cstheme="minorHAnsi"/>
        </w:rPr>
      </w:pPr>
    </w:p>
    <w:p w14:paraId="371351F8" w14:textId="77777777" w:rsidR="00270F3F" w:rsidRPr="00B3001D" w:rsidRDefault="00270F3F" w:rsidP="00904781">
      <w:pPr>
        <w:numPr>
          <w:ilvl w:val="0"/>
          <w:numId w:val="17"/>
        </w:numPr>
        <w:tabs>
          <w:tab w:val="left" w:pos="540"/>
          <w:tab w:val="left" w:pos="1260"/>
          <w:tab w:val="left" w:pos="1980"/>
          <w:tab w:val="left" w:pos="2880"/>
        </w:tabs>
        <w:suppressAutoHyphens/>
        <w:ind w:left="540" w:hanging="540"/>
        <w:jc w:val="both"/>
        <w:rPr>
          <w:rFonts w:eastAsia="Rockwell" w:cstheme="minorHAnsi"/>
          <w:spacing w:val="-3"/>
        </w:rPr>
      </w:pPr>
      <w:r w:rsidRPr="00B3001D">
        <w:rPr>
          <w:rFonts w:eastAsia="Rockwell" w:cstheme="minorHAnsi"/>
          <w:spacing w:val="-3"/>
        </w:rPr>
        <w:t>No board member, officer, employee or agent of KCATA or of a local public body who has participated or will participate in the selection, award, or administration of this Contract, nor any member of his or her immediate family, business partner or any organization which employs, or intends to employ any of the above during such period, shall have any interest, direct or indirect, in this Contract or the proceeds thereof, to any share or part of this Contract, or to any benefit arising there from.  This shall not be construed to prevent any such person from owning stock in a publicly owned corporation.</w:t>
      </w:r>
    </w:p>
    <w:p w14:paraId="7B3C73A0" w14:textId="77777777" w:rsidR="00270F3F" w:rsidRPr="00B3001D" w:rsidRDefault="00270F3F" w:rsidP="00270F3F">
      <w:pPr>
        <w:tabs>
          <w:tab w:val="left" w:pos="540"/>
          <w:tab w:val="left" w:pos="1260"/>
          <w:tab w:val="left" w:pos="1980"/>
          <w:tab w:val="left" w:pos="2880"/>
        </w:tabs>
        <w:suppressAutoHyphens/>
        <w:ind w:left="540" w:hanging="540"/>
        <w:jc w:val="both"/>
        <w:rPr>
          <w:rFonts w:eastAsia="Rockwell" w:cstheme="minorHAnsi"/>
          <w:spacing w:val="-3"/>
        </w:rPr>
      </w:pPr>
    </w:p>
    <w:p w14:paraId="592CCDD7" w14:textId="77777777" w:rsidR="00270F3F" w:rsidRDefault="00270F3F" w:rsidP="00904781">
      <w:pPr>
        <w:numPr>
          <w:ilvl w:val="0"/>
          <w:numId w:val="17"/>
        </w:numPr>
        <w:tabs>
          <w:tab w:val="left" w:pos="540"/>
          <w:tab w:val="left" w:pos="1260"/>
          <w:tab w:val="left" w:pos="1980"/>
          <w:tab w:val="left" w:pos="2880"/>
        </w:tabs>
        <w:suppressAutoHyphens/>
        <w:ind w:left="540" w:hanging="540"/>
        <w:jc w:val="both"/>
        <w:rPr>
          <w:rFonts w:eastAsia="Rockwell" w:cstheme="minorHAnsi"/>
          <w:spacing w:val="-3"/>
        </w:rPr>
      </w:pPr>
      <w:r w:rsidRPr="00B3001D">
        <w:rPr>
          <w:rFonts w:eastAsia="Rockwell" w:cstheme="minorHAnsi"/>
          <w:spacing w:val="-3"/>
        </w:rPr>
        <w:t>No member of, or delegates to, the Congress of the United States shall be admitted to any share or part of the Contract, or to any benefit arising there from.  This shall not be construed to prevent any such person from owning stock in a publicly owned corporation.</w:t>
      </w:r>
    </w:p>
    <w:p w14:paraId="26E18FBE" w14:textId="77777777" w:rsidR="00270F3F" w:rsidRDefault="00270F3F" w:rsidP="00270F3F">
      <w:pPr>
        <w:tabs>
          <w:tab w:val="left" w:pos="540"/>
          <w:tab w:val="left" w:pos="1260"/>
          <w:tab w:val="left" w:pos="1980"/>
          <w:tab w:val="left" w:pos="2880"/>
        </w:tabs>
        <w:suppressAutoHyphens/>
        <w:jc w:val="both"/>
        <w:rPr>
          <w:rFonts w:eastAsia="Rockwell" w:cstheme="minorHAnsi"/>
          <w:spacing w:val="-3"/>
        </w:rPr>
      </w:pPr>
    </w:p>
    <w:p w14:paraId="36542F4F" w14:textId="4B17F5D5" w:rsidR="00270F3F" w:rsidRPr="00B3001D" w:rsidRDefault="00D445FE" w:rsidP="00270F3F">
      <w:pPr>
        <w:tabs>
          <w:tab w:val="left" w:pos="540"/>
          <w:tab w:val="left" w:pos="1260"/>
          <w:tab w:val="left" w:pos="1980"/>
          <w:tab w:val="left" w:pos="2880"/>
        </w:tabs>
        <w:jc w:val="both"/>
        <w:rPr>
          <w:rFonts w:eastAsia="Rockwell" w:cstheme="minorHAnsi"/>
          <w:b/>
        </w:rPr>
      </w:pPr>
      <w:r>
        <w:rPr>
          <w:rFonts w:eastAsia="Rockwell" w:cstheme="minorHAnsi"/>
          <w:b/>
        </w:rPr>
        <w:t>28</w:t>
      </w:r>
      <w:r w:rsidR="00270F3F" w:rsidRPr="00B3001D">
        <w:rPr>
          <w:rFonts w:eastAsia="Rockwell" w:cstheme="minorHAnsi"/>
          <w:b/>
        </w:rPr>
        <w:t>.</w:t>
      </w:r>
      <w:r w:rsidR="00270F3F" w:rsidRPr="00B3001D">
        <w:rPr>
          <w:rFonts w:eastAsia="Rockwell" w:cstheme="minorHAnsi"/>
          <w:b/>
        </w:rPr>
        <w:tab/>
        <w:t>PROHIBITED WEAPONS AND MATERIALS</w:t>
      </w:r>
    </w:p>
    <w:p w14:paraId="56A7C7E2" w14:textId="77777777" w:rsidR="00270F3F" w:rsidRPr="00B3001D" w:rsidRDefault="00270F3F" w:rsidP="00270F3F">
      <w:pPr>
        <w:tabs>
          <w:tab w:val="left" w:pos="540"/>
          <w:tab w:val="left" w:pos="1260"/>
          <w:tab w:val="left" w:pos="1980"/>
          <w:tab w:val="left" w:pos="2880"/>
        </w:tabs>
        <w:jc w:val="both"/>
        <w:rPr>
          <w:rFonts w:eastAsia="Rockwell" w:cstheme="minorHAnsi"/>
        </w:rPr>
      </w:pPr>
    </w:p>
    <w:p w14:paraId="7DAC0F4D" w14:textId="77777777" w:rsidR="00270F3F" w:rsidRPr="00B3001D" w:rsidRDefault="00270F3F" w:rsidP="00904781">
      <w:pPr>
        <w:numPr>
          <w:ilvl w:val="0"/>
          <w:numId w:val="18"/>
        </w:numPr>
        <w:tabs>
          <w:tab w:val="left" w:pos="540"/>
          <w:tab w:val="left" w:pos="1260"/>
          <w:tab w:val="left" w:pos="1980"/>
          <w:tab w:val="left" w:pos="2880"/>
        </w:tabs>
        <w:suppressAutoHyphens/>
        <w:ind w:left="540" w:hanging="540"/>
        <w:jc w:val="both"/>
        <w:rPr>
          <w:rFonts w:eastAsia="Rockwell" w:cstheme="minorHAnsi"/>
          <w:spacing w:val="-3"/>
        </w:rPr>
      </w:pPr>
      <w:r w:rsidRPr="00B3001D">
        <w:rPr>
          <w:rFonts w:eastAsia="Rockwell" w:cstheme="minorHAnsi"/>
          <w:spacing w:val="-3"/>
        </w:rPr>
        <w:t>Missouri Revised Statutes, Section 571.107 (</w:t>
      </w:r>
      <w:proofErr w:type="spellStart"/>
      <w:r w:rsidRPr="00B3001D">
        <w:rPr>
          <w:rFonts w:eastAsia="Rockwell" w:cstheme="minorHAnsi"/>
          <w:spacing w:val="-3"/>
        </w:rPr>
        <w:t>RSMo</w:t>
      </w:r>
      <w:proofErr w:type="spellEnd"/>
      <w:r w:rsidRPr="00B3001D">
        <w:rPr>
          <w:rFonts w:eastAsia="Rockwell" w:cstheme="minorHAnsi"/>
          <w:spacing w:val="-3"/>
        </w:rPr>
        <w:t xml:space="preserve"> §571.107) allows government units and businesses to prohibit persons holding a concealed carry endorsement from carrying concealed firearms on its premises. Accordingly, KCATA has adopted the following rules prohibiting weapons, whether concealed or not, and </w:t>
      </w:r>
      <w:proofErr w:type="gramStart"/>
      <w:r w:rsidRPr="00B3001D">
        <w:rPr>
          <w:rFonts w:eastAsia="Rockwell" w:cstheme="minorHAnsi"/>
          <w:spacing w:val="-3"/>
        </w:rPr>
        <w:t>whether or not</w:t>
      </w:r>
      <w:proofErr w:type="gramEnd"/>
      <w:r w:rsidRPr="00B3001D">
        <w:rPr>
          <w:rFonts w:eastAsia="Rockwell" w:cstheme="minorHAnsi"/>
          <w:spacing w:val="-3"/>
        </w:rPr>
        <w:t xml:space="preserve"> the individual carrying the weapon has an endorsement or permit to carry.</w:t>
      </w:r>
    </w:p>
    <w:p w14:paraId="4CD3F3E2" w14:textId="77777777" w:rsidR="00270F3F" w:rsidRPr="00B3001D" w:rsidRDefault="00270F3F" w:rsidP="00270F3F">
      <w:pPr>
        <w:tabs>
          <w:tab w:val="left" w:pos="540"/>
          <w:tab w:val="left" w:pos="1260"/>
          <w:tab w:val="left" w:pos="1980"/>
          <w:tab w:val="left" w:pos="2880"/>
        </w:tabs>
        <w:suppressAutoHyphens/>
        <w:ind w:left="540" w:hanging="540"/>
        <w:jc w:val="both"/>
        <w:rPr>
          <w:rFonts w:eastAsia="Rockwell" w:cstheme="minorHAnsi"/>
          <w:spacing w:val="-3"/>
        </w:rPr>
      </w:pPr>
    </w:p>
    <w:p w14:paraId="7A400921" w14:textId="77777777" w:rsidR="00270F3F" w:rsidRPr="00B3001D" w:rsidRDefault="00270F3F" w:rsidP="00904781">
      <w:pPr>
        <w:numPr>
          <w:ilvl w:val="0"/>
          <w:numId w:val="18"/>
        </w:numPr>
        <w:tabs>
          <w:tab w:val="left" w:pos="540"/>
          <w:tab w:val="left" w:pos="1260"/>
          <w:tab w:val="left" w:pos="1980"/>
          <w:tab w:val="left" w:pos="2880"/>
        </w:tabs>
        <w:suppressAutoHyphens/>
        <w:ind w:left="540" w:hanging="540"/>
        <w:jc w:val="both"/>
        <w:rPr>
          <w:rFonts w:eastAsia="Rockwell" w:cstheme="minorHAnsi"/>
          <w:spacing w:val="-3"/>
        </w:rPr>
      </w:pPr>
      <w:r w:rsidRPr="00B3001D">
        <w:rPr>
          <w:rFonts w:eastAsia="Rockwell" w:cstheme="minorHAnsi"/>
          <w:spacing w:val="-3"/>
        </w:rPr>
        <w:t xml:space="preserve">No weapon, including firearms concealed or not, or other instrument intended for use as a weapon, or any object capable of inflicting serious bodily injury upon another person or property may be carried in or on any facility or property of KCATA, including vehicles of contractors parked on KCATA property or leased facilities, or vehicles used in transporting KCATA customers, even if a person has a permit to carry a concealed weapon, unless authorized in writing to do so by KCATA. For the purposes hereof, a weapon shall include, but not be limited to, a firearm, knife, sword, mace, or any instrument of any kind known as blackjack, </w:t>
      </w:r>
      <w:proofErr w:type="spellStart"/>
      <w:r w:rsidRPr="00B3001D">
        <w:rPr>
          <w:rFonts w:eastAsia="Rockwell" w:cstheme="minorHAnsi"/>
          <w:spacing w:val="-3"/>
        </w:rPr>
        <w:t>billy</w:t>
      </w:r>
      <w:proofErr w:type="spellEnd"/>
      <w:r w:rsidRPr="00B3001D">
        <w:rPr>
          <w:rFonts w:eastAsia="Rockwell" w:cstheme="minorHAnsi"/>
          <w:spacing w:val="-3"/>
        </w:rPr>
        <w:t xml:space="preserve"> club, club, sandbag, and metal knuckles.</w:t>
      </w:r>
    </w:p>
    <w:p w14:paraId="05AB23A3" w14:textId="77777777" w:rsidR="00270F3F" w:rsidRPr="00B3001D" w:rsidRDefault="00270F3F" w:rsidP="00270F3F">
      <w:pPr>
        <w:tabs>
          <w:tab w:val="left" w:pos="540"/>
          <w:tab w:val="left" w:pos="1260"/>
          <w:tab w:val="left" w:pos="1980"/>
          <w:tab w:val="left" w:pos="2880"/>
        </w:tabs>
        <w:suppressAutoHyphens/>
        <w:ind w:left="540" w:hanging="540"/>
        <w:jc w:val="both"/>
        <w:rPr>
          <w:rFonts w:eastAsia="Rockwell" w:cstheme="minorHAnsi"/>
          <w:spacing w:val="-3"/>
        </w:rPr>
      </w:pPr>
    </w:p>
    <w:p w14:paraId="1182E661" w14:textId="77777777" w:rsidR="00270F3F" w:rsidRPr="00B3001D" w:rsidRDefault="00270F3F" w:rsidP="00904781">
      <w:pPr>
        <w:numPr>
          <w:ilvl w:val="0"/>
          <w:numId w:val="18"/>
        </w:numPr>
        <w:tabs>
          <w:tab w:val="left" w:pos="540"/>
          <w:tab w:val="left" w:pos="1260"/>
          <w:tab w:val="left" w:pos="1980"/>
          <w:tab w:val="left" w:pos="2880"/>
        </w:tabs>
        <w:suppressAutoHyphens/>
        <w:ind w:left="540" w:hanging="540"/>
        <w:jc w:val="both"/>
        <w:rPr>
          <w:rFonts w:eastAsia="Rockwell" w:cstheme="minorHAnsi"/>
          <w:spacing w:val="-3"/>
        </w:rPr>
      </w:pPr>
      <w:r w:rsidRPr="00B3001D">
        <w:rPr>
          <w:rFonts w:eastAsia="Rockwell" w:cstheme="minorHAnsi"/>
          <w:spacing w:val="-3"/>
        </w:rPr>
        <w:t>No explosives, flammable liquids, acids, fireworks, other highly combustible materials, radioactive materials</w:t>
      </w:r>
      <w:r>
        <w:rPr>
          <w:rFonts w:eastAsia="Rockwell" w:cstheme="minorHAnsi"/>
          <w:spacing w:val="-3"/>
        </w:rPr>
        <w:t>,</w:t>
      </w:r>
      <w:r w:rsidRPr="00B3001D">
        <w:rPr>
          <w:rFonts w:eastAsia="Rockwell" w:cstheme="minorHAnsi"/>
          <w:spacing w:val="-3"/>
        </w:rPr>
        <w:t xml:space="preserve"> or biochemical materials may be carried on or in any KCATA property, facility or vehicle, including vehicles of contractors parked on KCATA property or leased facilities, or vehicles used in transporting any KCATA customer, except as authorized in writing by KCATA.</w:t>
      </w:r>
    </w:p>
    <w:p w14:paraId="65CCD99F" w14:textId="77777777" w:rsidR="00270F3F" w:rsidRPr="00B3001D" w:rsidRDefault="00270F3F" w:rsidP="00270F3F">
      <w:pPr>
        <w:tabs>
          <w:tab w:val="left" w:pos="540"/>
          <w:tab w:val="left" w:pos="1260"/>
          <w:tab w:val="left" w:pos="1980"/>
          <w:tab w:val="left" w:pos="2880"/>
        </w:tabs>
        <w:suppressAutoHyphens/>
        <w:ind w:left="540" w:hanging="540"/>
        <w:jc w:val="both"/>
        <w:rPr>
          <w:rFonts w:eastAsia="Rockwell" w:cstheme="minorHAnsi"/>
          <w:spacing w:val="-3"/>
        </w:rPr>
      </w:pPr>
    </w:p>
    <w:p w14:paraId="7EC5A66A" w14:textId="12D39A55" w:rsidR="00270F3F" w:rsidRPr="00B3001D" w:rsidRDefault="00270F3F" w:rsidP="00904781">
      <w:pPr>
        <w:numPr>
          <w:ilvl w:val="0"/>
          <w:numId w:val="18"/>
        </w:numPr>
        <w:tabs>
          <w:tab w:val="left" w:pos="540"/>
          <w:tab w:val="left" w:pos="1260"/>
          <w:tab w:val="left" w:pos="1980"/>
          <w:tab w:val="left" w:pos="2880"/>
        </w:tabs>
        <w:suppressAutoHyphens/>
        <w:ind w:left="540" w:hanging="540"/>
        <w:jc w:val="both"/>
        <w:rPr>
          <w:rFonts w:eastAsia="Rockwell" w:cstheme="minorHAnsi"/>
          <w:spacing w:val="-3"/>
        </w:rPr>
      </w:pPr>
      <w:r w:rsidRPr="00B3001D">
        <w:rPr>
          <w:rFonts w:eastAsia="Rockwell" w:cstheme="minorHAnsi"/>
          <w:spacing w:val="-3"/>
        </w:rPr>
        <w:t xml:space="preserve">Any contractor, </w:t>
      </w:r>
      <w:r w:rsidR="0091472D">
        <w:rPr>
          <w:rFonts w:eastAsia="Rockwell" w:cstheme="minorHAnsi"/>
          <w:spacing w:val="-3"/>
        </w:rPr>
        <w:t>subconsultant</w:t>
      </w:r>
      <w:r w:rsidRPr="00B3001D">
        <w:rPr>
          <w:rFonts w:eastAsia="Rockwell" w:cstheme="minorHAnsi"/>
          <w:spacing w:val="-3"/>
        </w:rPr>
        <w:t>, employee or agent thereof, who has a firearm or other weapon, including those used for recreational purposes, in his/her possession, including on his/her person, in a vehicle on an KCATA facility, in a vehicle carrying KCATA customers, or accessible such as in first aid kits, toolboxes, purses, lunch or carrying bags, etc., at any time while performing KCATA contracted services or on KCATA property, including parking lots, concealed or not, shall be immediately prohibited from performing any further KCATA work, even if the person has a permit to carry a concealed weapon.</w:t>
      </w:r>
    </w:p>
    <w:p w14:paraId="7F8E21CC" w14:textId="77777777" w:rsidR="00270F3F" w:rsidRPr="00B3001D" w:rsidRDefault="00270F3F" w:rsidP="00270F3F">
      <w:pPr>
        <w:tabs>
          <w:tab w:val="left" w:pos="540"/>
          <w:tab w:val="left" w:pos="1260"/>
          <w:tab w:val="left" w:pos="1980"/>
          <w:tab w:val="left" w:pos="2880"/>
        </w:tabs>
        <w:suppressAutoHyphens/>
        <w:ind w:left="540" w:hanging="540"/>
        <w:jc w:val="both"/>
        <w:rPr>
          <w:rFonts w:eastAsia="Rockwell" w:cstheme="minorHAnsi"/>
          <w:spacing w:val="-3"/>
        </w:rPr>
      </w:pPr>
    </w:p>
    <w:p w14:paraId="0AB38187" w14:textId="2335330F" w:rsidR="00270F3F" w:rsidRPr="00B3001D" w:rsidRDefault="00270F3F" w:rsidP="00904781">
      <w:pPr>
        <w:numPr>
          <w:ilvl w:val="0"/>
          <w:numId w:val="18"/>
        </w:numPr>
        <w:tabs>
          <w:tab w:val="left" w:pos="540"/>
          <w:tab w:val="left" w:pos="1260"/>
          <w:tab w:val="left" w:pos="1980"/>
          <w:tab w:val="left" w:pos="2880"/>
        </w:tabs>
        <w:suppressAutoHyphens/>
        <w:ind w:left="540" w:hanging="540"/>
        <w:jc w:val="both"/>
        <w:rPr>
          <w:rFonts w:eastAsia="Rockwell" w:cstheme="minorHAnsi"/>
          <w:spacing w:val="-3"/>
        </w:rPr>
      </w:pPr>
      <w:r w:rsidRPr="00B3001D">
        <w:rPr>
          <w:rFonts w:eastAsia="Rockwell" w:cstheme="minorHAnsi"/>
          <w:spacing w:val="-3"/>
        </w:rPr>
        <w:t xml:space="preserve">Any KCATA contractor, </w:t>
      </w:r>
      <w:r w:rsidR="0091472D">
        <w:rPr>
          <w:rFonts w:eastAsia="Rockwell" w:cstheme="minorHAnsi"/>
          <w:spacing w:val="-3"/>
        </w:rPr>
        <w:t>subconsultant</w:t>
      </w:r>
      <w:r w:rsidRPr="00B3001D">
        <w:rPr>
          <w:rFonts w:eastAsia="Rockwell" w:cstheme="minorHAnsi"/>
          <w:spacing w:val="-3"/>
        </w:rPr>
        <w:t>, employee or agent thereof, while performing KCATA contracted services or on any KCATA property or facilities, who has in his/her possession, carries, transports, displays, uses, flourishes, or threatens another person with a weapon, radioactive material, biochemical material or other dangerous weapon, object or material, which has the capability of inflicting bodily injury, shall be immediately prohibited from performing any further KCATA work and reported to local law enforcement authorities.</w:t>
      </w:r>
    </w:p>
    <w:p w14:paraId="237CD99B" w14:textId="77777777" w:rsidR="00270F3F" w:rsidRPr="00B3001D" w:rsidRDefault="00270F3F" w:rsidP="00270F3F">
      <w:pPr>
        <w:tabs>
          <w:tab w:val="left" w:pos="-720"/>
          <w:tab w:val="left" w:pos="540"/>
          <w:tab w:val="left" w:pos="1260"/>
          <w:tab w:val="left" w:pos="1980"/>
          <w:tab w:val="left" w:pos="2880"/>
        </w:tabs>
        <w:suppressAutoHyphens/>
        <w:jc w:val="both"/>
        <w:rPr>
          <w:rFonts w:eastAsia="Rockwell" w:cstheme="minorHAnsi"/>
          <w:spacing w:val="-3"/>
        </w:rPr>
      </w:pPr>
    </w:p>
    <w:p w14:paraId="21D92D9F" w14:textId="40034F83" w:rsidR="00270F3F" w:rsidRPr="00B3001D" w:rsidRDefault="00D445FE" w:rsidP="00270F3F">
      <w:pPr>
        <w:tabs>
          <w:tab w:val="left" w:pos="540"/>
          <w:tab w:val="left" w:pos="1260"/>
          <w:tab w:val="left" w:pos="1980"/>
          <w:tab w:val="left" w:pos="2880"/>
        </w:tabs>
        <w:jc w:val="both"/>
        <w:rPr>
          <w:rFonts w:eastAsia="Rockwell" w:cstheme="minorHAnsi"/>
          <w:b/>
        </w:rPr>
      </w:pPr>
      <w:r>
        <w:rPr>
          <w:rFonts w:eastAsia="Rockwell" w:cstheme="minorHAnsi"/>
          <w:b/>
        </w:rPr>
        <w:t>29</w:t>
      </w:r>
      <w:r w:rsidR="00270F3F" w:rsidRPr="00B3001D">
        <w:rPr>
          <w:rFonts w:eastAsia="Rockwell" w:cstheme="minorHAnsi"/>
          <w:b/>
        </w:rPr>
        <w:t>.</w:t>
      </w:r>
      <w:r w:rsidR="00270F3F" w:rsidRPr="00B3001D">
        <w:rPr>
          <w:rFonts w:eastAsia="Rockwell" w:cstheme="minorHAnsi"/>
          <w:b/>
        </w:rPr>
        <w:tab/>
        <w:t>RECORD RETENTION AND ACCESS</w:t>
      </w:r>
    </w:p>
    <w:p w14:paraId="23B7F525" w14:textId="77777777" w:rsidR="00270F3F" w:rsidRPr="00B3001D" w:rsidRDefault="00270F3F" w:rsidP="00270F3F">
      <w:pPr>
        <w:tabs>
          <w:tab w:val="left" w:pos="540"/>
          <w:tab w:val="left" w:pos="1260"/>
          <w:tab w:val="left" w:pos="1980"/>
          <w:tab w:val="left" w:pos="2880"/>
        </w:tabs>
        <w:jc w:val="both"/>
        <w:rPr>
          <w:rFonts w:eastAsia="Rockwell" w:cstheme="minorHAnsi"/>
        </w:rPr>
      </w:pPr>
    </w:p>
    <w:p w14:paraId="634451C0" w14:textId="77777777" w:rsidR="00270F3F" w:rsidRPr="00B3001D" w:rsidRDefault="00270F3F" w:rsidP="00904781">
      <w:pPr>
        <w:numPr>
          <w:ilvl w:val="0"/>
          <w:numId w:val="53"/>
        </w:numPr>
        <w:tabs>
          <w:tab w:val="left" w:pos="540"/>
          <w:tab w:val="left" w:pos="1260"/>
          <w:tab w:val="left" w:pos="1980"/>
          <w:tab w:val="left" w:pos="2880"/>
        </w:tabs>
        <w:suppressAutoHyphens/>
        <w:ind w:left="540" w:hanging="540"/>
        <w:jc w:val="both"/>
        <w:rPr>
          <w:rFonts w:eastAsia="Rockwell" w:cstheme="minorHAnsi"/>
          <w:spacing w:val="-3"/>
        </w:rPr>
      </w:pPr>
      <w:r w:rsidRPr="00B3001D">
        <w:rPr>
          <w:rFonts w:eastAsia="Rockwell" w:cstheme="minorHAnsi"/>
          <w:spacing w:val="-3"/>
        </w:rPr>
        <w:t xml:space="preserve">The Contractor agrees that, </w:t>
      </w:r>
      <w:proofErr w:type="gramStart"/>
      <w:r w:rsidRPr="00B3001D">
        <w:rPr>
          <w:rFonts w:eastAsia="Rockwell" w:cstheme="minorHAnsi"/>
          <w:spacing w:val="-3"/>
        </w:rPr>
        <w:t>during the course of</w:t>
      </w:r>
      <w:proofErr w:type="gramEnd"/>
      <w:r w:rsidRPr="00B3001D">
        <w:rPr>
          <w:rFonts w:eastAsia="Rockwell" w:cstheme="minorHAnsi"/>
          <w:spacing w:val="-3"/>
        </w:rPr>
        <w:t xml:space="preserve"> this agreement and any extensions thereof, and for three years thereafter, it will maintain intact and readily accessible all data, documents, reports, records, contracts, and supporting materials relating to this Contract in accordance with 2 CFR § 200.33</w:t>
      </w:r>
      <w:r>
        <w:rPr>
          <w:rFonts w:eastAsia="Rockwell" w:cstheme="minorHAnsi"/>
          <w:spacing w:val="-3"/>
        </w:rPr>
        <w:t>, 49 U.S.C. § 5325(g) and 49 CFR part 633</w:t>
      </w:r>
      <w:r w:rsidRPr="00B3001D">
        <w:rPr>
          <w:rFonts w:eastAsia="Rockwell" w:cstheme="minorHAnsi"/>
          <w:spacing w:val="-3"/>
        </w:rPr>
        <w:t>.  In the event of litigation or settlement of claims arising from the performance of this Contract, the Contractor agrees to maintain same until such litigation, appeals, claims or exceptions related thereto have been disposed of.</w:t>
      </w:r>
    </w:p>
    <w:p w14:paraId="4F010D43" w14:textId="77777777" w:rsidR="00270F3F" w:rsidRPr="00B3001D" w:rsidRDefault="00270F3F" w:rsidP="00270F3F">
      <w:pPr>
        <w:tabs>
          <w:tab w:val="left" w:pos="540"/>
          <w:tab w:val="left" w:pos="1260"/>
          <w:tab w:val="left" w:pos="1980"/>
          <w:tab w:val="left" w:pos="2880"/>
        </w:tabs>
        <w:suppressAutoHyphens/>
        <w:ind w:left="540" w:hanging="540"/>
        <w:jc w:val="both"/>
        <w:rPr>
          <w:rFonts w:eastAsia="Rockwell" w:cstheme="minorHAnsi"/>
          <w:spacing w:val="-3"/>
        </w:rPr>
      </w:pPr>
    </w:p>
    <w:p w14:paraId="7666AD5C" w14:textId="77777777" w:rsidR="00270F3F" w:rsidRPr="00B3001D" w:rsidRDefault="00270F3F" w:rsidP="00904781">
      <w:pPr>
        <w:numPr>
          <w:ilvl w:val="0"/>
          <w:numId w:val="53"/>
        </w:numPr>
        <w:tabs>
          <w:tab w:val="left" w:pos="540"/>
          <w:tab w:val="left" w:pos="1260"/>
          <w:tab w:val="left" w:pos="1980"/>
          <w:tab w:val="left" w:pos="2880"/>
        </w:tabs>
        <w:suppressAutoHyphens/>
        <w:ind w:left="540" w:hanging="540"/>
        <w:jc w:val="both"/>
        <w:rPr>
          <w:rFonts w:eastAsia="Rockwell" w:cstheme="minorHAnsi"/>
          <w:spacing w:val="-3"/>
        </w:rPr>
      </w:pPr>
      <w:r w:rsidRPr="00B3001D">
        <w:rPr>
          <w:rFonts w:eastAsia="Rockwell" w:cstheme="minorHAnsi"/>
          <w:spacing w:val="-3"/>
        </w:rPr>
        <w:t xml:space="preserve">The Contractor shall permit KCATA, the U.S. Secretary of Transportation, the Comptroller General of the United States, and, as applicable, </w:t>
      </w:r>
      <w:r>
        <w:rPr>
          <w:rFonts w:eastAsia="Rockwell" w:cstheme="minorHAnsi"/>
          <w:spacing w:val="-3"/>
        </w:rPr>
        <w:t>any</w:t>
      </w:r>
      <w:r w:rsidRPr="00B3001D">
        <w:rPr>
          <w:rFonts w:eastAsia="Rockwell" w:cstheme="minorHAnsi"/>
          <w:spacing w:val="-3"/>
        </w:rPr>
        <w:t xml:space="preserve"> </w:t>
      </w:r>
      <w:r>
        <w:rPr>
          <w:rFonts w:eastAsia="Rockwell" w:cstheme="minorHAnsi"/>
          <w:spacing w:val="-3"/>
        </w:rPr>
        <w:t>local municipality</w:t>
      </w:r>
      <w:r w:rsidRPr="00B3001D">
        <w:rPr>
          <w:rFonts w:eastAsia="Rockwell" w:cstheme="minorHAnsi"/>
          <w:spacing w:val="-3"/>
        </w:rPr>
        <w:t>, to inspect all work, materials, construction sites, payrolls, and other data and records, and to audit the books, records, and accounts of the Contractor relating to its performance under this Contract.</w:t>
      </w:r>
    </w:p>
    <w:p w14:paraId="5C15A372" w14:textId="77777777" w:rsidR="00270F3F" w:rsidRPr="00B3001D" w:rsidRDefault="00270F3F" w:rsidP="00270F3F">
      <w:pPr>
        <w:tabs>
          <w:tab w:val="left" w:pos="540"/>
          <w:tab w:val="left" w:pos="1260"/>
          <w:tab w:val="left" w:pos="1980"/>
          <w:tab w:val="left" w:pos="2880"/>
        </w:tabs>
        <w:suppressAutoHyphens/>
        <w:ind w:left="540" w:hanging="540"/>
        <w:jc w:val="both"/>
        <w:rPr>
          <w:rFonts w:eastAsia="Rockwell" w:cstheme="minorHAnsi"/>
          <w:spacing w:val="-3"/>
        </w:rPr>
      </w:pPr>
    </w:p>
    <w:p w14:paraId="452C4486" w14:textId="77777777" w:rsidR="00270F3F" w:rsidRPr="004240F0" w:rsidRDefault="00270F3F" w:rsidP="00904781">
      <w:pPr>
        <w:numPr>
          <w:ilvl w:val="1"/>
          <w:numId w:val="54"/>
        </w:numPr>
        <w:tabs>
          <w:tab w:val="clear" w:pos="720"/>
          <w:tab w:val="left" w:pos="540"/>
          <w:tab w:val="left" w:pos="1260"/>
          <w:tab w:val="left" w:pos="1980"/>
          <w:tab w:val="left" w:pos="2880"/>
        </w:tabs>
        <w:ind w:left="540" w:hanging="540"/>
        <w:contextualSpacing/>
        <w:jc w:val="both"/>
        <w:rPr>
          <w:rFonts w:eastAsia="Rockwell" w:cstheme="minorHAnsi"/>
        </w:rPr>
      </w:pPr>
      <w:r w:rsidRPr="004240F0">
        <w:rPr>
          <w:rFonts w:eastAsia="Rockwell" w:cstheme="minorHAnsi"/>
          <w:spacing w:val="-3"/>
        </w:rPr>
        <w:t>The Contractor agrees to permit any of the foregoing parties to reproduce by any means whatsoever or to copy excerpts and transcriptions as reasonably needed, and to include this clause in all subcontracts.</w:t>
      </w:r>
    </w:p>
    <w:p w14:paraId="4E4DA909" w14:textId="77777777" w:rsidR="00270F3F" w:rsidRPr="004240F0" w:rsidRDefault="00270F3F" w:rsidP="00270F3F">
      <w:pPr>
        <w:tabs>
          <w:tab w:val="left" w:pos="540"/>
          <w:tab w:val="left" w:pos="1260"/>
          <w:tab w:val="left" w:pos="1980"/>
          <w:tab w:val="left" w:pos="2880"/>
        </w:tabs>
        <w:ind w:left="540"/>
        <w:contextualSpacing/>
        <w:jc w:val="both"/>
        <w:rPr>
          <w:rFonts w:eastAsia="Rockwell" w:cstheme="minorHAnsi"/>
          <w:spacing w:val="-3"/>
        </w:rPr>
      </w:pPr>
    </w:p>
    <w:p w14:paraId="145AAEBD" w14:textId="65AA0F17" w:rsidR="00270F3F" w:rsidRPr="004240F0" w:rsidRDefault="00270F3F" w:rsidP="00270F3F">
      <w:pPr>
        <w:tabs>
          <w:tab w:val="left" w:pos="540"/>
          <w:tab w:val="left" w:pos="1260"/>
          <w:tab w:val="left" w:pos="1980"/>
          <w:tab w:val="left" w:pos="2880"/>
        </w:tabs>
        <w:jc w:val="both"/>
        <w:rPr>
          <w:rFonts w:eastAsia="Rockwell" w:cstheme="minorHAnsi"/>
          <w:b/>
        </w:rPr>
      </w:pPr>
      <w:r w:rsidRPr="004240F0">
        <w:rPr>
          <w:rFonts w:eastAsia="Rockwell" w:cstheme="minorHAnsi"/>
          <w:b/>
        </w:rPr>
        <w:t>3</w:t>
      </w:r>
      <w:r w:rsidR="00D445FE" w:rsidRPr="004240F0">
        <w:rPr>
          <w:rFonts w:eastAsia="Rockwell" w:cstheme="minorHAnsi"/>
          <w:b/>
        </w:rPr>
        <w:t>0</w:t>
      </w:r>
      <w:r w:rsidRPr="004240F0">
        <w:rPr>
          <w:rFonts w:eastAsia="Rockwell" w:cstheme="minorHAnsi"/>
          <w:b/>
        </w:rPr>
        <w:t>.</w:t>
      </w:r>
      <w:r w:rsidRPr="004240F0">
        <w:rPr>
          <w:rFonts w:eastAsia="Rockwell" w:cstheme="minorHAnsi"/>
          <w:b/>
        </w:rPr>
        <w:tab/>
        <w:t>REQUESTS FOR PAYMENT</w:t>
      </w:r>
      <w:r w:rsidR="00D445FE" w:rsidRPr="004240F0">
        <w:rPr>
          <w:rFonts w:eastAsia="Rockwell" w:cstheme="minorHAnsi"/>
          <w:b/>
        </w:rPr>
        <w:t xml:space="preserve"> </w:t>
      </w:r>
    </w:p>
    <w:p w14:paraId="75EE54C9" w14:textId="77777777" w:rsidR="00270F3F" w:rsidRPr="004240F0" w:rsidRDefault="00270F3F" w:rsidP="00270F3F">
      <w:pPr>
        <w:tabs>
          <w:tab w:val="left" w:pos="540"/>
          <w:tab w:val="left" w:pos="1260"/>
          <w:tab w:val="left" w:pos="1980"/>
          <w:tab w:val="left" w:pos="2880"/>
        </w:tabs>
        <w:jc w:val="both"/>
        <w:rPr>
          <w:rFonts w:eastAsia="Rockwell" w:cstheme="minorHAnsi"/>
        </w:rPr>
      </w:pPr>
    </w:p>
    <w:p w14:paraId="533791D6" w14:textId="2C5EC3EA" w:rsidR="00270F3F" w:rsidRPr="00257BE7" w:rsidRDefault="00270F3F" w:rsidP="00904781">
      <w:pPr>
        <w:numPr>
          <w:ilvl w:val="0"/>
          <w:numId w:val="58"/>
        </w:numPr>
        <w:ind w:left="540" w:hanging="540"/>
        <w:jc w:val="both"/>
      </w:pPr>
      <w:r w:rsidRPr="004240F0">
        <w:t>Contractor shall timely submit invoices for work performed each calendar month by the 15</w:t>
      </w:r>
      <w:r w:rsidRPr="004240F0">
        <w:rPr>
          <w:vertAlign w:val="superscript"/>
        </w:rPr>
        <w:t>th</w:t>
      </w:r>
      <w:r w:rsidRPr="004240F0">
        <w:t xml:space="preserve"> day of each subsequent month for work performed the previous month.  Invoices requesting payment shall be submitted electronically </w:t>
      </w:r>
      <w:r w:rsidR="004240F0" w:rsidRPr="004240F0">
        <w:t xml:space="preserve">via </w:t>
      </w:r>
      <w:proofErr w:type="spellStart"/>
      <w:r w:rsidR="004240F0" w:rsidRPr="004240F0">
        <w:t>Xakia</w:t>
      </w:r>
      <w:proofErr w:type="spellEnd"/>
      <w:r w:rsidR="004240F0" w:rsidRPr="004240F0">
        <w:t xml:space="preserve"> Connect, </w:t>
      </w:r>
      <w:r w:rsidR="005258BD">
        <w:t>KCATA’s</w:t>
      </w:r>
      <w:r w:rsidR="004240F0" w:rsidRPr="004240F0">
        <w:t xml:space="preserve"> dedic</w:t>
      </w:r>
      <w:r w:rsidR="005258BD">
        <w:t>a</w:t>
      </w:r>
      <w:r w:rsidR="004240F0" w:rsidRPr="004240F0">
        <w:t xml:space="preserve">ted portal for legal invoices.  </w:t>
      </w:r>
      <w:r w:rsidRPr="004240F0">
        <w:t>Invoices shall be numbered, dated, and contain full descriptive information of materials or services furnished per Agreement by and between the Contractor and KCATA. Contractor shall reference KCATA’s contract number and FSM number (provided by KCATA to Contractor), the billing</w:t>
      </w:r>
      <w:r w:rsidRPr="00257BE7">
        <w:t xml:space="preserve"> </w:t>
      </w:r>
      <w:r w:rsidRPr="00257BE7">
        <w:lastRenderedPageBreak/>
        <w:t>period applicable and</w:t>
      </w:r>
      <w:r w:rsidR="00D445FE">
        <w:t xml:space="preserve"> itemize list of pre-approved expenses (including travel).  </w:t>
      </w:r>
      <w:r w:rsidR="0091472D">
        <w:t>Subconsultant</w:t>
      </w:r>
      <w:r w:rsidR="00D445FE">
        <w:t xml:space="preserve"> invoices and all receipts shall be attached to the invoice and submitted as one .pdf document.  </w:t>
      </w:r>
      <w:r w:rsidRPr="00257BE7">
        <w:t xml:space="preserve">Contractor agrees the KCATA shall have no contract obligation to pay any contractor invoices submitted to the KCATA more than ninety (90) days from the date the service was performed for the KCATA.  </w:t>
      </w:r>
    </w:p>
    <w:p w14:paraId="15E2B176" w14:textId="77777777" w:rsidR="00270F3F" w:rsidRPr="00257BE7" w:rsidRDefault="00270F3F" w:rsidP="00270F3F">
      <w:pPr>
        <w:ind w:left="540" w:hanging="540"/>
        <w:jc w:val="both"/>
      </w:pPr>
    </w:p>
    <w:p w14:paraId="34BEB2DE" w14:textId="77777777" w:rsidR="00270F3F" w:rsidRPr="00257BE7" w:rsidRDefault="00270F3F" w:rsidP="00904781">
      <w:pPr>
        <w:numPr>
          <w:ilvl w:val="0"/>
          <w:numId w:val="58"/>
        </w:numPr>
        <w:ind w:left="540" w:hanging="540"/>
        <w:jc w:val="both"/>
        <w:rPr>
          <w:rFonts w:ascii="Arial Narrow" w:hAnsi="Arial Narrow"/>
        </w:rPr>
      </w:pPr>
      <w:r w:rsidRPr="00257BE7">
        <w:t xml:space="preserve">Payment by KCATA shall be made within 30 days after receipt of a proper and timely invoice.  </w:t>
      </w:r>
    </w:p>
    <w:p w14:paraId="12E0AE91" w14:textId="77777777" w:rsidR="00270F3F" w:rsidRPr="00B3001D" w:rsidRDefault="00270F3F" w:rsidP="00270F3F">
      <w:pPr>
        <w:tabs>
          <w:tab w:val="left" w:pos="540"/>
          <w:tab w:val="left" w:pos="1260"/>
          <w:tab w:val="left" w:pos="1980"/>
          <w:tab w:val="left" w:pos="2880"/>
        </w:tabs>
        <w:suppressAutoHyphens/>
        <w:ind w:left="540" w:hanging="540"/>
        <w:jc w:val="both"/>
        <w:rPr>
          <w:rFonts w:eastAsia="Rockwell" w:cstheme="minorHAnsi"/>
          <w:spacing w:val="-3"/>
        </w:rPr>
      </w:pPr>
    </w:p>
    <w:p w14:paraId="5095A1D4" w14:textId="77777777" w:rsidR="00270F3F" w:rsidRPr="00B3001D" w:rsidRDefault="00270F3F" w:rsidP="00904781">
      <w:pPr>
        <w:numPr>
          <w:ilvl w:val="0"/>
          <w:numId w:val="19"/>
        </w:numPr>
        <w:tabs>
          <w:tab w:val="left" w:pos="540"/>
          <w:tab w:val="left" w:pos="1260"/>
          <w:tab w:val="left" w:pos="1980"/>
          <w:tab w:val="left" w:pos="2880"/>
        </w:tabs>
        <w:suppressAutoHyphens/>
        <w:ind w:left="540" w:hanging="540"/>
        <w:jc w:val="both"/>
        <w:rPr>
          <w:rFonts w:eastAsia="Rockwell" w:cstheme="minorHAnsi"/>
          <w:spacing w:val="-3"/>
        </w:rPr>
      </w:pPr>
      <w:r w:rsidRPr="00B3001D">
        <w:rPr>
          <w:rFonts w:eastAsia="Rockwell" w:cstheme="minorHAnsi"/>
          <w:spacing w:val="-3"/>
        </w:rPr>
        <w:t>All final invoices shall be submitted to KCATA within 90 days of project completion or contract termination.  Invoices submitted more than 90 days after project completion or contract termination will not be valid and will not be paid. Contractor indemnifies and holds KCATA harmless for any suit filed for payment of invoices submitted after 90 days of project completion or contract termination.</w:t>
      </w:r>
    </w:p>
    <w:p w14:paraId="176E21DA" w14:textId="77777777" w:rsidR="00270F3F" w:rsidRPr="00B3001D" w:rsidRDefault="00270F3F" w:rsidP="00270F3F">
      <w:pPr>
        <w:tabs>
          <w:tab w:val="left" w:pos="0"/>
          <w:tab w:val="left" w:pos="540"/>
          <w:tab w:val="left" w:pos="1260"/>
          <w:tab w:val="left" w:pos="1980"/>
          <w:tab w:val="left" w:pos="2880"/>
        </w:tabs>
        <w:suppressAutoHyphens/>
        <w:jc w:val="both"/>
        <w:rPr>
          <w:rFonts w:eastAsia="Rockwell" w:cstheme="minorHAnsi"/>
          <w:spacing w:val="-3"/>
        </w:rPr>
      </w:pPr>
    </w:p>
    <w:p w14:paraId="771567E2" w14:textId="668BC53A" w:rsidR="00270F3F" w:rsidRPr="00B3001D" w:rsidRDefault="0091472D" w:rsidP="00904781">
      <w:pPr>
        <w:numPr>
          <w:ilvl w:val="0"/>
          <w:numId w:val="19"/>
        </w:numPr>
        <w:tabs>
          <w:tab w:val="left" w:pos="0"/>
          <w:tab w:val="left" w:pos="540"/>
          <w:tab w:val="left" w:pos="1260"/>
          <w:tab w:val="left" w:pos="1980"/>
          <w:tab w:val="left" w:pos="2880"/>
        </w:tabs>
        <w:suppressAutoHyphens/>
        <w:ind w:left="0" w:firstLine="0"/>
        <w:jc w:val="both"/>
        <w:rPr>
          <w:rFonts w:eastAsia="Rockwell" w:cstheme="minorHAnsi"/>
          <w:b/>
          <w:spacing w:val="-3"/>
        </w:rPr>
      </w:pPr>
      <w:r>
        <w:rPr>
          <w:rFonts w:eastAsia="Rockwell" w:cstheme="minorHAnsi"/>
          <w:b/>
          <w:spacing w:val="-3"/>
        </w:rPr>
        <w:t>Subconsultant</w:t>
      </w:r>
      <w:r w:rsidR="00270F3F" w:rsidRPr="00B3001D">
        <w:rPr>
          <w:rFonts w:eastAsia="Rockwell" w:cstheme="minorHAnsi"/>
          <w:b/>
          <w:spacing w:val="-3"/>
        </w:rPr>
        <w:t xml:space="preserve"> Payments</w:t>
      </w:r>
      <w:r w:rsidR="00270F3F">
        <w:rPr>
          <w:rFonts w:eastAsia="Rockwell" w:cstheme="minorHAnsi"/>
          <w:b/>
          <w:spacing w:val="-3"/>
        </w:rPr>
        <w:t>.</w:t>
      </w:r>
    </w:p>
    <w:p w14:paraId="0B3F3214" w14:textId="77777777" w:rsidR="00270F3F" w:rsidRPr="00B3001D" w:rsidRDefault="00270F3F" w:rsidP="00270F3F">
      <w:pPr>
        <w:pStyle w:val="ListParagraph"/>
        <w:tabs>
          <w:tab w:val="left" w:pos="540"/>
          <w:tab w:val="left" w:pos="1260"/>
          <w:tab w:val="left" w:pos="1980"/>
          <w:tab w:val="left" w:pos="2880"/>
        </w:tabs>
        <w:ind w:left="0"/>
        <w:rPr>
          <w:rFonts w:asciiTheme="minorHAnsi" w:eastAsia="Rockwell" w:hAnsiTheme="minorHAnsi" w:cstheme="minorHAnsi"/>
          <w:b/>
          <w:spacing w:val="-3"/>
        </w:rPr>
      </w:pPr>
    </w:p>
    <w:p w14:paraId="1270EF2D" w14:textId="5D1E50D9" w:rsidR="00270F3F" w:rsidRPr="00B3001D" w:rsidRDefault="00270F3F" w:rsidP="00904781">
      <w:pPr>
        <w:numPr>
          <w:ilvl w:val="0"/>
          <w:numId w:val="20"/>
        </w:numPr>
        <w:tabs>
          <w:tab w:val="left" w:pos="540"/>
          <w:tab w:val="left" w:pos="1080"/>
          <w:tab w:val="left" w:pos="1980"/>
          <w:tab w:val="left" w:pos="2880"/>
        </w:tabs>
        <w:suppressAutoHyphens/>
        <w:ind w:left="1080" w:hanging="540"/>
        <w:jc w:val="both"/>
        <w:rPr>
          <w:rFonts w:eastAsia="Rockwell" w:cstheme="minorHAnsi"/>
          <w:spacing w:val="-3"/>
        </w:rPr>
      </w:pPr>
      <w:r w:rsidRPr="00334567">
        <w:rPr>
          <w:rFonts w:eastAsia="Rockwell" w:cstheme="minorHAnsi"/>
          <w:b/>
          <w:bCs/>
          <w:spacing w:val="-3"/>
        </w:rPr>
        <w:t>Prompt Payment.</w:t>
      </w:r>
      <w:r w:rsidRPr="00B3001D">
        <w:rPr>
          <w:rFonts w:eastAsia="Rockwell" w:cstheme="minorHAnsi"/>
          <w:spacing w:val="-3"/>
        </w:rPr>
        <w:t xml:space="preserve">  The Contractor shall establish procedures to ensure timely payment of amounts due pursuant to the terms of its subcontracts.  The Contractor shall pay each DBE and non-DBE </w:t>
      </w:r>
      <w:r w:rsidR="0091472D">
        <w:rPr>
          <w:rFonts w:eastAsia="Rockwell" w:cstheme="minorHAnsi"/>
          <w:spacing w:val="-3"/>
        </w:rPr>
        <w:t>subconsultant</w:t>
      </w:r>
      <w:r w:rsidRPr="00B3001D">
        <w:rPr>
          <w:rFonts w:eastAsia="Rockwell" w:cstheme="minorHAnsi"/>
          <w:spacing w:val="-3"/>
        </w:rPr>
        <w:t xml:space="preserve"> for satisfactory performance of its contract, or any billable portion thereof, in accordance with the timing set forth in any applicable laws or no later than 30 days, whichever is less, from the date of the Contractor’s receipt of payment from the Authority for work by that </w:t>
      </w:r>
      <w:r w:rsidR="0091472D">
        <w:rPr>
          <w:rFonts w:eastAsia="Rockwell" w:cstheme="minorHAnsi"/>
          <w:spacing w:val="-3"/>
        </w:rPr>
        <w:t>subconsultant</w:t>
      </w:r>
      <w:r w:rsidRPr="00B3001D">
        <w:rPr>
          <w:rFonts w:eastAsia="Rockwell" w:cstheme="minorHAnsi"/>
          <w:spacing w:val="-3"/>
        </w:rPr>
        <w:t>.</w:t>
      </w:r>
    </w:p>
    <w:p w14:paraId="119456E2" w14:textId="77777777" w:rsidR="00270F3F" w:rsidRPr="00B3001D" w:rsidRDefault="00270F3F" w:rsidP="00270F3F">
      <w:pPr>
        <w:tabs>
          <w:tab w:val="left" w:pos="540"/>
          <w:tab w:val="left" w:pos="1080"/>
          <w:tab w:val="left" w:pos="1980"/>
          <w:tab w:val="left" w:pos="2880"/>
        </w:tabs>
        <w:suppressAutoHyphens/>
        <w:ind w:left="1080" w:hanging="540"/>
        <w:jc w:val="both"/>
        <w:rPr>
          <w:rFonts w:eastAsia="Rockwell" w:cstheme="minorHAnsi"/>
          <w:spacing w:val="-3"/>
        </w:rPr>
      </w:pPr>
    </w:p>
    <w:p w14:paraId="02D5E529" w14:textId="560077A0" w:rsidR="00270F3F" w:rsidRPr="00B3001D" w:rsidRDefault="00270F3F" w:rsidP="00904781">
      <w:pPr>
        <w:numPr>
          <w:ilvl w:val="0"/>
          <w:numId w:val="20"/>
        </w:numPr>
        <w:tabs>
          <w:tab w:val="left" w:pos="540"/>
          <w:tab w:val="left" w:pos="1080"/>
          <w:tab w:val="left" w:pos="1980"/>
          <w:tab w:val="left" w:pos="2880"/>
        </w:tabs>
        <w:suppressAutoHyphens/>
        <w:ind w:left="1080" w:hanging="540"/>
        <w:jc w:val="both"/>
        <w:rPr>
          <w:rFonts w:eastAsia="Rockwell" w:cstheme="minorHAnsi"/>
          <w:spacing w:val="-3"/>
        </w:rPr>
      </w:pPr>
      <w:r w:rsidRPr="00334567">
        <w:rPr>
          <w:rFonts w:eastAsia="Rockwell" w:cstheme="minorHAnsi"/>
          <w:b/>
          <w:bCs/>
          <w:spacing w:val="-3"/>
        </w:rPr>
        <w:t>Prompt Return of Retainage.</w:t>
      </w:r>
      <w:r w:rsidRPr="00B3001D">
        <w:rPr>
          <w:rFonts w:eastAsia="Rockwell" w:cstheme="minorHAnsi"/>
          <w:spacing w:val="-3"/>
        </w:rPr>
        <w:t xml:space="preserve">  If retainage is withheld from </w:t>
      </w:r>
      <w:r w:rsidR="0091472D">
        <w:rPr>
          <w:rFonts w:eastAsia="Rockwell" w:cstheme="minorHAnsi"/>
          <w:spacing w:val="-3"/>
        </w:rPr>
        <w:t>subconsultant</w:t>
      </w:r>
      <w:r w:rsidRPr="00B3001D">
        <w:rPr>
          <w:rFonts w:eastAsia="Rockwell" w:cstheme="minorHAnsi"/>
          <w:spacing w:val="-3"/>
        </w:rPr>
        <w:t xml:space="preserve">s, the Contractor is required to return any retainage payment to its DBE and non-DBE </w:t>
      </w:r>
      <w:r w:rsidR="0091472D">
        <w:rPr>
          <w:rFonts w:eastAsia="Rockwell" w:cstheme="minorHAnsi"/>
          <w:spacing w:val="-3"/>
        </w:rPr>
        <w:t>subconsultant</w:t>
      </w:r>
      <w:r w:rsidRPr="00B3001D">
        <w:rPr>
          <w:rFonts w:eastAsia="Rockwell" w:cstheme="minorHAnsi"/>
          <w:spacing w:val="-3"/>
        </w:rPr>
        <w:t xml:space="preserve">s in accordance with the timing set forth in any applicable laws or no later than 30 days, whichever is less, from the date of receipt of the retainage payment from the Authority related to the </w:t>
      </w:r>
      <w:r w:rsidR="0091472D">
        <w:rPr>
          <w:rFonts w:eastAsia="Rockwell" w:cstheme="minorHAnsi"/>
          <w:spacing w:val="-3"/>
        </w:rPr>
        <w:t>subconsultant</w:t>
      </w:r>
      <w:r>
        <w:rPr>
          <w:rFonts w:eastAsia="Rockwell" w:cstheme="minorHAnsi"/>
          <w:spacing w:val="-3"/>
        </w:rPr>
        <w:t>’</w:t>
      </w:r>
      <w:r w:rsidRPr="00B3001D">
        <w:rPr>
          <w:rFonts w:eastAsia="Rockwell" w:cstheme="minorHAnsi"/>
          <w:spacing w:val="-3"/>
        </w:rPr>
        <w:t>s work.  Any delay or postponement of payment from said time frame may occur only for good cause following written approval from KCATA.</w:t>
      </w:r>
    </w:p>
    <w:p w14:paraId="62C50D31" w14:textId="77777777" w:rsidR="00270F3F" w:rsidRPr="00B3001D" w:rsidRDefault="00270F3F" w:rsidP="00270F3F">
      <w:pPr>
        <w:tabs>
          <w:tab w:val="left" w:pos="540"/>
          <w:tab w:val="left" w:pos="1080"/>
          <w:tab w:val="left" w:pos="1980"/>
          <w:tab w:val="left" w:pos="2880"/>
        </w:tabs>
        <w:suppressAutoHyphens/>
        <w:ind w:left="1080" w:hanging="540"/>
        <w:jc w:val="both"/>
        <w:rPr>
          <w:rFonts w:eastAsia="Rockwell" w:cstheme="minorHAnsi"/>
          <w:spacing w:val="-3"/>
        </w:rPr>
      </w:pPr>
    </w:p>
    <w:p w14:paraId="3C97EC97" w14:textId="471DFF3D" w:rsidR="00270F3F" w:rsidRPr="00B3001D" w:rsidRDefault="00270F3F" w:rsidP="00904781">
      <w:pPr>
        <w:numPr>
          <w:ilvl w:val="0"/>
          <w:numId w:val="20"/>
        </w:numPr>
        <w:tabs>
          <w:tab w:val="left" w:pos="540"/>
          <w:tab w:val="left" w:pos="1080"/>
          <w:tab w:val="left" w:pos="1980"/>
          <w:tab w:val="left" w:pos="2880"/>
        </w:tabs>
        <w:suppressAutoHyphens/>
        <w:ind w:left="1080" w:hanging="540"/>
        <w:jc w:val="both"/>
        <w:rPr>
          <w:rFonts w:eastAsia="Rockwell" w:cstheme="minorHAnsi"/>
          <w:spacing w:val="-3"/>
        </w:rPr>
      </w:pPr>
      <w:r w:rsidRPr="00B3001D">
        <w:rPr>
          <w:rFonts w:eastAsia="Rockwell" w:cstheme="minorHAnsi"/>
          <w:spacing w:val="-3"/>
        </w:rPr>
        <w:t xml:space="preserve">The Contractor shall certify on each payment request to the Authority that payment has been or will be made to all </w:t>
      </w:r>
      <w:r w:rsidR="0091472D">
        <w:rPr>
          <w:rFonts w:eastAsia="Rockwell" w:cstheme="minorHAnsi"/>
          <w:spacing w:val="-3"/>
        </w:rPr>
        <w:t>subconsultant</w:t>
      </w:r>
      <w:r w:rsidRPr="00B3001D">
        <w:rPr>
          <w:rFonts w:eastAsia="Rockwell" w:cstheme="minorHAnsi"/>
          <w:spacing w:val="-3"/>
        </w:rPr>
        <w:t xml:space="preserve">s.  Lien waivers may be required for the Contractor and its </w:t>
      </w:r>
      <w:r w:rsidR="0091472D">
        <w:rPr>
          <w:rFonts w:eastAsia="Rockwell" w:cstheme="minorHAnsi"/>
          <w:spacing w:val="-3"/>
        </w:rPr>
        <w:t>subconsultant</w:t>
      </w:r>
      <w:r w:rsidRPr="00B3001D">
        <w:rPr>
          <w:rFonts w:eastAsia="Rockwell" w:cstheme="minorHAnsi"/>
          <w:spacing w:val="-3"/>
        </w:rPr>
        <w:t xml:space="preserve">s.  The Contractor shall notify KCATA on or before each payment request, of any situation in which scheduled </w:t>
      </w:r>
      <w:r w:rsidR="0091472D">
        <w:rPr>
          <w:rFonts w:eastAsia="Rockwell" w:cstheme="minorHAnsi"/>
          <w:spacing w:val="-3"/>
        </w:rPr>
        <w:t>subconsultant</w:t>
      </w:r>
      <w:r w:rsidRPr="00B3001D">
        <w:rPr>
          <w:rFonts w:eastAsia="Rockwell" w:cstheme="minorHAnsi"/>
          <w:spacing w:val="-3"/>
        </w:rPr>
        <w:t xml:space="preserve"> payments have not been made.</w:t>
      </w:r>
    </w:p>
    <w:p w14:paraId="2B5C3AE4" w14:textId="77777777" w:rsidR="00270F3F" w:rsidRPr="00B3001D" w:rsidRDefault="00270F3F" w:rsidP="00270F3F">
      <w:pPr>
        <w:tabs>
          <w:tab w:val="left" w:pos="540"/>
          <w:tab w:val="left" w:pos="1080"/>
          <w:tab w:val="left" w:pos="1980"/>
          <w:tab w:val="left" w:pos="2880"/>
        </w:tabs>
        <w:suppressAutoHyphens/>
        <w:ind w:left="1080" w:hanging="540"/>
        <w:jc w:val="both"/>
        <w:rPr>
          <w:rFonts w:eastAsia="Rockwell" w:cstheme="minorHAnsi"/>
          <w:spacing w:val="-3"/>
        </w:rPr>
      </w:pPr>
    </w:p>
    <w:p w14:paraId="0C4C1519" w14:textId="644A0FB7" w:rsidR="00270F3F" w:rsidRPr="00B3001D" w:rsidRDefault="00270F3F" w:rsidP="00904781">
      <w:pPr>
        <w:numPr>
          <w:ilvl w:val="0"/>
          <w:numId w:val="20"/>
        </w:numPr>
        <w:tabs>
          <w:tab w:val="left" w:pos="540"/>
          <w:tab w:val="left" w:pos="1080"/>
          <w:tab w:val="left" w:pos="1980"/>
          <w:tab w:val="left" w:pos="2880"/>
        </w:tabs>
        <w:suppressAutoHyphens/>
        <w:ind w:left="1080" w:hanging="540"/>
        <w:jc w:val="both"/>
        <w:rPr>
          <w:rFonts w:eastAsia="Rockwell" w:cstheme="minorHAnsi"/>
          <w:spacing w:val="-3"/>
        </w:rPr>
      </w:pPr>
      <w:r w:rsidRPr="00B3001D">
        <w:rPr>
          <w:rFonts w:eastAsia="Rockwell" w:cstheme="minorHAnsi"/>
          <w:spacing w:val="-3"/>
        </w:rPr>
        <w:t xml:space="preserve">If a </w:t>
      </w:r>
      <w:r w:rsidR="0091472D">
        <w:rPr>
          <w:rFonts w:eastAsia="Rockwell" w:cstheme="minorHAnsi"/>
          <w:spacing w:val="-3"/>
        </w:rPr>
        <w:t>subconsultant</w:t>
      </w:r>
      <w:r w:rsidRPr="00B3001D">
        <w:rPr>
          <w:rFonts w:eastAsia="Rockwell" w:cstheme="minorHAnsi"/>
          <w:spacing w:val="-3"/>
        </w:rPr>
        <w:t xml:space="preserve"> alleges that the Contractor has failed to comply with this provision, the Contractor agrees to support any Authority investigation, and if deemed appropriate by the Authority, to consent to remedial measures to ensure that </w:t>
      </w:r>
      <w:r w:rsidR="0091472D">
        <w:rPr>
          <w:rFonts w:eastAsia="Rockwell" w:cstheme="minorHAnsi"/>
          <w:spacing w:val="-3"/>
        </w:rPr>
        <w:t>subconsultant</w:t>
      </w:r>
      <w:r w:rsidRPr="00B3001D">
        <w:rPr>
          <w:rFonts w:eastAsia="Rockwell" w:cstheme="minorHAnsi"/>
          <w:spacing w:val="-3"/>
        </w:rPr>
        <w:t>s are properly paid as set forth herein.</w:t>
      </w:r>
    </w:p>
    <w:p w14:paraId="5DD21282" w14:textId="77777777" w:rsidR="00270F3F" w:rsidRPr="00B3001D" w:rsidRDefault="00270F3F" w:rsidP="00270F3F">
      <w:pPr>
        <w:tabs>
          <w:tab w:val="left" w:pos="540"/>
          <w:tab w:val="left" w:pos="1080"/>
          <w:tab w:val="left" w:pos="1980"/>
          <w:tab w:val="left" w:pos="2880"/>
        </w:tabs>
        <w:suppressAutoHyphens/>
        <w:ind w:left="1080" w:hanging="540"/>
        <w:jc w:val="both"/>
        <w:rPr>
          <w:rFonts w:eastAsia="Rockwell" w:cstheme="minorHAnsi"/>
          <w:spacing w:val="-3"/>
        </w:rPr>
      </w:pPr>
    </w:p>
    <w:p w14:paraId="5F1CE86E" w14:textId="12510E31" w:rsidR="00270F3F" w:rsidRPr="00B3001D" w:rsidRDefault="00270F3F" w:rsidP="00904781">
      <w:pPr>
        <w:numPr>
          <w:ilvl w:val="0"/>
          <w:numId w:val="20"/>
        </w:numPr>
        <w:tabs>
          <w:tab w:val="left" w:pos="540"/>
          <w:tab w:val="left" w:pos="1080"/>
          <w:tab w:val="left" w:pos="1980"/>
          <w:tab w:val="left" w:pos="2880"/>
        </w:tabs>
        <w:suppressAutoHyphens/>
        <w:ind w:left="1080" w:hanging="540"/>
        <w:jc w:val="both"/>
        <w:rPr>
          <w:rFonts w:eastAsia="Rockwell" w:cstheme="minorHAnsi"/>
          <w:spacing w:val="-3"/>
        </w:rPr>
      </w:pPr>
      <w:r w:rsidRPr="00B3001D">
        <w:rPr>
          <w:rFonts w:eastAsia="Rockwell" w:cstheme="minorHAnsi"/>
          <w:spacing w:val="-3"/>
        </w:rPr>
        <w:t xml:space="preserve">The Contractor agrees that the Authority may provide appropriate information to interested </w:t>
      </w:r>
      <w:r w:rsidR="0091472D">
        <w:rPr>
          <w:rFonts w:eastAsia="Rockwell" w:cstheme="minorHAnsi"/>
          <w:spacing w:val="-3"/>
        </w:rPr>
        <w:t>subconsultant</w:t>
      </w:r>
      <w:r w:rsidRPr="00B3001D">
        <w:rPr>
          <w:rFonts w:eastAsia="Rockwell" w:cstheme="minorHAnsi"/>
          <w:spacing w:val="-3"/>
        </w:rPr>
        <w:t>s who inquire about the status of Authority payments to the Contractor.</w:t>
      </w:r>
    </w:p>
    <w:p w14:paraId="730DB0AE" w14:textId="77777777" w:rsidR="00270F3F" w:rsidRPr="00B3001D" w:rsidRDefault="00270F3F" w:rsidP="00270F3F">
      <w:pPr>
        <w:tabs>
          <w:tab w:val="left" w:pos="0"/>
          <w:tab w:val="left" w:pos="540"/>
          <w:tab w:val="left" w:pos="1260"/>
          <w:tab w:val="left" w:pos="1980"/>
          <w:tab w:val="left" w:pos="2880"/>
        </w:tabs>
        <w:suppressAutoHyphens/>
        <w:jc w:val="both"/>
        <w:rPr>
          <w:rFonts w:eastAsia="Rockwell" w:cstheme="minorHAnsi"/>
          <w:spacing w:val="-3"/>
        </w:rPr>
      </w:pPr>
    </w:p>
    <w:p w14:paraId="6F3FF28D" w14:textId="18FAEFF0" w:rsidR="00270F3F" w:rsidRPr="00B3001D" w:rsidRDefault="00270F3F" w:rsidP="00904781">
      <w:pPr>
        <w:numPr>
          <w:ilvl w:val="0"/>
          <w:numId w:val="20"/>
        </w:numPr>
        <w:tabs>
          <w:tab w:val="left" w:pos="540"/>
          <w:tab w:val="left" w:pos="1080"/>
          <w:tab w:val="left" w:pos="1980"/>
          <w:tab w:val="left" w:pos="2880"/>
        </w:tabs>
        <w:suppressAutoHyphens/>
        <w:ind w:left="1080" w:hanging="540"/>
        <w:jc w:val="both"/>
        <w:rPr>
          <w:rFonts w:eastAsia="Rockwell" w:cstheme="minorHAnsi"/>
          <w:spacing w:val="-3"/>
        </w:rPr>
      </w:pPr>
      <w:r w:rsidRPr="00B3001D">
        <w:rPr>
          <w:rFonts w:eastAsia="Rockwell" w:cstheme="minorHAnsi"/>
          <w:spacing w:val="-3"/>
        </w:rPr>
        <w:t xml:space="preserve">Nothing in this provision is intended to create a contractual obligation between the Authority and any </w:t>
      </w:r>
      <w:r w:rsidR="0091472D">
        <w:rPr>
          <w:rFonts w:eastAsia="Rockwell" w:cstheme="minorHAnsi"/>
          <w:spacing w:val="-3"/>
        </w:rPr>
        <w:t>subconsultant</w:t>
      </w:r>
      <w:r w:rsidRPr="00B3001D">
        <w:rPr>
          <w:rFonts w:eastAsia="Rockwell" w:cstheme="minorHAnsi"/>
          <w:spacing w:val="-3"/>
        </w:rPr>
        <w:t xml:space="preserve"> or to alter or affect traditional concepts of privity of contract between all parties.</w:t>
      </w:r>
    </w:p>
    <w:p w14:paraId="0349086F" w14:textId="77777777" w:rsidR="00270F3F" w:rsidRPr="00B3001D" w:rsidRDefault="00270F3F" w:rsidP="00270F3F">
      <w:pPr>
        <w:tabs>
          <w:tab w:val="left" w:pos="540"/>
          <w:tab w:val="left" w:pos="1080"/>
          <w:tab w:val="left" w:pos="1980"/>
          <w:tab w:val="left" w:pos="2880"/>
        </w:tabs>
        <w:suppressAutoHyphens/>
        <w:ind w:left="1080" w:hanging="540"/>
        <w:jc w:val="both"/>
        <w:rPr>
          <w:rFonts w:eastAsia="Rockwell" w:cstheme="minorHAnsi"/>
          <w:spacing w:val="-3"/>
        </w:rPr>
      </w:pPr>
    </w:p>
    <w:p w14:paraId="23D52B85" w14:textId="37EB2615" w:rsidR="00270F3F" w:rsidRPr="00B3001D" w:rsidRDefault="00270F3F" w:rsidP="00270F3F">
      <w:pPr>
        <w:tabs>
          <w:tab w:val="left" w:pos="540"/>
          <w:tab w:val="left" w:pos="1260"/>
          <w:tab w:val="left" w:pos="1980"/>
          <w:tab w:val="left" w:pos="2880"/>
        </w:tabs>
        <w:jc w:val="both"/>
        <w:rPr>
          <w:rFonts w:eastAsia="Rockwell" w:cstheme="minorHAnsi"/>
          <w:b/>
        </w:rPr>
      </w:pPr>
      <w:r>
        <w:rPr>
          <w:rFonts w:eastAsia="Rockwell" w:cstheme="minorHAnsi"/>
          <w:b/>
        </w:rPr>
        <w:t>3</w:t>
      </w:r>
      <w:r w:rsidR="0094085B">
        <w:rPr>
          <w:rFonts w:eastAsia="Rockwell" w:cstheme="minorHAnsi"/>
          <w:b/>
        </w:rPr>
        <w:t>1</w:t>
      </w:r>
      <w:r w:rsidRPr="00B3001D">
        <w:rPr>
          <w:rFonts w:eastAsia="Rockwell" w:cstheme="minorHAnsi"/>
          <w:b/>
        </w:rPr>
        <w:t>.</w:t>
      </w:r>
      <w:r w:rsidRPr="00B3001D">
        <w:rPr>
          <w:rFonts w:eastAsia="Rockwell" w:cstheme="minorHAnsi"/>
          <w:b/>
        </w:rPr>
        <w:tab/>
        <w:t xml:space="preserve">RIGHT TO OFFSET </w:t>
      </w:r>
    </w:p>
    <w:p w14:paraId="43F352B4" w14:textId="77777777" w:rsidR="00270F3F" w:rsidRPr="00B3001D" w:rsidRDefault="00270F3F" w:rsidP="00270F3F">
      <w:pPr>
        <w:tabs>
          <w:tab w:val="left" w:pos="540"/>
          <w:tab w:val="left" w:pos="1260"/>
          <w:tab w:val="left" w:pos="1980"/>
          <w:tab w:val="left" w:pos="2880"/>
        </w:tabs>
        <w:jc w:val="both"/>
        <w:rPr>
          <w:rFonts w:eastAsia="Rockwell" w:cstheme="minorHAnsi"/>
        </w:rPr>
      </w:pPr>
    </w:p>
    <w:p w14:paraId="68B89583" w14:textId="77777777" w:rsidR="00270F3F" w:rsidRPr="00B3001D" w:rsidRDefault="00270F3F" w:rsidP="00270F3F">
      <w:pPr>
        <w:tabs>
          <w:tab w:val="left" w:pos="540"/>
          <w:tab w:val="left" w:pos="1260"/>
          <w:tab w:val="left" w:pos="1980"/>
          <w:tab w:val="left" w:pos="2880"/>
        </w:tabs>
        <w:jc w:val="both"/>
        <w:rPr>
          <w:rFonts w:eastAsia="Rockwell" w:cstheme="minorHAnsi"/>
          <w:spacing w:val="-3"/>
        </w:rPr>
      </w:pPr>
      <w:r w:rsidRPr="00B3001D">
        <w:rPr>
          <w:rFonts w:eastAsia="Rockwell" w:cstheme="minorHAnsi"/>
          <w:spacing w:val="-3"/>
        </w:rPr>
        <w:t>KCATA, without waiver or limitation of any rights, may deduct from any amounts due Contractor in connection with this Contract, or any other contract between Contractor and KCATA, any amounts owed by Contractor to KCATA, including amounts owed by Contractor pursuant to Contractor’s obligation to indemnify KCATA against third party claims arising out of Contractor’s performance of work under this Contract.</w:t>
      </w:r>
    </w:p>
    <w:p w14:paraId="0C4C9F6E" w14:textId="77777777" w:rsidR="00270F3F" w:rsidRPr="00B3001D" w:rsidRDefault="00270F3F" w:rsidP="00270F3F">
      <w:pPr>
        <w:tabs>
          <w:tab w:val="left" w:pos="540"/>
          <w:tab w:val="left" w:pos="1260"/>
          <w:tab w:val="left" w:pos="1980"/>
          <w:tab w:val="left" w:pos="2880"/>
        </w:tabs>
        <w:rPr>
          <w:rFonts w:eastAsia="Rockwell" w:cstheme="minorHAnsi"/>
        </w:rPr>
      </w:pPr>
    </w:p>
    <w:p w14:paraId="728CF475" w14:textId="2E03F46C" w:rsidR="00270F3F" w:rsidRPr="00B3001D" w:rsidRDefault="00270F3F" w:rsidP="00270F3F">
      <w:pPr>
        <w:tabs>
          <w:tab w:val="left" w:pos="540"/>
          <w:tab w:val="left" w:pos="1260"/>
          <w:tab w:val="left" w:pos="1980"/>
          <w:tab w:val="left" w:pos="2880"/>
        </w:tabs>
        <w:jc w:val="both"/>
        <w:rPr>
          <w:rFonts w:eastAsia="Rockwell" w:cstheme="minorHAnsi"/>
          <w:b/>
        </w:rPr>
      </w:pPr>
      <w:r>
        <w:rPr>
          <w:rFonts w:eastAsia="Rockwell" w:cstheme="minorHAnsi"/>
          <w:b/>
        </w:rPr>
        <w:t>3</w:t>
      </w:r>
      <w:r w:rsidR="0094085B">
        <w:rPr>
          <w:rFonts w:eastAsia="Rockwell" w:cstheme="minorHAnsi"/>
          <w:b/>
        </w:rPr>
        <w:t>2</w:t>
      </w:r>
      <w:r w:rsidRPr="00B3001D">
        <w:rPr>
          <w:rFonts w:eastAsia="Rockwell" w:cstheme="minorHAnsi"/>
          <w:b/>
        </w:rPr>
        <w:t>.</w:t>
      </w:r>
      <w:r w:rsidRPr="00B3001D">
        <w:rPr>
          <w:rFonts w:eastAsia="Rockwell" w:cstheme="minorHAnsi"/>
          <w:b/>
        </w:rPr>
        <w:tab/>
      </w:r>
      <w:r w:rsidRPr="00B3001D">
        <w:rPr>
          <w:rFonts w:eastAsia="Rockwell" w:cstheme="minorHAnsi"/>
          <w:b/>
          <w:spacing w:val="-3"/>
        </w:rPr>
        <w:t>SEAT BELT USE POLICY</w:t>
      </w:r>
    </w:p>
    <w:p w14:paraId="248B20DF" w14:textId="77777777" w:rsidR="00270F3F" w:rsidRPr="00B3001D" w:rsidRDefault="00270F3F" w:rsidP="00270F3F">
      <w:pPr>
        <w:tabs>
          <w:tab w:val="left" w:pos="-720"/>
          <w:tab w:val="left" w:pos="540"/>
          <w:tab w:val="left" w:pos="1260"/>
          <w:tab w:val="left" w:pos="1980"/>
          <w:tab w:val="left" w:pos="2880"/>
        </w:tabs>
        <w:suppressAutoHyphens/>
        <w:jc w:val="both"/>
        <w:rPr>
          <w:rFonts w:eastAsia="Rockwell" w:cstheme="minorHAnsi"/>
          <w:spacing w:val="-3"/>
        </w:rPr>
      </w:pPr>
    </w:p>
    <w:p w14:paraId="0878C1F0" w14:textId="77777777" w:rsidR="00270F3F" w:rsidRPr="00B3001D" w:rsidRDefault="00270F3F" w:rsidP="00270F3F">
      <w:pPr>
        <w:tabs>
          <w:tab w:val="left" w:pos="-720"/>
          <w:tab w:val="left" w:pos="540"/>
          <w:tab w:val="left" w:pos="1260"/>
          <w:tab w:val="left" w:pos="1980"/>
          <w:tab w:val="left" w:pos="2880"/>
        </w:tabs>
        <w:suppressAutoHyphens/>
        <w:jc w:val="both"/>
        <w:rPr>
          <w:rFonts w:eastAsia="Rockwell" w:cstheme="minorHAnsi"/>
          <w:spacing w:val="-3"/>
        </w:rPr>
      </w:pPr>
      <w:r w:rsidRPr="00B3001D">
        <w:rPr>
          <w:rFonts w:eastAsia="Rockwell" w:cstheme="minorHAnsi"/>
          <w:spacing w:val="-3"/>
        </w:rPr>
        <w:t>Contractor agrees to comply with terms of Executive Order No. 13043</w:t>
      </w:r>
      <w:r>
        <w:rPr>
          <w:rFonts w:eastAsia="Rockwell" w:cstheme="minorHAnsi"/>
          <w:spacing w:val="-3"/>
        </w:rPr>
        <w:t>,</w:t>
      </w:r>
      <w:r w:rsidRPr="00B3001D">
        <w:rPr>
          <w:rFonts w:eastAsia="Rockwell" w:cstheme="minorHAnsi"/>
          <w:spacing w:val="-3"/>
        </w:rPr>
        <w:t xml:space="preserve"> “Increasing Seat Belt Use in the United States</w:t>
      </w:r>
      <w:r>
        <w:rPr>
          <w:rFonts w:eastAsia="Rockwell" w:cstheme="minorHAnsi"/>
          <w:spacing w:val="-3"/>
        </w:rPr>
        <w:t>,</w:t>
      </w:r>
      <w:r w:rsidRPr="00B3001D">
        <w:rPr>
          <w:rFonts w:eastAsia="Rockwell" w:cstheme="minorHAnsi"/>
          <w:spacing w:val="-3"/>
        </w:rPr>
        <w:t>”</w:t>
      </w:r>
      <w:r>
        <w:rPr>
          <w:rFonts w:eastAsia="Rockwell" w:cstheme="minorHAnsi"/>
          <w:spacing w:val="-3"/>
        </w:rPr>
        <w:t xml:space="preserve"> April 16, 1997,</w:t>
      </w:r>
      <w:r w:rsidRPr="00B3001D">
        <w:rPr>
          <w:rFonts w:eastAsia="Rockwell" w:cstheme="minorHAnsi"/>
          <w:spacing w:val="-3"/>
        </w:rPr>
        <w:t xml:space="preserve"> </w:t>
      </w:r>
      <w:r>
        <w:rPr>
          <w:rFonts w:eastAsia="Rockwell" w:cstheme="minorHAnsi"/>
          <w:spacing w:val="-3"/>
        </w:rPr>
        <w:t>23 U.S.C. § 402 note, (62 Fed Reg. 19217); Contractor</w:t>
      </w:r>
      <w:r w:rsidRPr="00B3001D">
        <w:rPr>
          <w:rFonts w:eastAsia="Rockwell" w:cstheme="minorHAnsi"/>
          <w:spacing w:val="-3"/>
        </w:rPr>
        <w:t xml:space="preserve"> is encouraged to include those requirements in each subcontract awarded for work relating to this Agreement.</w:t>
      </w:r>
    </w:p>
    <w:p w14:paraId="1BB4CD23" w14:textId="77777777" w:rsidR="00270F3F" w:rsidRDefault="00270F3F" w:rsidP="00270F3F">
      <w:pPr>
        <w:tabs>
          <w:tab w:val="left" w:pos="540"/>
          <w:tab w:val="left" w:pos="1260"/>
          <w:tab w:val="left" w:pos="1980"/>
          <w:tab w:val="left" w:pos="2880"/>
        </w:tabs>
        <w:ind w:left="540" w:hanging="540"/>
        <w:jc w:val="both"/>
        <w:rPr>
          <w:rFonts w:eastAsia="Rockwell" w:cstheme="minorHAnsi"/>
          <w:b/>
        </w:rPr>
      </w:pPr>
    </w:p>
    <w:p w14:paraId="57623AED" w14:textId="77777777" w:rsidR="0094085B" w:rsidRDefault="0094085B">
      <w:pPr>
        <w:rPr>
          <w:rFonts w:eastAsia="Rockwell" w:cstheme="minorHAnsi"/>
          <w:b/>
        </w:rPr>
      </w:pPr>
      <w:r>
        <w:rPr>
          <w:rFonts w:eastAsia="Rockwell" w:cstheme="minorHAnsi"/>
          <w:b/>
        </w:rPr>
        <w:br w:type="page"/>
      </w:r>
    </w:p>
    <w:p w14:paraId="4E8131DB" w14:textId="104E5E31" w:rsidR="00270F3F" w:rsidRPr="00B3001D" w:rsidRDefault="00270F3F" w:rsidP="00270F3F">
      <w:pPr>
        <w:tabs>
          <w:tab w:val="left" w:pos="540"/>
          <w:tab w:val="left" w:pos="1260"/>
          <w:tab w:val="left" w:pos="1980"/>
          <w:tab w:val="left" w:pos="2880"/>
        </w:tabs>
        <w:jc w:val="both"/>
        <w:rPr>
          <w:rFonts w:eastAsia="Rockwell" w:cstheme="minorHAnsi"/>
          <w:b/>
        </w:rPr>
      </w:pPr>
      <w:r>
        <w:rPr>
          <w:rFonts w:eastAsia="Rockwell" w:cstheme="minorHAnsi"/>
          <w:b/>
        </w:rPr>
        <w:lastRenderedPageBreak/>
        <w:t>3</w:t>
      </w:r>
      <w:r w:rsidR="0094085B">
        <w:rPr>
          <w:rFonts w:eastAsia="Rockwell" w:cstheme="minorHAnsi"/>
          <w:b/>
        </w:rPr>
        <w:t>3</w:t>
      </w:r>
      <w:r w:rsidRPr="00B3001D">
        <w:rPr>
          <w:rFonts w:eastAsia="Rockwell" w:cstheme="minorHAnsi"/>
          <w:b/>
        </w:rPr>
        <w:t>.</w:t>
      </w:r>
      <w:r w:rsidRPr="00B3001D">
        <w:rPr>
          <w:rFonts w:eastAsia="Rockwell" w:cstheme="minorHAnsi"/>
          <w:b/>
        </w:rPr>
        <w:tab/>
        <w:t>SEVERABILITY</w:t>
      </w:r>
    </w:p>
    <w:p w14:paraId="4D626F8E" w14:textId="77777777" w:rsidR="00270F3F" w:rsidRPr="00B3001D" w:rsidRDefault="00270F3F" w:rsidP="00270F3F">
      <w:pPr>
        <w:tabs>
          <w:tab w:val="left" w:pos="540"/>
          <w:tab w:val="left" w:pos="1260"/>
          <w:tab w:val="left" w:pos="1980"/>
          <w:tab w:val="left" w:pos="2880"/>
        </w:tabs>
        <w:jc w:val="both"/>
        <w:rPr>
          <w:rFonts w:eastAsia="Rockwell" w:cstheme="minorHAnsi"/>
        </w:rPr>
      </w:pPr>
    </w:p>
    <w:p w14:paraId="545E81FC" w14:textId="77777777" w:rsidR="00270F3F" w:rsidRPr="00B3001D" w:rsidRDefault="00270F3F" w:rsidP="00270F3F">
      <w:pPr>
        <w:tabs>
          <w:tab w:val="left" w:pos="540"/>
          <w:tab w:val="left" w:pos="1260"/>
          <w:tab w:val="left" w:pos="1980"/>
          <w:tab w:val="left" w:pos="2880"/>
        </w:tabs>
        <w:jc w:val="both"/>
        <w:rPr>
          <w:rFonts w:eastAsia="Rockwell" w:cstheme="minorHAnsi"/>
          <w:spacing w:val="-3"/>
        </w:rPr>
      </w:pPr>
      <w:r w:rsidRPr="00B3001D">
        <w:rPr>
          <w:rFonts w:eastAsia="Rockwell" w:cstheme="minorHAnsi"/>
          <w:spacing w:val="-3"/>
        </w:rPr>
        <w:t>If any clause or provision of this Contract is held to be invalid illegal or otherwise unenforceable by a court of competent jurisdiction, the remaining provisions of this Contract shall continue in full force and effect.</w:t>
      </w:r>
    </w:p>
    <w:p w14:paraId="48AD93DC" w14:textId="77777777" w:rsidR="00270F3F" w:rsidRPr="00B3001D" w:rsidRDefault="00270F3F" w:rsidP="00270F3F">
      <w:pPr>
        <w:tabs>
          <w:tab w:val="left" w:pos="540"/>
          <w:tab w:val="left" w:pos="1260"/>
          <w:tab w:val="left" w:pos="1980"/>
          <w:tab w:val="left" w:pos="2880"/>
        </w:tabs>
        <w:jc w:val="both"/>
        <w:rPr>
          <w:rFonts w:eastAsia="Rockwell" w:cstheme="minorHAnsi"/>
          <w:spacing w:val="-3"/>
        </w:rPr>
      </w:pPr>
    </w:p>
    <w:p w14:paraId="460E4DAA" w14:textId="674C0020" w:rsidR="00270F3F" w:rsidRPr="00B3001D" w:rsidRDefault="0094085B" w:rsidP="00270F3F">
      <w:pPr>
        <w:tabs>
          <w:tab w:val="left" w:pos="540"/>
          <w:tab w:val="left" w:pos="1260"/>
          <w:tab w:val="left" w:pos="1980"/>
          <w:tab w:val="left" w:pos="2880"/>
        </w:tabs>
        <w:jc w:val="both"/>
        <w:rPr>
          <w:rFonts w:eastAsia="Rockwell" w:cstheme="minorHAnsi"/>
          <w:b/>
        </w:rPr>
      </w:pPr>
      <w:r>
        <w:rPr>
          <w:rFonts w:eastAsia="Rockwell" w:cstheme="minorHAnsi"/>
          <w:b/>
        </w:rPr>
        <w:t>34</w:t>
      </w:r>
      <w:r w:rsidR="00270F3F" w:rsidRPr="00B3001D">
        <w:rPr>
          <w:rFonts w:eastAsia="Rockwell" w:cstheme="minorHAnsi"/>
          <w:b/>
        </w:rPr>
        <w:t>.</w:t>
      </w:r>
      <w:r w:rsidR="00270F3F" w:rsidRPr="00B3001D">
        <w:rPr>
          <w:rFonts w:eastAsia="Rockwell" w:cstheme="minorHAnsi"/>
          <w:b/>
        </w:rPr>
        <w:tab/>
      </w:r>
      <w:r w:rsidR="0091472D">
        <w:rPr>
          <w:rFonts w:eastAsia="Rockwell" w:cstheme="minorHAnsi"/>
          <w:b/>
        </w:rPr>
        <w:t>SUBCONSULTANT</w:t>
      </w:r>
      <w:r w:rsidR="00270F3F" w:rsidRPr="00B3001D">
        <w:rPr>
          <w:rFonts w:eastAsia="Rockwell" w:cstheme="minorHAnsi"/>
          <w:b/>
        </w:rPr>
        <w:t>S</w:t>
      </w:r>
    </w:p>
    <w:p w14:paraId="2DC65E6E" w14:textId="77777777" w:rsidR="00270F3F" w:rsidRPr="00B3001D" w:rsidRDefault="00270F3F" w:rsidP="00270F3F">
      <w:pPr>
        <w:tabs>
          <w:tab w:val="left" w:pos="540"/>
          <w:tab w:val="left" w:pos="1260"/>
          <w:tab w:val="left" w:pos="1980"/>
          <w:tab w:val="left" w:pos="2880"/>
        </w:tabs>
        <w:jc w:val="both"/>
        <w:rPr>
          <w:rFonts w:eastAsia="Rockwell" w:cstheme="minorHAnsi"/>
        </w:rPr>
      </w:pPr>
    </w:p>
    <w:p w14:paraId="2E217C7A" w14:textId="00144230" w:rsidR="00270F3F" w:rsidRDefault="0091472D" w:rsidP="00270F3F">
      <w:pPr>
        <w:numPr>
          <w:ilvl w:val="0"/>
          <w:numId w:val="6"/>
        </w:numPr>
        <w:tabs>
          <w:tab w:val="left" w:pos="540"/>
          <w:tab w:val="left" w:pos="1260"/>
          <w:tab w:val="left" w:pos="1980"/>
          <w:tab w:val="left" w:pos="2880"/>
        </w:tabs>
        <w:suppressAutoHyphens/>
        <w:ind w:left="540" w:hanging="540"/>
        <w:jc w:val="both"/>
        <w:rPr>
          <w:rFonts w:eastAsia="Rockwell" w:cstheme="minorHAnsi"/>
          <w:spacing w:val="-3"/>
        </w:rPr>
      </w:pPr>
      <w:r>
        <w:rPr>
          <w:rFonts w:eastAsia="Rockwell" w:cstheme="minorHAnsi"/>
          <w:b/>
          <w:spacing w:val="-3"/>
        </w:rPr>
        <w:t>Subconsultant</w:t>
      </w:r>
      <w:r w:rsidR="00270F3F" w:rsidRPr="00B3001D">
        <w:rPr>
          <w:rFonts w:eastAsia="Rockwell" w:cstheme="minorHAnsi"/>
          <w:b/>
          <w:spacing w:val="-3"/>
        </w:rPr>
        <w:t xml:space="preserve"> Approval.</w:t>
      </w:r>
      <w:r w:rsidR="00270F3F" w:rsidRPr="00B3001D">
        <w:rPr>
          <w:rFonts w:eastAsia="Rockwell" w:cstheme="minorHAnsi"/>
          <w:spacing w:val="-3"/>
        </w:rPr>
        <w:t xml:space="preserve">  None of the work or services covered by this Contract shall be subcontracted without the prior written approval of KCATA.  The only </w:t>
      </w:r>
      <w:r>
        <w:rPr>
          <w:rFonts w:eastAsia="Rockwell" w:cstheme="minorHAnsi"/>
          <w:spacing w:val="-3"/>
        </w:rPr>
        <w:t>subconsultant</w:t>
      </w:r>
      <w:r w:rsidR="00270F3F" w:rsidRPr="00B3001D">
        <w:rPr>
          <w:rFonts w:eastAsia="Rockwell" w:cstheme="minorHAnsi"/>
          <w:spacing w:val="-3"/>
        </w:rPr>
        <w:t xml:space="preserve">s approved for this Contract, if any, are listed in an appendix to this Contract.  Any substitutions or additions of </w:t>
      </w:r>
      <w:r>
        <w:rPr>
          <w:rFonts w:eastAsia="Rockwell" w:cstheme="minorHAnsi"/>
          <w:spacing w:val="-3"/>
        </w:rPr>
        <w:t>subconsultant</w:t>
      </w:r>
      <w:r w:rsidR="00270F3F" w:rsidRPr="00B3001D">
        <w:rPr>
          <w:rFonts w:eastAsia="Rockwell" w:cstheme="minorHAnsi"/>
          <w:spacing w:val="-3"/>
        </w:rPr>
        <w:t>s must have the prior written approval of KCATA as set forth herein.</w:t>
      </w:r>
    </w:p>
    <w:p w14:paraId="55B117FB" w14:textId="77777777" w:rsidR="00270F3F" w:rsidRDefault="00270F3F" w:rsidP="00270F3F">
      <w:pPr>
        <w:tabs>
          <w:tab w:val="left" w:pos="540"/>
          <w:tab w:val="left" w:pos="1260"/>
          <w:tab w:val="left" w:pos="1980"/>
          <w:tab w:val="left" w:pos="2880"/>
        </w:tabs>
        <w:suppressAutoHyphens/>
        <w:ind w:left="540"/>
        <w:jc w:val="both"/>
        <w:rPr>
          <w:rFonts w:eastAsia="Rockwell" w:cstheme="minorHAnsi"/>
          <w:spacing w:val="-3"/>
        </w:rPr>
      </w:pPr>
    </w:p>
    <w:p w14:paraId="05F1D2DA" w14:textId="65B40192" w:rsidR="00270F3F" w:rsidRPr="00B3001D" w:rsidRDefault="00270F3F" w:rsidP="00270F3F">
      <w:pPr>
        <w:numPr>
          <w:ilvl w:val="0"/>
          <w:numId w:val="6"/>
        </w:numPr>
        <w:tabs>
          <w:tab w:val="left" w:pos="540"/>
          <w:tab w:val="left" w:pos="1260"/>
          <w:tab w:val="left" w:pos="1980"/>
          <w:tab w:val="left" w:pos="2880"/>
        </w:tabs>
        <w:suppressAutoHyphens/>
        <w:ind w:left="540" w:hanging="540"/>
        <w:jc w:val="both"/>
        <w:rPr>
          <w:rFonts w:eastAsia="Rockwell" w:cstheme="minorHAnsi"/>
          <w:spacing w:val="-3"/>
        </w:rPr>
      </w:pPr>
      <w:r>
        <w:rPr>
          <w:rFonts w:eastAsia="Rockwell" w:cstheme="minorHAnsi"/>
          <w:spacing w:val="-3"/>
        </w:rPr>
        <w:t xml:space="preserve">The Contractor is responsible for managing and directing the work of the </w:t>
      </w:r>
      <w:r w:rsidR="0091472D">
        <w:rPr>
          <w:rFonts w:eastAsia="Rockwell" w:cstheme="minorHAnsi"/>
          <w:spacing w:val="-3"/>
        </w:rPr>
        <w:t>Subconsultant</w:t>
      </w:r>
      <w:r>
        <w:rPr>
          <w:rFonts w:eastAsia="Rockwell" w:cstheme="minorHAnsi"/>
          <w:spacing w:val="-3"/>
        </w:rPr>
        <w:t xml:space="preserve">s and for all actions of </w:t>
      </w:r>
      <w:r w:rsidR="0091472D">
        <w:rPr>
          <w:rFonts w:eastAsia="Rockwell" w:cstheme="minorHAnsi"/>
          <w:spacing w:val="-3"/>
        </w:rPr>
        <w:t>subconsultant</w:t>
      </w:r>
      <w:r>
        <w:rPr>
          <w:rFonts w:eastAsia="Rockwell" w:cstheme="minorHAnsi"/>
          <w:spacing w:val="-3"/>
        </w:rPr>
        <w:t xml:space="preserve">s performing work under this Contract.  Any contact from </w:t>
      </w:r>
      <w:r w:rsidR="0091472D">
        <w:rPr>
          <w:rFonts w:eastAsia="Rockwell" w:cstheme="minorHAnsi"/>
          <w:spacing w:val="-3"/>
        </w:rPr>
        <w:t>Subconsultant</w:t>
      </w:r>
      <w:r>
        <w:rPr>
          <w:rFonts w:eastAsia="Rockwell" w:cstheme="minorHAnsi"/>
          <w:spacing w:val="-3"/>
        </w:rPr>
        <w:t xml:space="preserve">s to KCATA shall be limited to KCATA’s Director of Procurement. </w:t>
      </w:r>
    </w:p>
    <w:p w14:paraId="2932A06E" w14:textId="77777777" w:rsidR="00270F3F" w:rsidRPr="00B3001D" w:rsidRDefault="00270F3F" w:rsidP="00270F3F">
      <w:pPr>
        <w:tabs>
          <w:tab w:val="left" w:pos="540"/>
          <w:tab w:val="left" w:pos="1260"/>
          <w:tab w:val="left" w:pos="1980"/>
          <w:tab w:val="left" w:pos="2880"/>
        </w:tabs>
        <w:suppressAutoHyphens/>
        <w:ind w:left="540" w:hanging="540"/>
        <w:jc w:val="both"/>
        <w:rPr>
          <w:rFonts w:eastAsia="Rockwell" w:cstheme="minorHAnsi"/>
          <w:spacing w:val="-3"/>
        </w:rPr>
      </w:pPr>
    </w:p>
    <w:p w14:paraId="16416E63" w14:textId="1E235146" w:rsidR="00270F3F" w:rsidRPr="00142574" w:rsidRDefault="00C47C24" w:rsidP="00270F3F">
      <w:pPr>
        <w:numPr>
          <w:ilvl w:val="0"/>
          <w:numId w:val="6"/>
        </w:numPr>
        <w:tabs>
          <w:tab w:val="left" w:pos="540"/>
          <w:tab w:val="left" w:pos="1260"/>
          <w:tab w:val="left" w:pos="1980"/>
          <w:tab w:val="left" w:pos="2880"/>
        </w:tabs>
        <w:suppressAutoHyphens/>
        <w:ind w:left="540" w:hanging="540"/>
        <w:jc w:val="both"/>
        <w:rPr>
          <w:rFonts w:eastAsia="Rockwell" w:cstheme="minorHAnsi"/>
          <w:b/>
          <w:bCs/>
          <w:color w:val="C00000"/>
          <w:spacing w:val="-3"/>
        </w:rPr>
      </w:pPr>
      <w:r>
        <w:rPr>
          <w:rFonts w:eastAsia="Rockwell" w:cstheme="minorHAnsi"/>
          <w:b/>
          <w:spacing w:val="-3"/>
        </w:rPr>
        <w:t>Diverse</w:t>
      </w:r>
      <w:r w:rsidR="00270F3F" w:rsidRPr="00B3001D">
        <w:rPr>
          <w:rFonts w:eastAsia="Rockwell" w:cstheme="minorHAnsi"/>
          <w:b/>
          <w:spacing w:val="-3"/>
        </w:rPr>
        <w:t xml:space="preserve"> </w:t>
      </w:r>
      <w:r w:rsidR="0091472D">
        <w:rPr>
          <w:rFonts w:eastAsia="Rockwell" w:cstheme="minorHAnsi"/>
          <w:b/>
          <w:spacing w:val="-3"/>
        </w:rPr>
        <w:t>Subconsultant</w:t>
      </w:r>
      <w:r w:rsidR="00270F3F" w:rsidRPr="00B3001D">
        <w:rPr>
          <w:rFonts w:eastAsia="Rockwell" w:cstheme="minorHAnsi"/>
          <w:b/>
          <w:spacing w:val="-3"/>
        </w:rPr>
        <w:t xml:space="preserve"> Employment.</w:t>
      </w:r>
      <w:r w:rsidR="00270F3F" w:rsidRPr="00B3001D">
        <w:rPr>
          <w:rFonts w:eastAsia="Rockwell" w:cstheme="minorHAnsi"/>
          <w:spacing w:val="-3"/>
        </w:rPr>
        <w:t xml:space="preserve">  </w:t>
      </w:r>
      <w:r w:rsidR="00270F3F" w:rsidRPr="0094085B">
        <w:rPr>
          <w:rFonts w:eastAsia="Rockwell" w:cstheme="minorHAnsi"/>
          <w:spacing w:val="-3"/>
        </w:rPr>
        <w:t>See Article 1</w:t>
      </w:r>
      <w:r w:rsidR="0094085B" w:rsidRPr="0094085B">
        <w:rPr>
          <w:rFonts w:eastAsia="Rockwell" w:cstheme="minorHAnsi"/>
          <w:spacing w:val="-3"/>
        </w:rPr>
        <w:t>3</w:t>
      </w:r>
      <w:r w:rsidR="00270F3F" w:rsidRPr="0094085B">
        <w:rPr>
          <w:rFonts w:eastAsia="Rockwell" w:cstheme="minorHAnsi"/>
          <w:spacing w:val="-3"/>
        </w:rPr>
        <w:t>, “Diverse Business</w:t>
      </w:r>
      <w:r w:rsidR="00270F3F">
        <w:rPr>
          <w:rFonts w:eastAsia="Rockwell" w:cstheme="minorHAnsi"/>
          <w:spacing w:val="-3"/>
        </w:rPr>
        <w:t xml:space="preserve"> Enterprise Requirements</w:t>
      </w:r>
      <w:r w:rsidR="00270F3F" w:rsidRPr="00B3001D">
        <w:rPr>
          <w:rFonts w:eastAsia="Rockwell" w:cstheme="minorHAnsi"/>
          <w:spacing w:val="-3"/>
        </w:rPr>
        <w:t>.</w:t>
      </w:r>
      <w:r w:rsidR="00270F3F">
        <w:rPr>
          <w:rFonts w:eastAsia="Rockwell" w:cstheme="minorHAnsi"/>
          <w:spacing w:val="-3"/>
        </w:rPr>
        <w:t xml:space="preserve"> </w:t>
      </w:r>
    </w:p>
    <w:p w14:paraId="62EA70A7" w14:textId="77777777" w:rsidR="00270F3F" w:rsidRPr="00B3001D" w:rsidRDefault="00270F3F" w:rsidP="00270F3F">
      <w:pPr>
        <w:tabs>
          <w:tab w:val="left" w:pos="540"/>
          <w:tab w:val="left" w:pos="1260"/>
          <w:tab w:val="left" w:pos="1980"/>
          <w:tab w:val="left" w:pos="2880"/>
        </w:tabs>
        <w:suppressAutoHyphens/>
        <w:ind w:left="540" w:hanging="540"/>
        <w:jc w:val="both"/>
        <w:rPr>
          <w:rFonts w:eastAsia="Rockwell" w:cstheme="minorHAnsi"/>
          <w:spacing w:val="-3"/>
        </w:rPr>
      </w:pPr>
    </w:p>
    <w:p w14:paraId="56F0AC87" w14:textId="77777777" w:rsidR="00270F3F" w:rsidRPr="00B3001D" w:rsidRDefault="00270F3F" w:rsidP="00270F3F">
      <w:pPr>
        <w:numPr>
          <w:ilvl w:val="0"/>
          <w:numId w:val="6"/>
        </w:numPr>
        <w:tabs>
          <w:tab w:val="left" w:pos="540"/>
          <w:tab w:val="left" w:pos="1260"/>
          <w:tab w:val="left" w:pos="1980"/>
          <w:tab w:val="left" w:pos="2880"/>
        </w:tabs>
        <w:suppressAutoHyphens/>
        <w:ind w:left="540" w:hanging="540"/>
        <w:contextualSpacing/>
        <w:jc w:val="both"/>
        <w:rPr>
          <w:rFonts w:eastAsia="Rockwell" w:cstheme="minorHAnsi"/>
          <w:spacing w:val="-3"/>
        </w:rPr>
      </w:pPr>
      <w:r w:rsidRPr="00B3001D">
        <w:rPr>
          <w:rFonts w:eastAsia="Rockwell" w:cstheme="minorHAnsi"/>
          <w:b/>
          <w:spacing w:val="-3"/>
        </w:rPr>
        <w:t>Adequate Provision(s) in Subcontract(s).</w:t>
      </w:r>
      <w:r w:rsidRPr="00B3001D">
        <w:rPr>
          <w:rFonts w:eastAsia="Rockwell" w:cstheme="minorHAnsi"/>
          <w:spacing w:val="-3"/>
        </w:rPr>
        <w:t xml:space="preserve">  Any subcontracts related to this Contract must contain adequate provisions to define a sound and complete agreement.  In addition, all subcontracts shall contain contractual provisions or conditions that allow for:</w:t>
      </w:r>
    </w:p>
    <w:p w14:paraId="6A17AC87" w14:textId="77777777" w:rsidR="00270F3F" w:rsidRPr="00B3001D" w:rsidRDefault="00270F3F" w:rsidP="00270F3F">
      <w:pPr>
        <w:tabs>
          <w:tab w:val="left" w:pos="-720"/>
          <w:tab w:val="left" w:pos="540"/>
          <w:tab w:val="left" w:pos="1260"/>
          <w:tab w:val="left" w:pos="1980"/>
          <w:tab w:val="left" w:pos="2880"/>
        </w:tabs>
        <w:suppressAutoHyphens/>
        <w:jc w:val="both"/>
        <w:rPr>
          <w:rFonts w:eastAsia="Rockwell" w:cstheme="minorHAnsi"/>
          <w:spacing w:val="-3"/>
        </w:rPr>
      </w:pPr>
    </w:p>
    <w:p w14:paraId="2942B00E" w14:textId="0FC7D902" w:rsidR="00270F3F" w:rsidRPr="00B3001D" w:rsidRDefault="00270F3F" w:rsidP="00270F3F">
      <w:pPr>
        <w:tabs>
          <w:tab w:val="left" w:pos="540"/>
          <w:tab w:val="left" w:pos="1080"/>
          <w:tab w:val="left" w:pos="1980"/>
          <w:tab w:val="left" w:pos="2880"/>
        </w:tabs>
        <w:suppressAutoHyphens/>
        <w:ind w:left="1080" w:hanging="540"/>
        <w:jc w:val="both"/>
        <w:rPr>
          <w:rFonts w:eastAsia="Rockwell" w:cstheme="minorHAnsi"/>
          <w:spacing w:val="-3"/>
        </w:rPr>
      </w:pPr>
      <w:r w:rsidRPr="00B3001D">
        <w:rPr>
          <w:rFonts w:eastAsia="Rockwell" w:cstheme="minorHAnsi"/>
          <w:spacing w:val="-3"/>
        </w:rPr>
        <w:t>1.</w:t>
      </w:r>
      <w:r w:rsidRPr="00B3001D">
        <w:rPr>
          <w:rFonts w:eastAsia="Rockwell" w:cstheme="minorHAnsi"/>
          <w:spacing w:val="-3"/>
        </w:rPr>
        <w:tab/>
        <w:t xml:space="preserve">Administrative, contractual, or legal remedies in instances where </w:t>
      </w:r>
      <w:r w:rsidR="0091472D">
        <w:rPr>
          <w:rFonts w:eastAsia="Rockwell" w:cstheme="minorHAnsi"/>
          <w:spacing w:val="-3"/>
        </w:rPr>
        <w:t>subconsultant</w:t>
      </w:r>
      <w:r w:rsidRPr="00B3001D">
        <w:rPr>
          <w:rFonts w:eastAsia="Rockwell" w:cstheme="minorHAnsi"/>
          <w:spacing w:val="-3"/>
        </w:rPr>
        <w:t>s violate or breach contract terms, including sanctions and penalties as may be appropriate.</w:t>
      </w:r>
    </w:p>
    <w:p w14:paraId="7E68C9F8" w14:textId="77777777" w:rsidR="00270F3F" w:rsidRPr="00B3001D" w:rsidRDefault="00270F3F" w:rsidP="00270F3F">
      <w:pPr>
        <w:tabs>
          <w:tab w:val="left" w:pos="540"/>
          <w:tab w:val="left" w:pos="1080"/>
          <w:tab w:val="left" w:pos="1980"/>
          <w:tab w:val="left" w:pos="2880"/>
        </w:tabs>
        <w:ind w:left="1080" w:hanging="540"/>
        <w:rPr>
          <w:rFonts w:eastAsia="Rockwell" w:cstheme="minorHAnsi"/>
          <w:spacing w:val="-3"/>
        </w:rPr>
      </w:pPr>
    </w:p>
    <w:p w14:paraId="15193AD7" w14:textId="77777777" w:rsidR="00270F3F" w:rsidRPr="00B3001D" w:rsidRDefault="00270F3F" w:rsidP="00270F3F">
      <w:pPr>
        <w:tabs>
          <w:tab w:val="left" w:pos="540"/>
          <w:tab w:val="left" w:pos="1080"/>
          <w:tab w:val="left" w:pos="1980"/>
          <w:tab w:val="left" w:pos="2880"/>
        </w:tabs>
        <w:suppressAutoHyphens/>
        <w:ind w:left="1080" w:hanging="540"/>
        <w:jc w:val="both"/>
        <w:rPr>
          <w:rFonts w:eastAsia="Rockwell" w:cstheme="minorHAnsi"/>
          <w:spacing w:val="-3"/>
        </w:rPr>
      </w:pPr>
      <w:r w:rsidRPr="00B3001D">
        <w:rPr>
          <w:rFonts w:eastAsia="Rockwell" w:cstheme="minorHAnsi"/>
          <w:spacing w:val="-3"/>
        </w:rPr>
        <w:t>2.</w:t>
      </w:r>
      <w:r w:rsidRPr="00B3001D">
        <w:rPr>
          <w:rFonts w:eastAsia="Rockwell" w:cstheme="minorHAnsi"/>
          <w:spacing w:val="-3"/>
        </w:rPr>
        <w:tab/>
        <w:t xml:space="preserve">Termination for cause and for convenience including </w:t>
      </w:r>
      <w:proofErr w:type="gramStart"/>
      <w:r w:rsidRPr="00B3001D">
        <w:rPr>
          <w:rFonts w:eastAsia="Rockwell" w:cstheme="minorHAnsi"/>
          <w:spacing w:val="-3"/>
        </w:rPr>
        <w:t>the manner by which</w:t>
      </w:r>
      <w:proofErr w:type="gramEnd"/>
      <w:r w:rsidRPr="00B3001D">
        <w:rPr>
          <w:rFonts w:eastAsia="Rockwell" w:cstheme="minorHAnsi"/>
          <w:spacing w:val="-3"/>
        </w:rPr>
        <w:t xml:space="preserve"> it will be effected and the basis for settlement.</w:t>
      </w:r>
    </w:p>
    <w:p w14:paraId="03F2F472" w14:textId="77777777" w:rsidR="00270F3F" w:rsidRPr="00B3001D" w:rsidRDefault="00270F3F" w:rsidP="00270F3F">
      <w:pPr>
        <w:tabs>
          <w:tab w:val="left" w:pos="-720"/>
          <w:tab w:val="left" w:pos="540"/>
          <w:tab w:val="left" w:pos="1080"/>
          <w:tab w:val="left" w:pos="1980"/>
          <w:tab w:val="left" w:pos="2880"/>
        </w:tabs>
        <w:suppressAutoHyphens/>
        <w:ind w:left="1080" w:hanging="540"/>
        <w:jc w:val="both"/>
        <w:rPr>
          <w:rFonts w:eastAsia="Rockwell" w:cstheme="minorHAnsi"/>
          <w:spacing w:val="-3"/>
        </w:rPr>
      </w:pPr>
    </w:p>
    <w:p w14:paraId="1A985E95" w14:textId="475E8040" w:rsidR="00270F3F" w:rsidRPr="009F5B98" w:rsidRDefault="00270F3F" w:rsidP="00270F3F">
      <w:pPr>
        <w:tabs>
          <w:tab w:val="left" w:pos="540"/>
          <w:tab w:val="left" w:pos="1080"/>
          <w:tab w:val="left" w:pos="1980"/>
          <w:tab w:val="left" w:pos="2880"/>
        </w:tabs>
        <w:suppressAutoHyphens/>
        <w:ind w:left="1080" w:hanging="540"/>
        <w:jc w:val="both"/>
        <w:rPr>
          <w:rFonts w:eastAsia="Rockwell" w:cstheme="minorHAnsi"/>
          <w:i/>
          <w:iCs/>
          <w:color w:val="C00000"/>
          <w:spacing w:val="-3"/>
        </w:rPr>
      </w:pPr>
      <w:r w:rsidRPr="00B3001D">
        <w:rPr>
          <w:rFonts w:eastAsia="Rockwell" w:cstheme="minorHAnsi"/>
          <w:spacing w:val="-3"/>
        </w:rPr>
        <w:t>3.</w:t>
      </w:r>
      <w:r w:rsidRPr="00B3001D">
        <w:rPr>
          <w:rFonts w:eastAsia="Rockwell" w:cstheme="minorHAnsi"/>
          <w:spacing w:val="-3"/>
        </w:rPr>
        <w:tab/>
        <w:t>The following provisions if included in this Contract:</w:t>
      </w:r>
      <w:r>
        <w:rPr>
          <w:rFonts w:eastAsia="Rockwell" w:cstheme="minorHAnsi"/>
          <w:spacing w:val="-3"/>
        </w:rPr>
        <w:t xml:space="preserve"> </w:t>
      </w:r>
    </w:p>
    <w:p w14:paraId="62713133" w14:textId="32057403" w:rsidR="00270F3F" w:rsidRPr="00D96FCB" w:rsidRDefault="00D96FCB" w:rsidP="00270F3F">
      <w:pPr>
        <w:tabs>
          <w:tab w:val="left" w:pos="-720"/>
          <w:tab w:val="left" w:pos="540"/>
          <w:tab w:val="left" w:pos="1080"/>
          <w:tab w:val="left" w:pos="1980"/>
          <w:tab w:val="left" w:pos="2880"/>
        </w:tabs>
        <w:suppressAutoHyphens/>
        <w:ind w:left="1080" w:hanging="540"/>
        <w:jc w:val="both"/>
        <w:rPr>
          <w:rFonts w:eastAsia="Rockwell" w:cstheme="minorHAnsi"/>
          <w:color w:val="000000" w:themeColor="text1"/>
          <w:spacing w:val="-3"/>
        </w:rPr>
      </w:pPr>
      <w:r>
        <w:rPr>
          <w:rFonts w:eastAsia="Rockwell" w:cstheme="minorHAnsi"/>
          <w:spacing w:val="-3"/>
        </w:rPr>
        <w:tab/>
      </w:r>
      <w:r w:rsidRPr="00D96FCB">
        <w:rPr>
          <w:rFonts w:eastAsia="Rockwell" w:cstheme="minorHAnsi"/>
          <w:color w:val="000000" w:themeColor="text1"/>
          <w:spacing w:val="-3"/>
        </w:rPr>
        <w:t xml:space="preserve"> </w:t>
      </w:r>
    </w:p>
    <w:p w14:paraId="4B07BD16" w14:textId="77777777" w:rsidR="008977D6" w:rsidRPr="00FE2041" w:rsidRDefault="008977D6" w:rsidP="008977D6">
      <w:pPr>
        <w:tabs>
          <w:tab w:val="left" w:pos="540"/>
          <w:tab w:val="left" w:pos="1080"/>
          <w:tab w:val="left" w:pos="1980"/>
          <w:tab w:val="left" w:pos="2880"/>
        </w:tabs>
        <w:ind w:left="1620" w:hanging="540"/>
        <w:jc w:val="both"/>
        <w:rPr>
          <w:rFonts w:eastAsia="Rockwell" w:cstheme="minorHAnsi"/>
        </w:rPr>
      </w:pPr>
      <w:bookmarkStart w:id="16" w:name="_Hlk200542059"/>
      <w:r w:rsidRPr="00FE2041">
        <w:rPr>
          <w:rFonts w:eastAsia="Rockwell" w:cstheme="minorHAnsi"/>
        </w:rPr>
        <w:t xml:space="preserve">Assignment </w:t>
      </w:r>
    </w:p>
    <w:p w14:paraId="7A4C85AE" w14:textId="77777777" w:rsidR="008977D6" w:rsidRPr="00FE2041" w:rsidRDefault="008977D6" w:rsidP="008977D6">
      <w:pPr>
        <w:tabs>
          <w:tab w:val="left" w:pos="540"/>
          <w:tab w:val="left" w:pos="1080"/>
          <w:tab w:val="left" w:pos="1980"/>
          <w:tab w:val="left" w:pos="2880"/>
        </w:tabs>
        <w:ind w:left="1620" w:hanging="540"/>
        <w:jc w:val="both"/>
        <w:rPr>
          <w:rFonts w:eastAsia="Rockwell" w:cstheme="minorHAnsi"/>
        </w:rPr>
      </w:pPr>
      <w:r w:rsidRPr="00FE2041">
        <w:rPr>
          <w:rFonts w:eastAsia="Rockwell" w:cstheme="minorHAnsi"/>
        </w:rPr>
        <w:t>Civil Rights</w:t>
      </w:r>
    </w:p>
    <w:p w14:paraId="64B16A55" w14:textId="77777777" w:rsidR="008977D6" w:rsidRPr="00FE2041" w:rsidRDefault="008977D6" w:rsidP="008977D6">
      <w:pPr>
        <w:tabs>
          <w:tab w:val="left" w:pos="540"/>
          <w:tab w:val="left" w:pos="1080"/>
          <w:tab w:val="left" w:pos="1980"/>
          <w:tab w:val="left" w:pos="2880"/>
        </w:tabs>
        <w:ind w:left="1620" w:hanging="540"/>
        <w:jc w:val="both"/>
        <w:rPr>
          <w:rFonts w:eastAsia="Rockwell" w:cstheme="minorHAnsi"/>
        </w:rPr>
      </w:pPr>
      <w:r w:rsidRPr="00FE2041">
        <w:rPr>
          <w:rFonts w:eastAsia="Rockwell" w:cstheme="minorHAnsi"/>
        </w:rPr>
        <w:t>Conflicts of Interest</w:t>
      </w:r>
      <w:r>
        <w:rPr>
          <w:rFonts w:eastAsia="Rockwell" w:cstheme="minorHAnsi"/>
        </w:rPr>
        <w:t xml:space="preserve"> (Organizational)</w:t>
      </w:r>
      <w:r w:rsidRPr="00FE2041">
        <w:rPr>
          <w:rFonts w:eastAsia="Rockwell" w:cstheme="minorHAnsi"/>
        </w:rPr>
        <w:t xml:space="preserve"> </w:t>
      </w:r>
    </w:p>
    <w:p w14:paraId="0549350B" w14:textId="77777777" w:rsidR="008977D6" w:rsidRPr="00FE2041" w:rsidRDefault="008977D6" w:rsidP="008977D6">
      <w:pPr>
        <w:tabs>
          <w:tab w:val="left" w:pos="540"/>
          <w:tab w:val="left" w:pos="1080"/>
          <w:tab w:val="left" w:pos="1980"/>
          <w:tab w:val="left" w:pos="2880"/>
        </w:tabs>
        <w:ind w:left="1620" w:hanging="540"/>
        <w:jc w:val="both"/>
        <w:rPr>
          <w:rFonts w:eastAsia="Rockwell" w:cstheme="minorHAnsi"/>
        </w:rPr>
      </w:pPr>
      <w:r w:rsidRPr="00FE2041">
        <w:rPr>
          <w:rFonts w:eastAsia="Rockwell" w:cstheme="minorHAnsi"/>
        </w:rPr>
        <w:t>Dispute Resolution</w:t>
      </w:r>
    </w:p>
    <w:p w14:paraId="6484ABA1" w14:textId="0F6AF7E9" w:rsidR="008977D6" w:rsidRPr="00FE2041" w:rsidRDefault="008977D6" w:rsidP="008977D6">
      <w:pPr>
        <w:tabs>
          <w:tab w:val="left" w:pos="540"/>
          <w:tab w:val="left" w:pos="1080"/>
          <w:tab w:val="left" w:pos="1980"/>
          <w:tab w:val="left" w:pos="2880"/>
        </w:tabs>
        <w:ind w:left="1620" w:hanging="540"/>
        <w:jc w:val="both"/>
        <w:rPr>
          <w:rFonts w:eastAsia="Rockwell" w:cstheme="minorHAnsi"/>
          <w:color w:val="EE0000"/>
        </w:rPr>
      </w:pPr>
      <w:r w:rsidRPr="00FE2041">
        <w:rPr>
          <w:rFonts w:eastAsia="Rockwell" w:cstheme="minorHAnsi"/>
        </w:rPr>
        <w:t xml:space="preserve">Diverse Business Enterprise Requirements </w:t>
      </w:r>
    </w:p>
    <w:p w14:paraId="50B92803" w14:textId="77777777" w:rsidR="008977D6" w:rsidRPr="00FE2041" w:rsidRDefault="008977D6" w:rsidP="008977D6">
      <w:pPr>
        <w:tabs>
          <w:tab w:val="left" w:pos="540"/>
          <w:tab w:val="left" w:pos="1080"/>
          <w:tab w:val="left" w:pos="1980"/>
          <w:tab w:val="left" w:pos="2880"/>
        </w:tabs>
        <w:ind w:left="1620" w:hanging="540"/>
        <w:jc w:val="both"/>
        <w:rPr>
          <w:rFonts w:eastAsia="Rockwell" w:cstheme="minorHAnsi"/>
        </w:rPr>
      </w:pPr>
      <w:r w:rsidRPr="00FE2041">
        <w:rPr>
          <w:rFonts w:eastAsia="Rockwell" w:cstheme="minorHAnsi"/>
        </w:rPr>
        <w:t>Employee Eligibility Verification</w:t>
      </w:r>
    </w:p>
    <w:p w14:paraId="6A40E3D6" w14:textId="77777777" w:rsidR="008977D6" w:rsidRPr="00FE2041" w:rsidRDefault="008977D6" w:rsidP="008977D6">
      <w:pPr>
        <w:tabs>
          <w:tab w:val="left" w:pos="540"/>
          <w:tab w:val="left" w:pos="1080"/>
          <w:tab w:val="left" w:pos="1980"/>
          <w:tab w:val="left" w:pos="2880"/>
        </w:tabs>
        <w:ind w:left="1620" w:hanging="540"/>
        <w:jc w:val="both"/>
        <w:rPr>
          <w:rFonts w:eastAsia="Rockwell" w:cstheme="minorHAnsi"/>
        </w:rPr>
      </w:pPr>
      <w:r w:rsidRPr="00FE2041">
        <w:rPr>
          <w:rFonts w:eastAsia="Rockwell" w:cstheme="minorHAnsi"/>
        </w:rPr>
        <w:t>Force Majeure</w:t>
      </w:r>
    </w:p>
    <w:p w14:paraId="56718665" w14:textId="77777777" w:rsidR="008977D6" w:rsidRPr="00FE2041" w:rsidRDefault="008977D6" w:rsidP="008977D6">
      <w:pPr>
        <w:tabs>
          <w:tab w:val="left" w:pos="540"/>
          <w:tab w:val="left" w:pos="1080"/>
          <w:tab w:val="left" w:pos="1980"/>
          <w:tab w:val="left" w:pos="2880"/>
        </w:tabs>
        <w:ind w:left="1620" w:hanging="540"/>
        <w:jc w:val="both"/>
        <w:rPr>
          <w:rFonts w:eastAsia="Rockwell" w:cstheme="minorHAnsi"/>
        </w:rPr>
      </w:pPr>
      <w:r w:rsidRPr="00FE2041">
        <w:rPr>
          <w:rFonts w:eastAsia="Rockwell" w:cstheme="minorHAnsi"/>
        </w:rPr>
        <w:t>General Provisions</w:t>
      </w:r>
    </w:p>
    <w:p w14:paraId="5C3DC1FB" w14:textId="77777777" w:rsidR="008977D6" w:rsidRPr="00FE2041" w:rsidRDefault="008977D6" w:rsidP="008977D6">
      <w:pPr>
        <w:tabs>
          <w:tab w:val="left" w:pos="540"/>
          <w:tab w:val="left" w:pos="1080"/>
          <w:tab w:val="left" w:pos="1980"/>
          <w:tab w:val="left" w:pos="2880"/>
        </w:tabs>
        <w:ind w:left="1620" w:hanging="540"/>
        <w:jc w:val="both"/>
        <w:rPr>
          <w:rFonts w:eastAsia="Rockwell" w:cstheme="minorHAnsi"/>
        </w:rPr>
      </w:pPr>
      <w:r w:rsidRPr="00FE2041">
        <w:rPr>
          <w:rFonts w:eastAsia="Rockwell" w:cstheme="minorHAnsi"/>
        </w:rPr>
        <w:t>Headings</w:t>
      </w:r>
    </w:p>
    <w:p w14:paraId="4701DFB9" w14:textId="25B36B81" w:rsidR="008977D6" w:rsidRPr="00FE2041" w:rsidRDefault="008977D6" w:rsidP="0094085B">
      <w:pPr>
        <w:tabs>
          <w:tab w:val="left" w:pos="540"/>
          <w:tab w:val="left" w:pos="1080"/>
          <w:tab w:val="left" w:pos="1980"/>
          <w:tab w:val="left" w:pos="2880"/>
        </w:tabs>
        <w:ind w:left="1620" w:hanging="540"/>
        <w:jc w:val="both"/>
        <w:rPr>
          <w:rFonts w:eastAsia="Rockwell" w:cstheme="minorHAnsi"/>
        </w:rPr>
      </w:pPr>
      <w:r>
        <w:rPr>
          <w:rFonts w:eastAsia="Rockwell" w:cstheme="minorHAnsi"/>
        </w:rPr>
        <w:t>Inspection of Services</w:t>
      </w:r>
    </w:p>
    <w:p w14:paraId="2DF0923A" w14:textId="77777777" w:rsidR="008977D6" w:rsidRPr="00FE2041" w:rsidRDefault="008977D6" w:rsidP="008977D6">
      <w:pPr>
        <w:tabs>
          <w:tab w:val="left" w:pos="540"/>
          <w:tab w:val="left" w:pos="1080"/>
          <w:tab w:val="left" w:pos="1980"/>
          <w:tab w:val="left" w:pos="2880"/>
        </w:tabs>
        <w:ind w:left="1620" w:hanging="540"/>
        <w:jc w:val="both"/>
        <w:rPr>
          <w:rFonts w:eastAsia="Rockwell" w:cstheme="minorHAnsi"/>
        </w:rPr>
      </w:pPr>
      <w:r w:rsidRPr="00FE2041">
        <w:rPr>
          <w:rFonts w:eastAsia="Rockwell" w:cstheme="minorHAnsi"/>
        </w:rPr>
        <w:t>Prohibited Interests</w:t>
      </w:r>
    </w:p>
    <w:p w14:paraId="01268E18" w14:textId="77777777" w:rsidR="008977D6" w:rsidRPr="00FE2041" w:rsidRDefault="008977D6" w:rsidP="008977D6">
      <w:pPr>
        <w:tabs>
          <w:tab w:val="left" w:pos="540"/>
          <w:tab w:val="left" w:pos="1080"/>
          <w:tab w:val="left" w:pos="1980"/>
          <w:tab w:val="left" w:pos="2880"/>
        </w:tabs>
        <w:ind w:left="1620" w:hanging="540"/>
        <w:jc w:val="both"/>
        <w:rPr>
          <w:rFonts w:eastAsia="Rockwell" w:cstheme="minorHAnsi"/>
        </w:rPr>
      </w:pPr>
      <w:r w:rsidRPr="00FE2041">
        <w:rPr>
          <w:rFonts w:eastAsia="Rockwell" w:cstheme="minorHAnsi"/>
        </w:rPr>
        <w:t>Prohibited Weapons and Materials</w:t>
      </w:r>
    </w:p>
    <w:p w14:paraId="3F25EC16" w14:textId="77777777" w:rsidR="008977D6" w:rsidRPr="00FE2041" w:rsidRDefault="008977D6" w:rsidP="008977D6">
      <w:pPr>
        <w:tabs>
          <w:tab w:val="left" w:pos="540"/>
          <w:tab w:val="left" w:pos="1080"/>
          <w:tab w:val="left" w:pos="1980"/>
          <w:tab w:val="left" w:pos="2880"/>
        </w:tabs>
        <w:ind w:left="1620" w:hanging="540"/>
        <w:jc w:val="both"/>
        <w:rPr>
          <w:rFonts w:eastAsia="Rockwell" w:cstheme="minorHAnsi"/>
        </w:rPr>
      </w:pPr>
      <w:r w:rsidRPr="00FE2041">
        <w:rPr>
          <w:rFonts w:eastAsia="Rockwell" w:cstheme="minorHAnsi"/>
        </w:rPr>
        <w:t>Record Retention and Access</w:t>
      </w:r>
    </w:p>
    <w:p w14:paraId="2CDED8C4" w14:textId="77777777" w:rsidR="008977D6" w:rsidRPr="00FE2041" w:rsidRDefault="008977D6" w:rsidP="008977D6">
      <w:pPr>
        <w:tabs>
          <w:tab w:val="left" w:pos="540"/>
          <w:tab w:val="left" w:pos="1080"/>
          <w:tab w:val="left" w:pos="1980"/>
          <w:tab w:val="left" w:pos="2880"/>
        </w:tabs>
        <w:ind w:left="1620" w:hanging="540"/>
        <w:jc w:val="both"/>
        <w:rPr>
          <w:rFonts w:eastAsia="Rockwell" w:cstheme="minorHAnsi"/>
        </w:rPr>
      </w:pPr>
      <w:r w:rsidRPr="00FE2041">
        <w:rPr>
          <w:rFonts w:eastAsia="Rockwell" w:cstheme="minorHAnsi"/>
        </w:rPr>
        <w:t>Seat Belt Use Policy</w:t>
      </w:r>
    </w:p>
    <w:p w14:paraId="26E8DD8F" w14:textId="77777777" w:rsidR="008977D6" w:rsidRPr="00FE2041" w:rsidRDefault="008977D6" w:rsidP="008977D6">
      <w:pPr>
        <w:tabs>
          <w:tab w:val="left" w:pos="540"/>
          <w:tab w:val="left" w:pos="1080"/>
          <w:tab w:val="left" w:pos="1980"/>
          <w:tab w:val="left" w:pos="2880"/>
        </w:tabs>
        <w:ind w:left="1620" w:hanging="540"/>
        <w:jc w:val="both"/>
        <w:rPr>
          <w:rFonts w:eastAsia="Rockwell" w:cstheme="minorHAnsi"/>
        </w:rPr>
      </w:pPr>
      <w:r w:rsidRPr="00FE2041">
        <w:rPr>
          <w:rFonts w:eastAsia="Rockwell" w:cstheme="minorHAnsi"/>
        </w:rPr>
        <w:t>Termination</w:t>
      </w:r>
    </w:p>
    <w:p w14:paraId="4E886D92" w14:textId="77777777" w:rsidR="008977D6" w:rsidRPr="00FE2041" w:rsidRDefault="008977D6" w:rsidP="008977D6">
      <w:pPr>
        <w:tabs>
          <w:tab w:val="left" w:pos="540"/>
          <w:tab w:val="left" w:pos="1080"/>
          <w:tab w:val="left" w:pos="1980"/>
          <w:tab w:val="left" w:pos="2880"/>
        </w:tabs>
        <w:ind w:left="1620" w:hanging="540"/>
        <w:jc w:val="both"/>
        <w:rPr>
          <w:rFonts w:eastAsia="Rockwell" w:cstheme="minorHAnsi"/>
        </w:rPr>
      </w:pPr>
      <w:r w:rsidRPr="00FE2041">
        <w:rPr>
          <w:rFonts w:eastAsia="Rockwell" w:cstheme="minorHAnsi"/>
        </w:rPr>
        <w:t>Texting While Driving and Distracted Driving</w:t>
      </w:r>
    </w:p>
    <w:p w14:paraId="62E063D6" w14:textId="77777777" w:rsidR="008977D6" w:rsidRDefault="008977D6" w:rsidP="008977D6">
      <w:pPr>
        <w:tabs>
          <w:tab w:val="left" w:pos="540"/>
          <w:tab w:val="left" w:pos="1080"/>
          <w:tab w:val="left" w:pos="1980"/>
          <w:tab w:val="left" w:pos="2880"/>
        </w:tabs>
        <w:ind w:left="1620" w:hanging="540"/>
        <w:jc w:val="both"/>
        <w:rPr>
          <w:rFonts w:eastAsia="Rockwell" w:cstheme="minorHAnsi"/>
          <w:i/>
          <w:iCs/>
          <w:color w:val="C00000"/>
        </w:rPr>
      </w:pPr>
    </w:p>
    <w:p w14:paraId="4AB11EDC" w14:textId="796E556E" w:rsidR="00842D25" w:rsidRPr="00842D25" w:rsidRDefault="00842D25" w:rsidP="008977D6">
      <w:pPr>
        <w:tabs>
          <w:tab w:val="left" w:pos="540"/>
          <w:tab w:val="left" w:pos="1080"/>
          <w:tab w:val="left" w:pos="1980"/>
          <w:tab w:val="left" w:pos="2880"/>
        </w:tabs>
        <w:ind w:left="1620" w:hanging="540"/>
        <w:jc w:val="both"/>
        <w:rPr>
          <w:rFonts w:eastAsia="Rockwell" w:cstheme="minorHAnsi"/>
        </w:rPr>
      </w:pPr>
      <w:r>
        <w:rPr>
          <w:rFonts w:eastAsia="Rockwell" w:cstheme="minorHAnsi"/>
          <w:u w:val="single"/>
        </w:rPr>
        <w:t>Required Federal Clauses</w:t>
      </w:r>
    </w:p>
    <w:p w14:paraId="23AB81FD" w14:textId="1C6430CE" w:rsidR="008977D6" w:rsidRPr="00FE2041" w:rsidRDefault="008977D6" w:rsidP="008977D6">
      <w:pPr>
        <w:tabs>
          <w:tab w:val="left" w:pos="540"/>
          <w:tab w:val="left" w:pos="1080"/>
          <w:tab w:val="left" w:pos="1980"/>
          <w:tab w:val="left" w:pos="2880"/>
        </w:tabs>
        <w:ind w:left="1620" w:hanging="540"/>
        <w:jc w:val="both"/>
        <w:rPr>
          <w:rFonts w:eastAsia="Rockwell" w:cstheme="minorHAnsi"/>
        </w:rPr>
      </w:pPr>
      <w:r w:rsidRPr="00FE2041">
        <w:rPr>
          <w:rFonts w:eastAsia="Rockwell" w:cstheme="minorHAnsi"/>
        </w:rPr>
        <w:t>Changes in Federal Requirements</w:t>
      </w:r>
    </w:p>
    <w:p w14:paraId="600AEA1E" w14:textId="77777777" w:rsidR="008977D6" w:rsidRPr="00FE2041" w:rsidRDefault="008977D6" w:rsidP="008977D6">
      <w:pPr>
        <w:tabs>
          <w:tab w:val="left" w:pos="540"/>
          <w:tab w:val="left" w:pos="1080"/>
          <w:tab w:val="left" w:pos="1980"/>
          <w:tab w:val="left" w:pos="2880"/>
        </w:tabs>
        <w:ind w:left="1620" w:hanging="540"/>
        <w:jc w:val="both"/>
        <w:rPr>
          <w:rFonts w:eastAsia="Rockwell" w:cstheme="minorHAnsi"/>
        </w:rPr>
      </w:pPr>
      <w:r w:rsidRPr="00FE2041">
        <w:rPr>
          <w:rFonts w:eastAsia="Rockwell" w:cstheme="minorHAnsi"/>
        </w:rPr>
        <w:t xml:space="preserve">Debarment and Suspension </w:t>
      </w:r>
    </w:p>
    <w:p w14:paraId="1DC45E7C" w14:textId="6F2FF220" w:rsidR="008977D6" w:rsidRPr="00FE2041" w:rsidRDefault="008977D6" w:rsidP="008977D6">
      <w:pPr>
        <w:tabs>
          <w:tab w:val="left" w:pos="540"/>
          <w:tab w:val="left" w:pos="1080"/>
          <w:tab w:val="left" w:pos="1980"/>
          <w:tab w:val="left" w:pos="2880"/>
        </w:tabs>
        <w:ind w:left="1620" w:hanging="540"/>
        <w:jc w:val="both"/>
        <w:rPr>
          <w:rFonts w:eastAsia="Rockwell" w:cstheme="minorHAnsi"/>
          <w:color w:val="EE0000"/>
        </w:rPr>
      </w:pPr>
      <w:r w:rsidRPr="00FE2041">
        <w:rPr>
          <w:rFonts w:eastAsia="Rockwell" w:cstheme="minorHAnsi"/>
        </w:rPr>
        <w:t xml:space="preserve">Disadvantaged Business Enterprise Requirements (DBE) </w:t>
      </w:r>
    </w:p>
    <w:p w14:paraId="11698FDE" w14:textId="77777777" w:rsidR="008977D6" w:rsidRPr="00FE2041" w:rsidRDefault="008977D6" w:rsidP="008977D6">
      <w:pPr>
        <w:tabs>
          <w:tab w:val="left" w:pos="540"/>
          <w:tab w:val="left" w:pos="1080"/>
          <w:tab w:val="left" w:pos="1980"/>
          <w:tab w:val="left" w:pos="2880"/>
        </w:tabs>
        <w:ind w:left="1620" w:hanging="540"/>
        <w:jc w:val="both"/>
        <w:rPr>
          <w:rFonts w:eastAsia="Rockwell" w:cstheme="minorHAnsi"/>
        </w:rPr>
      </w:pPr>
      <w:r w:rsidRPr="00FE2041">
        <w:rPr>
          <w:rFonts w:eastAsia="Rockwell" w:cstheme="minorHAnsi"/>
        </w:rPr>
        <w:t xml:space="preserve">Disclaimer of Federal Government Obligations or Liability </w:t>
      </w:r>
    </w:p>
    <w:p w14:paraId="6C35D34C" w14:textId="04E025B7" w:rsidR="008977D6" w:rsidRPr="00FE2041" w:rsidRDefault="00842D25" w:rsidP="00842D25">
      <w:pPr>
        <w:tabs>
          <w:tab w:val="left" w:pos="540"/>
          <w:tab w:val="left" w:pos="1080"/>
          <w:tab w:val="left" w:pos="1980"/>
          <w:tab w:val="left" w:pos="2880"/>
        </w:tabs>
        <w:jc w:val="both"/>
        <w:rPr>
          <w:rFonts w:eastAsia="Rockwell" w:cstheme="minorHAnsi"/>
        </w:rPr>
      </w:pPr>
      <w:r>
        <w:rPr>
          <w:rFonts w:eastAsia="Rockwell" w:cstheme="minorHAnsi"/>
        </w:rPr>
        <w:tab/>
      </w:r>
      <w:r>
        <w:rPr>
          <w:rFonts w:eastAsia="Rockwell" w:cstheme="minorHAnsi"/>
        </w:rPr>
        <w:tab/>
      </w:r>
      <w:r w:rsidR="008977D6" w:rsidRPr="00FE2041">
        <w:rPr>
          <w:rFonts w:eastAsia="Rockwell" w:cstheme="minorHAnsi"/>
        </w:rPr>
        <w:t>Environmental Regulations</w:t>
      </w:r>
    </w:p>
    <w:p w14:paraId="67F7FC6C" w14:textId="77777777" w:rsidR="008977D6" w:rsidRPr="00FE2041" w:rsidRDefault="008977D6" w:rsidP="008977D6">
      <w:pPr>
        <w:tabs>
          <w:tab w:val="left" w:pos="540"/>
          <w:tab w:val="left" w:pos="1080"/>
          <w:tab w:val="left" w:pos="1980"/>
          <w:tab w:val="left" w:pos="2880"/>
        </w:tabs>
        <w:ind w:left="1620" w:hanging="540"/>
        <w:jc w:val="both"/>
        <w:rPr>
          <w:rFonts w:eastAsia="Rockwell" w:cstheme="minorHAnsi"/>
        </w:rPr>
      </w:pPr>
      <w:r w:rsidRPr="00FE2041">
        <w:rPr>
          <w:rFonts w:eastAsia="Rockwell" w:cstheme="minorHAnsi"/>
        </w:rPr>
        <w:t>Federal Tax Liability and Convictions</w:t>
      </w:r>
    </w:p>
    <w:p w14:paraId="2F9BB824" w14:textId="77777777" w:rsidR="008977D6" w:rsidRPr="00FE2041" w:rsidRDefault="008977D6" w:rsidP="008977D6">
      <w:pPr>
        <w:tabs>
          <w:tab w:val="left" w:pos="540"/>
          <w:tab w:val="left" w:pos="1080"/>
          <w:tab w:val="left" w:pos="1980"/>
          <w:tab w:val="left" w:pos="2880"/>
        </w:tabs>
        <w:ind w:left="1620" w:hanging="540"/>
        <w:jc w:val="both"/>
        <w:rPr>
          <w:rFonts w:eastAsia="Rockwell" w:cstheme="minorHAnsi"/>
        </w:rPr>
      </w:pPr>
      <w:r w:rsidRPr="00FE2041">
        <w:rPr>
          <w:rFonts w:eastAsia="Rockwell" w:cstheme="minorHAnsi"/>
        </w:rPr>
        <w:t xml:space="preserve">Fraud and False or Fraudulent Statements or Related Acts </w:t>
      </w:r>
    </w:p>
    <w:p w14:paraId="03F40F0E" w14:textId="77777777" w:rsidR="008977D6" w:rsidRDefault="008977D6" w:rsidP="008977D6">
      <w:pPr>
        <w:tabs>
          <w:tab w:val="left" w:pos="540"/>
          <w:tab w:val="left" w:pos="1080"/>
          <w:tab w:val="left" w:pos="1980"/>
          <w:tab w:val="left" w:pos="2880"/>
        </w:tabs>
        <w:ind w:left="1620" w:hanging="540"/>
        <w:jc w:val="both"/>
        <w:rPr>
          <w:rFonts w:eastAsia="Rockwell" w:cstheme="minorHAnsi"/>
        </w:rPr>
      </w:pPr>
      <w:r w:rsidRPr="00FE2041">
        <w:rPr>
          <w:rFonts w:eastAsia="Rockwell" w:cstheme="minorHAnsi"/>
        </w:rPr>
        <w:lastRenderedPageBreak/>
        <w:t xml:space="preserve">Incorporation of FTA Terms </w:t>
      </w:r>
    </w:p>
    <w:p w14:paraId="44F2349F" w14:textId="77777777" w:rsidR="008977D6" w:rsidRPr="00FE2041" w:rsidRDefault="008977D6" w:rsidP="008977D6">
      <w:pPr>
        <w:tabs>
          <w:tab w:val="left" w:pos="540"/>
          <w:tab w:val="left" w:pos="1080"/>
          <w:tab w:val="left" w:pos="1980"/>
          <w:tab w:val="left" w:pos="2880"/>
        </w:tabs>
        <w:ind w:left="1620" w:hanging="540"/>
        <w:jc w:val="both"/>
        <w:rPr>
          <w:rFonts w:eastAsia="Rockwell" w:cstheme="minorHAnsi"/>
        </w:rPr>
      </w:pPr>
      <w:r w:rsidRPr="00FE2041">
        <w:rPr>
          <w:rFonts w:eastAsia="Rockwell" w:cstheme="minorHAnsi"/>
        </w:rPr>
        <w:t>Lobbying</w:t>
      </w:r>
    </w:p>
    <w:p w14:paraId="32BB3BCF" w14:textId="77777777" w:rsidR="008977D6" w:rsidRPr="00FE2041" w:rsidRDefault="008977D6" w:rsidP="008977D6">
      <w:pPr>
        <w:tabs>
          <w:tab w:val="left" w:pos="540"/>
          <w:tab w:val="left" w:pos="1080"/>
          <w:tab w:val="left" w:pos="1980"/>
          <w:tab w:val="left" w:pos="2880"/>
        </w:tabs>
        <w:ind w:left="1620" w:hanging="540"/>
        <w:jc w:val="both"/>
        <w:rPr>
          <w:rFonts w:eastAsia="Rockwell" w:cstheme="minorHAnsi"/>
        </w:rPr>
      </w:pPr>
      <w:r w:rsidRPr="00FE2041">
        <w:rPr>
          <w:rFonts w:eastAsia="Rockwell" w:cstheme="minorHAnsi"/>
        </w:rPr>
        <w:t>Prohibition on Restricted Telecommunications and Surveillance Equipment</w:t>
      </w:r>
    </w:p>
    <w:p w14:paraId="4F1AA6C2" w14:textId="77777777" w:rsidR="008977D6" w:rsidRPr="00FE2041" w:rsidRDefault="008977D6" w:rsidP="008977D6">
      <w:pPr>
        <w:tabs>
          <w:tab w:val="left" w:pos="540"/>
          <w:tab w:val="left" w:pos="1080"/>
          <w:tab w:val="left" w:pos="1980"/>
          <w:tab w:val="left" w:pos="2880"/>
        </w:tabs>
        <w:ind w:left="1620" w:hanging="540"/>
        <w:jc w:val="both"/>
        <w:rPr>
          <w:rFonts w:eastAsia="Rockwell" w:cstheme="minorHAnsi"/>
        </w:rPr>
      </w:pPr>
      <w:r w:rsidRPr="00FE2041">
        <w:rPr>
          <w:rFonts w:eastAsia="Rockwell" w:cstheme="minorHAnsi"/>
        </w:rPr>
        <w:t>Trafficking in Persons</w:t>
      </w:r>
    </w:p>
    <w:bookmarkEnd w:id="16"/>
    <w:p w14:paraId="63DDFD22" w14:textId="77777777" w:rsidR="00270F3F" w:rsidRPr="00B3001D" w:rsidRDefault="00270F3F" w:rsidP="00270F3F">
      <w:pPr>
        <w:tabs>
          <w:tab w:val="left" w:pos="-720"/>
          <w:tab w:val="left" w:pos="540"/>
          <w:tab w:val="left" w:pos="1080"/>
          <w:tab w:val="left" w:pos="1980"/>
          <w:tab w:val="left" w:pos="2880"/>
        </w:tabs>
        <w:suppressAutoHyphens/>
        <w:ind w:left="1080" w:hanging="540"/>
        <w:jc w:val="both"/>
        <w:rPr>
          <w:rFonts w:eastAsia="Rockwell" w:cstheme="minorHAnsi"/>
          <w:spacing w:val="-3"/>
        </w:rPr>
      </w:pPr>
      <w:r w:rsidRPr="00B3001D">
        <w:rPr>
          <w:rFonts w:eastAsia="Rockwell" w:cstheme="minorHAnsi"/>
          <w:spacing w:val="-3"/>
        </w:rPr>
        <w:tab/>
      </w:r>
      <w:r w:rsidRPr="00B3001D">
        <w:rPr>
          <w:rFonts w:eastAsia="Rockwell" w:cstheme="minorHAnsi"/>
          <w:spacing w:val="-3"/>
        </w:rPr>
        <w:tab/>
      </w:r>
      <w:r w:rsidRPr="00B3001D">
        <w:rPr>
          <w:rFonts w:eastAsia="Rockwell" w:cstheme="minorHAnsi"/>
          <w:spacing w:val="-3"/>
        </w:rPr>
        <w:tab/>
      </w:r>
      <w:r w:rsidRPr="00B3001D">
        <w:rPr>
          <w:rFonts w:eastAsia="Rockwell" w:cstheme="minorHAnsi"/>
          <w:b/>
          <w:spacing w:val="-3"/>
        </w:rPr>
        <w:t xml:space="preserve">                                      </w:t>
      </w:r>
    </w:p>
    <w:p w14:paraId="5644F663" w14:textId="3330FA76" w:rsidR="00270F3F" w:rsidRPr="00B3001D" w:rsidRDefault="00270F3F" w:rsidP="00270F3F">
      <w:pPr>
        <w:numPr>
          <w:ilvl w:val="0"/>
          <w:numId w:val="6"/>
        </w:numPr>
        <w:tabs>
          <w:tab w:val="left" w:pos="540"/>
          <w:tab w:val="left" w:pos="1980"/>
          <w:tab w:val="left" w:pos="2880"/>
        </w:tabs>
        <w:suppressAutoHyphens/>
        <w:ind w:left="540" w:hanging="540"/>
        <w:jc w:val="both"/>
        <w:rPr>
          <w:rFonts w:eastAsia="Rockwell" w:cstheme="minorHAnsi"/>
          <w:spacing w:val="-3"/>
        </w:rPr>
      </w:pPr>
      <w:r w:rsidRPr="00B3001D">
        <w:rPr>
          <w:rFonts w:eastAsia="Rockwell" w:cstheme="minorHAnsi"/>
          <w:spacing w:val="-3"/>
        </w:rPr>
        <w:t xml:space="preserve">The Contractor will take such action with respect to any </w:t>
      </w:r>
      <w:r w:rsidR="0091472D">
        <w:rPr>
          <w:rFonts w:eastAsia="Rockwell" w:cstheme="minorHAnsi"/>
          <w:spacing w:val="-3"/>
        </w:rPr>
        <w:t>subconsultant</w:t>
      </w:r>
      <w:r w:rsidRPr="00B3001D">
        <w:rPr>
          <w:rFonts w:eastAsia="Rockwell" w:cstheme="minorHAnsi"/>
          <w:spacing w:val="-3"/>
        </w:rPr>
        <w:t xml:space="preserve"> as </w:t>
      </w:r>
      <w:r w:rsidR="00C47C24" w:rsidRPr="00B3001D">
        <w:rPr>
          <w:rFonts w:eastAsia="Rockwell" w:cstheme="minorHAnsi"/>
          <w:spacing w:val="-3"/>
        </w:rPr>
        <w:t>KCATA,</w:t>
      </w:r>
      <w:r w:rsidRPr="00B3001D">
        <w:rPr>
          <w:rFonts w:eastAsia="Rockwell" w:cstheme="minorHAnsi"/>
          <w:spacing w:val="-3"/>
        </w:rPr>
        <w:t xml:space="preserve"> or the U.S. Department of Transportation</w:t>
      </w:r>
      <w:r w:rsidR="00C47C24">
        <w:rPr>
          <w:rFonts w:eastAsia="Rockwell" w:cstheme="minorHAnsi"/>
          <w:spacing w:val="-3"/>
        </w:rPr>
        <w:t>,</w:t>
      </w:r>
      <w:r w:rsidRPr="00B3001D">
        <w:rPr>
          <w:rFonts w:eastAsia="Rockwell" w:cstheme="minorHAnsi"/>
          <w:spacing w:val="-3"/>
        </w:rPr>
        <w:t xml:space="preserve"> may direct as means of enforcing such provisions of this contract. </w:t>
      </w:r>
    </w:p>
    <w:p w14:paraId="2EAD2987" w14:textId="77777777" w:rsidR="00270F3F" w:rsidRPr="00B3001D" w:rsidRDefault="00270F3F" w:rsidP="00270F3F">
      <w:pPr>
        <w:tabs>
          <w:tab w:val="left" w:pos="540"/>
          <w:tab w:val="left" w:pos="1980"/>
          <w:tab w:val="left" w:pos="2880"/>
        </w:tabs>
        <w:suppressAutoHyphens/>
        <w:ind w:left="540" w:hanging="540"/>
        <w:jc w:val="both"/>
        <w:rPr>
          <w:rFonts w:eastAsia="Rockwell" w:cstheme="minorHAnsi"/>
          <w:spacing w:val="-3"/>
        </w:rPr>
      </w:pPr>
    </w:p>
    <w:p w14:paraId="441EF9A8" w14:textId="5A1195FB" w:rsidR="00270F3F" w:rsidRPr="00B3001D" w:rsidRDefault="00270F3F" w:rsidP="00270F3F">
      <w:pPr>
        <w:numPr>
          <w:ilvl w:val="0"/>
          <w:numId w:val="6"/>
        </w:numPr>
        <w:tabs>
          <w:tab w:val="left" w:pos="540"/>
          <w:tab w:val="left" w:pos="1980"/>
          <w:tab w:val="left" w:pos="2880"/>
        </w:tabs>
        <w:suppressAutoHyphens/>
        <w:ind w:left="540" w:hanging="540"/>
        <w:jc w:val="both"/>
        <w:rPr>
          <w:rFonts w:eastAsia="Rockwell" w:cstheme="minorHAnsi"/>
          <w:spacing w:val="-3"/>
        </w:rPr>
      </w:pPr>
      <w:r w:rsidRPr="00B3001D">
        <w:rPr>
          <w:rFonts w:eastAsia="Rockwell" w:cstheme="minorHAnsi"/>
          <w:spacing w:val="-3"/>
        </w:rPr>
        <w:t xml:space="preserve">KCATA reserves the right to review the Contractor’s written agreement with its </w:t>
      </w:r>
      <w:r w:rsidR="0091472D">
        <w:rPr>
          <w:rFonts w:eastAsia="Rockwell" w:cstheme="minorHAnsi"/>
          <w:spacing w:val="-3"/>
        </w:rPr>
        <w:t>subconsultant</w:t>
      </w:r>
      <w:r w:rsidRPr="00B3001D">
        <w:rPr>
          <w:rFonts w:eastAsia="Rockwell" w:cstheme="minorHAnsi"/>
          <w:spacing w:val="-3"/>
        </w:rPr>
        <w:t xml:space="preserve">s (DBE and non-DBE) to confirm that required federal contract clauses are included.  </w:t>
      </w:r>
    </w:p>
    <w:p w14:paraId="735C8529" w14:textId="77777777" w:rsidR="00270F3F" w:rsidRPr="00B3001D" w:rsidRDefault="00270F3F" w:rsidP="00270F3F">
      <w:pPr>
        <w:tabs>
          <w:tab w:val="left" w:pos="540"/>
          <w:tab w:val="left" w:pos="1980"/>
          <w:tab w:val="left" w:pos="2880"/>
        </w:tabs>
        <w:suppressAutoHyphens/>
        <w:ind w:left="540" w:hanging="540"/>
        <w:jc w:val="both"/>
        <w:rPr>
          <w:rFonts w:eastAsia="Rockwell" w:cstheme="minorHAnsi"/>
          <w:spacing w:val="-3"/>
        </w:rPr>
      </w:pPr>
    </w:p>
    <w:p w14:paraId="3F6D5BA6" w14:textId="5C87BA0D" w:rsidR="00270F3F" w:rsidRPr="00B3001D" w:rsidRDefault="00270F3F" w:rsidP="00270F3F">
      <w:pPr>
        <w:numPr>
          <w:ilvl w:val="0"/>
          <w:numId w:val="6"/>
        </w:numPr>
        <w:tabs>
          <w:tab w:val="left" w:pos="540"/>
          <w:tab w:val="left" w:pos="1980"/>
          <w:tab w:val="left" w:pos="2880"/>
        </w:tabs>
        <w:suppressAutoHyphens/>
        <w:ind w:left="540" w:hanging="540"/>
        <w:jc w:val="both"/>
        <w:rPr>
          <w:rFonts w:eastAsia="Rockwell" w:cstheme="minorHAnsi"/>
          <w:spacing w:val="-3"/>
        </w:rPr>
      </w:pPr>
      <w:r w:rsidRPr="00B3001D">
        <w:rPr>
          <w:rFonts w:eastAsia="Rockwell" w:cstheme="minorHAnsi"/>
          <w:spacing w:val="-3"/>
        </w:rPr>
        <w:t xml:space="preserve">KCATA may perform random audits and contact minority </w:t>
      </w:r>
      <w:r w:rsidR="0091472D">
        <w:rPr>
          <w:rFonts w:eastAsia="Rockwell" w:cstheme="minorHAnsi"/>
          <w:spacing w:val="-3"/>
        </w:rPr>
        <w:t>subconsultant</w:t>
      </w:r>
      <w:r w:rsidRPr="00B3001D">
        <w:rPr>
          <w:rFonts w:eastAsia="Rockwell" w:cstheme="minorHAnsi"/>
          <w:spacing w:val="-3"/>
        </w:rPr>
        <w:t xml:space="preserve">s to confirm the reported DBE participation. </w:t>
      </w:r>
    </w:p>
    <w:p w14:paraId="6161BC8E" w14:textId="77777777" w:rsidR="00270F3F" w:rsidRDefault="00270F3F" w:rsidP="00270F3F">
      <w:pPr>
        <w:tabs>
          <w:tab w:val="left" w:pos="-720"/>
          <w:tab w:val="left" w:pos="0"/>
          <w:tab w:val="left" w:pos="540"/>
          <w:tab w:val="left" w:pos="1260"/>
          <w:tab w:val="left" w:pos="1980"/>
          <w:tab w:val="left" w:pos="2880"/>
        </w:tabs>
        <w:suppressAutoHyphens/>
        <w:jc w:val="both"/>
        <w:rPr>
          <w:rFonts w:eastAsia="Rockwell" w:cstheme="minorHAnsi"/>
          <w:spacing w:val="-3"/>
        </w:rPr>
      </w:pPr>
    </w:p>
    <w:p w14:paraId="7D8B77D6" w14:textId="496E4296" w:rsidR="00270F3F" w:rsidRPr="00B3001D" w:rsidRDefault="00842D25" w:rsidP="00270F3F">
      <w:pPr>
        <w:tabs>
          <w:tab w:val="left" w:pos="540"/>
          <w:tab w:val="left" w:pos="1260"/>
          <w:tab w:val="left" w:pos="1980"/>
          <w:tab w:val="left" w:pos="2880"/>
        </w:tabs>
        <w:jc w:val="both"/>
        <w:rPr>
          <w:rFonts w:eastAsia="Rockwell" w:cstheme="minorHAnsi"/>
          <w:b/>
        </w:rPr>
      </w:pPr>
      <w:r>
        <w:rPr>
          <w:rFonts w:eastAsia="Rockwell" w:cstheme="minorHAnsi"/>
          <w:b/>
        </w:rPr>
        <w:t>35</w:t>
      </w:r>
      <w:r w:rsidR="00270F3F" w:rsidRPr="00B3001D">
        <w:rPr>
          <w:rFonts w:eastAsia="Rockwell" w:cstheme="minorHAnsi"/>
          <w:b/>
        </w:rPr>
        <w:t>.</w:t>
      </w:r>
      <w:r w:rsidR="00270F3F" w:rsidRPr="00B3001D">
        <w:rPr>
          <w:rFonts w:eastAsia="Rockwell" w:cstheme="minorHAnsi"/>
          <w:b/>
        </w:rPr>
        <w:tab/>
        <w:t>SUSPENSION OF WORK</w:t>
      </w:r>
    </w:p>
    <w:p w14:paraId="6A814E4A" w14:textId="77777777" w:rsidR="00270F3F" w:rsidRPr="00B3001D" w:rsidRDefault="00270F3F" w:rsidP="00270F3F">
      <w:pPr>
        <w:tabs>
          <w:tab w:val="left" w:pos="540"/>
          <w:tab w:val="left" w:pos="1260"/>
          <w:tab w:val="left" w:pos="1980"/>
          <w:tab w:val="left" w:pos="2880"/>
        </w:tabs>
        <w:jc w:val="both"/>
        <w:rPr>
          <w:rFonts w:eastAsia="Rockwell" w:cstheme="minorHAnsi"/>
        </w:rPr>
      </w:pPr>
    </w:p>
    <w:p w14:paraId="7DA56F54" w14:textId="77777777" w:rsidR="00270F3F" w:rsidRPr="00B3001D" w:rsidRDefault="00270F3F" w:rsidP="00270F3F">
      <w:pPr>
        <w:tabs>
          <w:tab w:val="left" w:pos="-720"/>
          <w:tab w:val="left" w:pos="0"/>
          <w:tab w:val="left" w:pos="540"/>
          <w:tab w:val="left" w:pos="1260"/>
          <w:tab w:val="left" w:pos="1980"/>
          <w:tab w:val="left" w:pos="2880"/>
        </w:tabs>
        <w:suppressAutoHyphens/>
        <w:jc w:val="both"/>
        <w:rPr>
          <w:rFonts w:eastAsia="Rockwell" w:cstheme="minorHAnsi"/>
          <w:spacing w:val="-3"/>
        </w:rPr>
      </w:pPr>
      <w:r w:rsidRPr="00B3001D">
        <w:rPr>
          <w:rFonts w:eastAsia="Rockwell" w:cstheme="minorHAnsi"/>
          <w:spacing w:val="-3"/>
        </w:rPr>
        <w:t xml:space="preserve">KCATA may order the Contractor, in writing, to suspend, delay, or interrupt all or any part of the work under this agreement for the </w:t>
      </w:r>
      <w:proofErr w:type="gramStart"/>
      <w:r w:rsidRPr="00B3001D">
        <w:rPr>
          <w:rFonts w:eastAsia="Rockwell" w:cstheme="minorHAnsi"/>
          <w:spacing w:val="-3"/>
        </w:rPr>
        <w:t>period of time</w:t>
      </w:r>
      <w:proofErr w:type="gramEnd"/>
      <w:r w:rsidRPr="00B3001D">
        <w:rPr>
          <w:rFonts w:eastAsia="Rockwell" w:cstheme="minorHAnsi"/>
          <w:spacing w:val="-3"/>
        </w:rPr>
        <w:t xml:space="preserve"> that KCATA determines appropriate for the convenience of KCATA.</w:t>
      </w:r>
    </w:p>
    <w:p w14:paraId="4EACF2C9" w14:textId="77777777" w:rsidR="00270F3F" w:rsidRPr="00B3001D" w:rsidRDefault="00270F3F" w:rsidP="00270F3F">
      <w:pPr>
        <w:tabs>
          <w:tab w:val="left" w:pos="540"/>
          <w:tab w:val="left" w:pos="1260"/>
          <w:tab w:val="left" w:pos="1980"/>
          <w:tab w:val="left" w:pos="2880"/>
        </w:tabs>
        <w:jc w:val="both"/>
        <w:rPr>
          <w:rFonts w:eastAsia="Rockwell" w:cstheme="minorHAnsi"/>
        </w:rPr>
      </w:pPr>
    </w:p>
    <w:p w14:paraId="5BEAD9DE" w14:textId="0E7AAB4D" w:rsidR="00270F3F" w:rsidRPr="00B3001D" w:rsidRDefault="00842D25" w:rsidP="00270F3F">
      <w:pPr>
        <w:tabs>
          <w:tab w:val="left" w:pos="540"/>
          <w:tab w:val="left" w:pos="1260"/>
          <w:tab w:val="left" w:pos="1980"/>
          <w:tab w:val="left" w:pos="2880"/>
        </w:tabs>
        <w:jc w:val="both"/>
        <w:rPr>
          <w:rFonts w:eastAsia="Rockwell" w:cstheme="minorHAnsi"/>
          <w:b/>
        </w:rPr>
      </w:pPr>
      <w:r>
        <w:rPr>
          <w:rFonts w:eastAsia="Rockwell" w:cstheme="minorHAnsi"/>
          <w:b/>
        </w:rPr>
        <w:t>36</w:t>
      </w:r>
      <w:r w:rsidR="00270F3F" w:rsidRPr="00B3001D">
        <w:rPr>
          <w:rFonts w:eastAsia="Rockwell" w:cstheme="minorHAnsi"/>
          <w:b/>
        </w:rPr>
        <w:t>.</w:t>
      </w:r>
      <w:r w:rsidR="00270F3F" w:rsidRPr="00B3001D">
        <w:rPr>
          <w:rFonts w:eastAsia="Rockwell" w:cstheme="minorHAnsi"/>
          <w:b/>
        </w:rPr>
        <w:tab/>
        <w:t>TERMINATION</w:t>
      </w:r>
    </w:p>
    <w:p w14:paraId="5BB4F31D" w14:textId="77777777" w:rsidR="00270F3F" w:rsidRPr="00B3001D" w:rsidRDefault="00270F3F" w:rsidP="00270F3F">
      <w:pPr>
        <w:tabs>
          <w:tab w:val="left" w:pos="540"/>
          <w:tab w:val="left" w:pos="1260"/>
          <w:tab w:val="left" w:pos="1980"/>
          <w:tab w:val="left" w:pos="2880"/>
        </w:tabs>
        <w:jc w:val="both"/>
        <w:rPr>
          <w:rFonts w:eastAsia="Rockwell" w:cstheme="minorHAnsi"/>
        </w:rPr>
      </w:pPr>
    </w:p>
    <w:p w14:paraId="47DF74BA" w14:textId="77777777" w:rsidR="00270F3F" w:rsidRPr="00B3001D" w:rsidRDefault="00270F3F" w:rsidP="00270F3F">
      <w:pPr>
        <w:tabs>
          <w:tab w:val="left" w:pos="540"/>
          <w:tab w:val="left" w:pos="1260"/>
          <w:tab w:val="left" w:pos="1980"/>
          <w:tab w:val="left" w:pos="2880"/>
        </w:tabs>
        <w:ind w:left="540" w:hanging="540"/>
        <w:jc w:val="both"/>
        <w:rPr>
          <w:rFonts w:cstheme="minorHAnsi"/>
        </w:rPr>
      </w:pPr>
      <w:r w:rsidRPr="00B3001D">
        <w:rPr>
          <w:rFonts w:eastAsia="Rockwell" w:cstheme="minorHAnsi"/>
        </w:rPr>
        <w:t>A.</w:t>
      </w:r>
      <w:r w:rsidRPr="00B3001D">
        <w:rPr>
          <w:rFonts w:eastAsia="Rockwell" w:cstheme="minorHAnsi"/>
          <w:b/>
        </w:rPr>
        <w:tab/>
      </w:r>
      <w:r w:rsidRPr="00B3001D">
        <w:rPr>
          <w:rFonts w:cstheme="minorHAnsi"/>
          <w:b/>
        </w:rPr>
        <w:t>Termination for Convenience</w:t>
      </w:r>
      <w:r w:rsidRPr="00B3001D">
        <w:rPr>
          <w:rFonts w:cstheme="minorHAnsi"/>
        </w:rPr>
        <w:t xml:space="preserve">.  The KCATA may terminate this Contract, in whole or in part, at any time by written notice to the Contractor when it is in KCATA’s best interest.  The Contractor will only be paid the Contract price for supplies delivered and accepted, or work or services performed in accordance with the manner of performance set forth in the Contract. </w:t>
      </w:r>
    </w:p>
    <w:p w14:paraId="628DF190" w14:textId="77777777" w:rsidR="00270F3F" w:rsidRPr="00B3001D" w:rsidRDefault="00270F3F" w:rsidP="00270F3F">
      <w:pPr>
        <w:tabs>
          <w:tab w:val="left" w:pos="540"/>
          <w:tab w:val="left" w:pos="1260"/>
          <w:tab w:val="left" w:pos="1980"/>
          <w:tab w:val="left" w:pos="2880"/>
        </w:tabs>
        <w:ind w:left="540" w:hanging="540"/>
        <w:jc w:val="both"/>
        <w:rPr>
          <w:rFonts w:cstheme="minorHAnsi"/>
        </w:rPr>
      </w:pPr>
    </w:p>
    <w:p w14:paraId="7A791406" w14:textId="77777777" w:rsidR="00270F3F" w:rsidRPr="00B3001D" w:rsidRDefault="00270F3F" w:rsidP="00270F3F">
      <w:pPr>
        <w:tabs>
          <w:tab w:val="left" w:pos="-720"/>
          <w:tab w:val="left" w:pos="0"/>
          <w:tab w:val="left" w:pos="540"/>
          <w:tab w:val="left" w:pos="1260"/>
          <w:tab w:val="left" w:pos="1980"/>
          <w:tab w:val="left" w:pos="2880"/>
        </w:tabs>
        <w:suppressAutoHyphens/>
        <w:ind w:left="540" w:hanging="540"/>
        <w:jc w:val="both"/>
        <w:rPr>
          <w:rFonts w:cstheme="minorHAnsi"/>
          <w:spacing w:val="-3"/>
        </w:rPr>
      </w:pPr>
      <w:r w:rsidRPr="00B3001D">
        <w:rPr>
          <w:rFonts w:cstheme="minorHAnsi"/>
        </w:rPr>
        <w:t>B.</w:t>
      </w:r>
      <w:r w:rsidRPr="00B3001D">
        <w:rPr>
          <w:rFonts w:cstheme="minorHAnsi"/>
          <w:b/>
        </w:rPr>
        <w:t xml:space="preserve">  </w:t>
      </w:r>
      <w:r w:rsidRPr="00B3001D">
        <w:rPr>
          <w:rFonts w:cstheme="minorHAnsi"/>
          <w:b/>
        </w:rPr>
        <w:tab/>
      </w:r>
      <w:r w:rsidRPr="00B3001D">
        <w:rPr>
          <w:rFonts w:cstheme="minorHAnsi"/>
          <w:b/>
          <w:spacing w:val="-3"/>
        </w:rPr>
        <w:t>Funding Contingency.</w:t>
      </w:r>
      <w:r w:rsidRPr="00B3001D">
        <w:rPr>
          <w:rFonts w:cstheme="minorHAnsi"/>
          <w:spacing w:val="-3"/>
        </w:rPr>
        <w:t xml:space="preserve">  If this Contract is subject to financial assistance provided by the U.S. Department of Transportation, the Contractor agrees that withdrawal or termination of such financial assistance by the U.S. DOT may require KCATA to terminate the agreement.</w:t>
      </w:r>
    </w:p>
    <w:p w14:paraId="12022DE8" w14:textId="77777777" w:rsidR="00270F3F" w:rsidRPr="00B3001D" w:rsidRDefault="00270F3F" w:rsidP="00270F3F">
      <w:pPr>
        <w:tabs>
          <w:tab w:val="left" w:pos="540"/>
          <w:tab w:val="left" w:pos="1260"/>
          <w:tab w:val="left" w:pos="1980"/>
          <w:tab w:val="left" w:pos="2880"/>
        </w:tabs>
        <w:ind w:left="540" w:hanging="540"/>
        <w:jc w:val="both"/>
        <w:rPr>
          <w:rFonts w:cstheme="minorHAnsi"/>
        </w:rPr>
      </w:pPr>
    </w:p>
    <w:p w14:paraId="78A7DD58" w14:textId="77777777" w:rsidR="00270F3F" w:rsidRPr="00B3001D" w:rsidRDefault="00270F3F" w:rsidP="00904781">
      <w:pPr>
        <w:widowControl w:val="0"/>
        <w:numPr>
          <w:ilvl w:val="1"/>
          <w:numId w:val="45"/>
        </w:numPr>
        <w:tabs>
          <w:tab w:val="clear" w:pos="720"/>
          <w:tab w:val="left" w:pos="540"/>
          <w:tab w:val="left" w:pos="1260"/>
          <w:tab w:val="left" w:pos="1980"/>
          <w:tab w:val="left" w:pos="2880"/>
        </w:tabs>
        <w:ind w:left="540" w:hanging="540"/>
        <w:jc w:val="both"/>
        <w:rPr>
          <w:rFonts w:cstheme="minorHAnsi"/>
        </w:rPr>
      </w:pPr>
      <w:r w:rsidRPr="00B3001D">
        <w:rPr>
          <w:rFonts w:cstheme="minorHAnsi"/>
          <w:b/>
        </w:rPr>
        <w:t>Termination for Default.</w:t>
      </w:r>
      <w:r w:rsidRPr="00B3001D">
        <w:rPr>
          <w:rFonts w:cstheme="minorHAnsi"/>
        </w:rPr>
        <w:t xml:space="preserve">  </w:t>
      </w:r>
    </w:p>
    <w:p w14:paraId="5AE35E6C" w14:textId="77777777" w:rsidR="00270F3F" w:rsidRPr="00B3001D" w:rsidRDefault="00270F3F" w:rsidP="00270F3F">
      <w:pPr>
        <w:pStyle w:val="ListParagraph"/>
        <w:tabs>
          <w:tab w:val="left" w:pos="540"/>
          <w:tab w:val="left" w:pos="1260"/>
          <w:tab w:val="left" w:pos="1980"/>
          <w:tab w:val="left" w:pos="2880"/>
        </w:tabs>
        <w:rPr>
          <w:rFonts w:asciiTheme="minorHAnsi" w:hAnsiTheme="minorHAnsi" w:cstheme="minorHAnsi"/>
        </w:rPr>
      </w:pPr>
    </w:p>
    <w:p w14:paraId="5FAA2CF9" w14:textId="77777777" w:rsidR="00270F3F" w:rsidRPr="00B3001D" w:rsidRDefault="00270F3F" w:rsidP="00904781">
      <w:pPr>
        <w:widowControl w:val="0"/>
        <w:numPr>
          <w:ilvl w:val="0"/>
          <w:numId w:val="21"/>
        </w:numPr>
        <w:tabs>
          <w:tab w:val="left" w:pos="1080"/>
          <w:tab w:val="left" w:pos="1980"/>
          <w:tab w:val="left" w:pos="2880"/>
        </w:tabs>
        <w:suppressAutoHyphens/>
        <w:ind w:left="1080" w:right="36" w:hanging="540"/>
        <w:jc w:val="both"/>
        <w:rPr>
          <w:rFonts w:cstheme="minorHAnsi"/>
          <w:spacing w:val="-3"/>
        </w:rPr>
      </w:pPr>
      <w:r w:rsidRPr="00B3001D">
        <w:rPr>
          <w:rFonts w:cstheme="minorHAnsi"/>
          <w:spacing w:val="-3"/>
        </w:rPr>
        <w:t xml:space="preserve">If the Contractor does not deliver supplies in accordance with the contract delivery schedule or according to specifications, or if the Contract is for services, and the Contractor fails to perform in the manner called for in the Contract, or if the Contractor fails to comply with any other provisions of the Contract, KCATA may terminate this Contract for default.  Termination shall be effected by serving a notice of termination on the Contractor setting forth the </w:t>
      </w:r>
      <w:proofErr w:type="gramStart"/>
      <w:r w:rsidRPr="00B3001D">
        <w:rPr>
          <w:rFonts w:cstheme="minorHAnsi"/>
          <w:spacing w:val="-3"/>
        </w:rPr>
        <w:t>manner in which</w:t>
      </w:r>
      <w:proofErr w:type="gramEnd"/>
      <w:r w:rsidRPr="00B3001D">
        <w:rPr>
          <w:rFonts w:cstheme="minorHAnsi"/>
          <w:spacing w:val="-3"/>
        </w:rPr>
        <w:t xml:space="preserve"> the Contractor is in default.  The Contractor will only be paid the contract price for supplies delivered and accepted, or services performed in accordance with the manner of performance set forth cost of the Contract.</w:t>
      </w:r>
    </w:p>
    <w:p w14:paraId="1E8C4133" w14:textId="77777777" w:rsidR="00270F3F" w:rsidRPr="00B3001D" w:rsidRDefault="00270F3F" w:rsidP="00270F3F">
      <w:pPr>
        <w:tabs>
          <w:tab w:val="left" w:pos="1080"/>
          <w:tab w:val="left" w:pos="1980"/>
          <w:tab w:val="left" w:pos="2880"/>
        </w:tabs>
        <w:suppressAutoHyphens/>
        <w:ind w:left="1080" w:right="36" w:hanging="540"/>
        <w:jc w:val="both"/>
        <w:rPr>
          <w:rFonts w:cstheme="minorHAnsi"/>
          <w:spacing w:val="-3"/>
        </w:rPr>
      </w:pPr>
    </w:p>
    <w:p w14:paraId="05ADF4DB" w14:textId="77777777" w:rsidR="00270F3F" w:rsidRPr="00B3001D" w:rsidRDefault="00270F3F" w:rsidP="00904781">
      <w:pPr>
        <w:widowControl w:val="0"/>
        <w:numPr>
          <w:ilvl w:val="0"/>
          <w:numId w:val="21"/>
        </w:numPr>
        <w:tabs>
          <w:tab w:val="left" w:pos="1080"/>
          <w:tab w:val="left" w:pos="1980"/>
          <w:tab w:val="left" w:pos="2880"/>
        </w:tabs>
        <w:suppressAutoHyphens/>
        <w:ind w:left="1080" w:right="36" w:hanging="540"/>
        <w:jc w:val="both"/>
        <w:rPr>
          <w:rFonts w:cstheme="minorHAnsi"/>
          <w:spacing w:val="-3"/>
        </w:rPr>
      </w:pPr>
      <w:r w:rsidRPr="00B3001D">
        <w:rPr>
          <w:rFonts w:cstheme="minorHAnsi"/>
          <w:spacing w:val="-3"/>
        </w:rPr>
        <w:t>If the termination is for failure of the Contractor to fulfill the contract obligations, KCATA may complete the work by contract or otherwise and the Contractor shall be liable for any additional cost incurred by KCATA.  If, after termination for failure to fulfill contract obligations, it is determined that the Contractor was not in default, KCATA, after setting up a new delivery or performance schedule, may allow the Contractor to continue work, or treat the termination as a termination for convenience.</w:t>
      </w:r>
    </w:p>
    <w:p w14:paraId="7D97394A" w14:textId="77777777" w:rsidR="00270F3F" w:rsidRPr="00B3001D" w:rsidRDefault="00270F3F" w:rsidP="00270F3F">
      <w:pPr>
        <w:tabs>
          <w:tab w:val="left" w:pos="540"/>
          <w:tab w:val="left" w:pos="1260"/>
          <w:tab w:val="left" w:pos="1980"/>
          <w:tab w:val="left" w:pos="2880"/>
        </w:tabs>
        <w:ind w:left="720"/>
        <w:jc w:val="both"/>
        <w:rPr>
          <w:rFonts w:cstheme="minorHAnsi"/>
        </w:rPr>
      </w:pPr>
    </w:p>
    <w:p w14:paraId="2D7DD3E1" w14:textId="77777777" w:rsidR="00270F3F" w:rsidRPr="00B3001D" w:rsidRDefault="00270F3F" w:rsidP="00904781">
      <w:pPr>
        <w:pStyle w:val="ListParagraph"/>
        <w:numPr>
          <w:ilvl w:val="1"/>
          <w:numId w:val="45"/>
        </w:numPr>
        <w:tabs>
          <w:tab w:val="clear" w:pos="720"/>
          <w:tab w:val="left" w:pos="540"/>
          <w:tab w:val="left" w:pos="1260"/>
          <w:tab w:val="left" w:pos="1980"/>
          <w:tab w:val="left" w:pos="2880"/>
        </w:tabs>
        <w:suppressAutoHyphens/>
        <w:ind w:left="540" w:right="36" w:hanging="540"/>
        <w:jc w:val="both"/>
        <w:rPr>
          <w:rFonts w:asciiTheme="minorHAnsi" w:hAnsiTheme="minorHAnsi" w:cstheme="minorHAnsi"/>
          <w:spacing w:val="-3"/>
        </w:rPr>
      </w:pPr>
      <w:r w:rsidRPr="00B3001D">
        <w:rPr>
          <w:rFonts w:asciiTheme="minorHAnsi" w:hAnsiTheme="minorHAnsi" w:cstheme="minorHAnsi"/>
          <w:b/>
          <w:spacing w:val="-3"/>
        </w:rPr>
        <w:t>Opportunity to Cure.</w:t>
      </w:r>
      <w:r w:rsidRPr="00B3001D">
        <w:rPr>
          <w:rFonts w:asciiTheme="minorHAnsi" w:hAnsiTheme="minorHAnsi" w:cstheme="minorHAnsi"/>
          <w:spacing w:val="-3"/>
        </w:rPr>
        <w:t xml:space="preserve">  KCATA in its sole discretion may, in the case of a termination for breach or default, allow the Contractor an appropriately short period of time in which to cure the defect.  In such case, the written notice of termination will state the </w:t>
      </w:r>
      <w:proofErr w:type="gramStart"/>
      <w:r w:rsidRPr="00B3001D">
        <w:rPr>
          <w:rFonts w:asciiTheme="minorHAnsi" w:hAnsiTheme="minorHAnsi" w:cstheme="minorHAnsi"/>
          <w:spacing w:val="-3"/>
        </w:rPr>
        <w:t>time period</w:t>
      </w:r>
      <w:proofErr w:type="gramEnd"/>
      <w:r w:rsidRPr="00B3001D">
        <w:rPr>
          <w:rFonts w:asciiTheme="minorHAnsi" w:hAnsiTheme="minorHAnsi" w:cstheme="minorHAnsi"/>
          <w:spacing w:val="-3"/>
        </w:rPr>
        <w:t xml:space="preserve"> in which cure is permitted and other appropriate conditions.  If Contractor fails to remedy to KCATA’s satisfaction the breach or default of any of the terms, covenants, or conditions of this Contract within the </w:t>
      </w:r>
      <w:proofErr w:type="gramStart"/>
      <w:r w:rsidRPr="00B3001D">
        <w:rPr>
          <w:rFonts w:asciiTheme="minorHAnsi" w:hAnsiTheme="minorHAnsi" w:cstheme="minorHAnsi"/>
          <w:spacing w:val="-3"/>
        </w:rPr>
        <w:t>time period</w:t>
      </w:r>
      <w:proofErr w:type="gramEnd"/>
      <w:r w:rsidRPr="00B3001D">
        <w:rPr>
          <w:rFonts w:asciiTheme="minorHAnsi" w:hAnsiTheme="minorHAnsi" w:cstheme="minorHAnsi"/>
          <w:spacing w:val="-3"/>
        </w:rPr>
        <w:t xml:space="preserve"> permitted, KCATA shall have the right to terminate the Contract without any further obligation to Contractor.  Any such termination for default shall not in any way operate to preclude KCATA from also pursuing all available remedies legal and non-legal against Contractor and its sureties for said breach or default.</w:t>
      </w:r>
    </w:p>
    <w:p w14:paraId="4F362C4A" w14:textId="77777777" w:rsidR="00270F3F" w:rsidRPr="00B3001D" w:rsidRDefault="00270F3F" w:rsidP="00270F3F">
      <w:pPr>
        <w:tabs>
          <w:tab w:val="left" w:pos="540"/>
          <w:tab w:val="left" w:pos="1260"/>
          <w:tab w:val="left" w:pos="1980"/>
          <w:tab w:val="left" w:pos="2880"/>
        </w:tabs>
        <w:ind w:left="540" w:hanging="540"/>
        <w:jc w:val="both"/>
        <w:rPr>
          <w:rFonts w:cstheme="minorHAnsi"/>
        </w:rPr>
      </w:pPr>
    </w:p>
    <w:p w14:paraId="6C4DECA5" w14:textId="77777777" w:rsidR="00270F3F" w:rsidRPr="00B3001D" w:rsidRDefault="00270F3F" w:rsidP="00904781">
      <w:pPr>
        <w:pStyle w:val="ListParagraph"/>
        <w:numPr>
          <w:ilvl w:val="1"/>
          <w:numId w:val="45"/>
        </w:numPr>
        <w:tabs>
          <w:tab w:val="clear" w:pos="720"/>
          <w:tab w:val="left" w:pos="540"/>
          <w:tab w:val="left" w:pos="1260"/>
          <w:tab w:val="left" w:pos="1980"/>
          <w:tab w:val="left" w:pos="2880"/>
        </w:tabs>
        <w:ind w:left="540" w:hanging="540"/>
        <w:jc w:val="both"/>
        <w:rPr>
          <w:rFonts w:asciiTheme="minorHAnsi" w:hAnsiTheme="minorHAnsi" w:cstheme="minorHAnsi"/>
        </w:rPr>
      </w:pPr>
      <w:r w:rsidRPr="00B3001D">
        <w:rPr>
          <w:rFonts w:asciiTheme="minorHAnsi" w:hAnsiTheme="minorHAnsi" w:cstheme="minorHAnsi"/>
          <w:b/>
        </w:rPr>
        <w:t>Waiver of Remedies for any Breach.</w:t>
      </w:r>
      <w:r w:rsidRPr="00B3001D">
        <w:rPr>
          <w:rFonts w:asciiTheme="minorHAnsi" w:hAnsiTheme="minorHAnsi" w:cstheme="minorHAnsi"/>
        </w:rPr>
        <w:t xml:space="preserve">  </w:t>
      </w:r>
      <w:proofErr w:type="gramStart"/>
      <w:r w:rsidRPr="00B3001D">
        <w:rPr>
          <w:rFonts w:asciiTheme="minorHAnsi" w:hAnsiTheme="minorHAnsi" w:cstheme="minorHAnsi"/>
        </w:rPr>
        <w:t>In the event that</w:t>
      </w:r>
      <w:proofErr w:type="gramEnd"/>
      <w:r w:rsidRPr="00B3001D">
        <w:rPr>
          <w:rFonts w:asciiTheme="minorHAnsi" w:hAnsiTheme="minorHAnsi" w:cstheme="minorHAnsi"/>
        </w:rPr>
        <w:t xml:space="preserve"> KCATA elects to waive its remedies for any breach by Contractor of any covenant, term or condition of this Agreement, such waiver by KCATA shall not limit KCATA’s </w:t>
      </w:r>
      <w:r w:rsidRPr="00B3001D">
        <w:rPr>
          <w:rFonts w:asciiTheme="minorHAnsi" w:hAnsiTheme="minorHAnsi" w:cstheme="minorHAnsi"/>
        </w:rPr>
        <w:lastRenderedPageBreak/>
        <w:t>remedies for any succeeding breach of that or of any other term, covenant, or condition of this Agreement.</w:t>
      </w:r>
    </w:p>
    <w:p w14:paraId="047C6703" w14:textId="77777777" w:rsidR="00270F3F" w:rsidRPr="00B3001D" w:rsidRDefault="00270F3F" w:rsidP="00270F3F">
      <w:pPr>
        <w:tabs>
          <w:tab w:val="left" w:pos="540"/>
          <w:tab w:val="left" w:pos="1260"/>
          <w:tab w:val="left" w:pos="1980"/>
          <w:tab w:val="left" w:pos="2880"/>
        </w:tabs>
        <w:ind w:left="540" w:hanging="540"/>
        <w:jc w:val="both"/>
        <w:rPr>
          <w:rFonts w:cstheme="minorHAnsi"/>
        </w:rPr>
      </w:pPr>
    </w:p>
    <w:p w14:paraId="33889550" w14:textId="77777777" w:rsidR="00270F3F" w:rsidRPr="00B3001D" w:rsidRDefault="00270F3F" w:rsidP="00904781">
      <w:pPr>
        <w:pStyle w:val="ListParagraph"/>
        <w:numPr>
          <w:ilvl w:val="1"/>
          <w:numId w:val="45"/>
        </w:numPr>
        <w:tabs>
          <w:tab w:val="clear" w:pos="720"/>
          <w:tab w:val="left" w:pos="540"/>
          <w:tab w:val="left" w:pos="1260"/>
          <w:tab w:val="left" w:pos="1980"/>
          <w:tab w:val="left" w:pos="2880"/>
        </w:tabs>
        <w:autoSpaceDE w:val="0"/>
        <w:autoSpaceDN w:val="0"/>
        <w:adjustRightInd w:val="0"/>
        <w:ind w:left="540" w:hanging="540"/>
        <w:jc w:val="both"/>
        <w:rPr>
          <w:rFonts w:asciiTheme="minorHAnsi" w:eastAsia="Rockwell" w:hAnsiTheme="minorHAnsi" w:cstheme="minorHAnsi"/>
          <w:b/>
        </w:rPr>
      </w:pPr>
      <w:r w:rsidRPr="00B3001D">
        <w:rPr>
          <w:rFonts w:asciiTheme="minorHAnsi" w:hAnsiTheme="minorHAnsi" w:cstheme="minorHAnsi"/>
          <w:b/>
        </w:rPr>
        <w:t>Property of KCATA</w:t>
      </w:r>
      <w:r w:rsidRPr="00B3001D">
        <w:rPr>
          <w:rFonts w:asciiTheme="minorHAnsi" w:hAnsiTheme="minorHAnsi" w:cstheme="minorHAnsi"/>
        </w:rPr>
        <w:t>.  Upon termination of this Contract for any reason, and if the Contractor has any property in its possession or under its control belonging to KCATA, the Contractor shall protect and preserve the property or pay KCATA full market value of the property, account for the same, and dispose of it in the manner KCATA directs.  Upon termination of this Contract for any reason, the Contractor shall (1) immediately discontinue all services affected (unless the notice directs otherwise), and (2) deliver to KCATA’s Project Manager all data, drawings, specifications, reports, estimates, summaries, and other information and materials accumulated in performing this Contract, whether completed or in process.</w:t>
      </w:r>
    </w:p>
    <w:p w14:paraId="19D4F2E2" w14:textId="77777777" w:rsidR="00270F3F" w:rsidRDefault="00270F3F" w:rsidP="00270F3F">
      <w:pPr>
        <w:tabs>
          <w:tab w:val="left" w:pos="540"/>
          <w:tab w:val="left" w:pos="1260"/>
          <w:tab w:val="left" w:pos="1980"/>
          <w:tab w:val="left" w:pos="2880"/>
        </w:tabs>
        <w:jc w:val="both"/>
        <w:rPr>
          <w:rFonts w:eastAsia="Rockwell" w:cstheme="minorHAnsi"/>
          <w:b/>
        </w:rPr>
      </w:pPr>
    </w:p>
    <w:p w14:paraId="19769342" w14:textId="3E108F3B" w:rsidR="00270F3F" w:rsidRDefault="00842D25" w:rsidP="00270F3F">
      <w:pPr>
        <w:tabs>
          <w:tab w:val="left" w:pos="540"/>
          <w:tab w:val="left" w:pos="1260"/>
          <w:tab w:val="left" w:pos="1980"/>
          <w:tab w:val="left" w:pos="2880"/>
        </w:tabs>
        <w:jc w:val="both"/>
        <w:rPr>
          <w:rFonts w:eastAsia="Rockwell" w:cstheme="minorHAnsi"/>
          <w:b/>
        </w:rPr>
      </w:pPr>
      <w:r>
        <w:rPr>
          <w:rFonts w:eastAsia="Rockwell" w:cstheme="minorHAnsi"/>
          <w:b/>
        </w:rPr>
        <w:t>37</w:t>
      </w:r>
      <w:r w:rsidR="00270F3F">
        <w:rPr>
          <w:rFonts w:eastAsia="Rockwell" w:cstheme="minorHAnsi"/>
          <w:b/>
        </w:rPr>
        <w:t>.</w:t>
      </w:r>
      <w:r w:rsidR="00270F3F">
        <w:rPr>
          <w:rFonts w:eastAsia="Rockwell" w:cstheme="minorHAnsi"/>
          <w:b/>
        </w:rPr>
        <w:tab/>
        <w:t>TEXTING WHILE DRIVING AND DISTRACTED DRIVING</w:t>
      </w:r>
    </w:p>
    <w:p w14:paraId="74FC0591" w14:textId="77777777" w:rsidR="00270F3F" w:rsidRDefault="00270F3F" w:rsidP="00270F3F">
      <w:pPr>
        <w:tabs>
          <w:tab w:val="left" w:pos="-720"/>
          <w:tab w:val="left" w:pos="0"/>
          <w:tab w:val="left" w:pos="540"/>
          <w:tab w:val="left" w:pos="1080"/>
          <w:tab w:val="left" w:pos="1620"/>
        </w:tabs>
        <w:suppressAutoHyphens/>
        <w:ind w:right="274"/>
        <w:jc w:val="both"/>
        <w:rPr>
          <w:rFonts w:cstheme="minorHAnsi"/>
          <w:spacing w:val="-3"/>
        </w:rPr>
      </w:pPr>
    </w:p>
    <w:p w14:paraId="036E8D88" w14:textId="446DF7CF" w:rsidR="00270F3F" w:rsidRDefault="00270F3F" w:rsidP="00270F3F">
      <w:pPr>
        <w:tabs>
          <w:tab w:val="left" w:pos="-720"/>
          <w:tab w:val="left" w:pos="0"/>
          <w:tab w:val="left" w:pos="540"/>
          <w:tab w:val="left" w:pos="1080"/>
          <w:tab w:val="left" w:pos="1620"/>
        </w:tabs>
        <w:suppressAutoHyphens/>
        <w:ind w:right="274"/>
        <w:jc w:val="both"/>
        <w:rPr>
          <w:rFonts w:cstheme="minorHAnsi"/>
          <w:spacing w:val="-3"/>
        </w:rPr>
      </w:pPr>
      <w:r w:rsidRPr="0074290D">
        <w:rPr>
          <w:rFonts w:cstheme="minorHAnsi"/>
          <w:spacing w:val="-3"/>
        </w:rPr>
        <w:t xml:space="preserve">Consistent with Executive Order No. 13513, “Federal Leadership on Reducing Text Messaging While Driving,” October 1, 2009, 23 U.S.C. </w:t>
      </w:r>
      <w:r>
        <w:rPr>
          <w:rFonts w:cstheme="minorHAnsi"/>
          <w:spacing w:val="-3"/>
        </w:rPr>
        <w:t xml:space="preserve">§ </w:t>
      </w:r>
      <w:r w:rsidRPr="0074290D">
        <w:rPr>
          <w:rFonts w:cstheme="minorHAnsi"/>
          <w:spacing w:val="-3"/>
        </w:rPr>
        <w:t>402 note,</w:t>
      </w:r>
      <w:r>
        <w:rPr>
          <w:rFonts w:cstheme="minorHAnsi"/>
          <w:spacing w:val="-3"/>
        </w:rPr>
        <w:t xml:space="preserve"> (74 Fed. Reg. 51225)</w:t>
      </w:r>
      <w:r w:rsidRPr="0074290D">
        <w:rPr>
          <w:rFonts w:cstheme="minorHAnsi"/>
          <w:spacing w:val="-3"/>
        </w:rPr>
        <w:t xml:space="preserve"> and </w:t>
      </w:r>
      <w:r>
        <w:rPr>
          <w:rFonts w:cstheme="minorHAnsi"/>
          <w:spacing w:val="-3"/>
        </w:rPr>
        <w:t xml:space="preserve">U.S. </w:t>
      </w:r>
      <w:r w:rsidRPr="0074290D">
        <w:rPr>
          <w:rFonts w:cstheme="minorHAnsi"/>
          <w:spacing w:val="-3"/>
        </w:rPr>
        <w:t xml:space="preserve">DOT Order 3902.10, “Text Messaging While Driving,” December 30, 2009, the Contractor agrees to promote policies and initiatives for its employees and other personnel that adopt and promote safety policies to decrease crashes by distracted drivers, including policies to ban text messaging while driving, and to encourage each </w:t>
      </w:r>
      <w:r w:rsidR="0091472D">
        <w:rPr>
          <w:rFonts w:cstheme="minorHAnsi"/>
          <w:spacing w:val="-3"/>
        </w:rPr>
        <w:t>subconsultant</w:t>
      </w:r>
      <w:r w:rsidRPr="0074290D">
        <w:rPr>
          <w:rFonts w:cstheme="minorHAnsi"/>
          <w:spacing w:val="-3"/>
        </w:rPr>
        <w:t xml:space="preserve"> to do the same.</w:t>
      </w:r>
    </w:p>
    <w:p w14:paraId="433845A4" w14:textId="77777777" w:rsidR="00270F3F" w:rsidRDefault="00270F3F" w:rsidP="00270F3F">
      <w:pPr>
        <w:tabs>
          <w:tab w:val="left" w:pos="-720"/>
          <w:tab w:val="left" w:pos="0"/>
          <w:tab w:val="left" w:pos="540"/>
          <w:tab w:val="left" w:pos="1080"/>
          <w:tab w:val="left" w:pos="1620"/>
        </w:tabs>
        <w:suppressAutoHyphens/>
        <w:ind w:right="274"/>
        <w:jc w:val="both"/>
        <w:rPr>
          <w:rFonts w:cstheme="minorHAnsi"/>
          <w:spacing w:val="-3"/>
        </w:rPr>
      </w:pPr>
    </w:p>
    <w:p w14:paraId="797755C2" w14:textId="57F61E9B" w:rsidR="00270F3F" w:rsidRPr="00334567" w:rsidRDefault="007903AA" w:rsidP="00270F3F">
      <w:pPr>
        <w:tabs>
          <w:tab w:val="left" w:pos="540"/>
          <w:tab w:val="left" w:pos="1260"/>
          <w:tab w:val="left" w:pos="1980"/>
          <w:tab w:val="left" w:pos="2880"/>
        </w:tabs>
        <w:suppressAutoHyphens/>
        <w:autoSpaceDE w:val="0"/>
        <w:autoSpaceDN w:val="0"/>
        <w:adjustRightInd w:val="0"/>
        <w:ind w:left="540" w:hanging="540"/>
        <w:contextualSpacing/>
        <w:jc w:val="both"/>
        <w:rPr>
          <w:rFonts w:cstheme="minorHAnsi"/>
        </w:rPr>
      </w:pPr>
      <w:bookmarkStart w:id="17" w:name="_Hlk72504517"/>
      <w:r>
        <w:rPr>
          <w:rFonts w:eastAsia="Rockwell" w:cstheme="minorHAnsi"/>
          <w:b/>
        </w:rPr>
        <w:t>38</w:t>
      </w:r>
      <w:r w:rsidR="00270F3F" w:rsidRPr="00334567">
        <w:rPr>
          <w:rFonts w:eastAsia="Rockwell" w:cstheme="minorHAnsi"/>
          <w:b/>
        </w:rPr>
        <w:t>.</w:t>
      </w:r>
      <w:r w:rsidR="00270F3F" w:rsidRPr="00334567">
        <w:rPr>
          <w:rFonts w:eastAsia="Rockwell" w:cstheme="minorHAnsi"/>
          <w:b/>
        </w:rPr>
        <w:tab/>
        <w:t>COMPLETE FTA REQUIRED CONTRACT CLAUSES</w:t>
      </w:r>
    </w:p>
    <w:p w14:paraId="7221FDF1" w14:textId="77777777" w:rsidR="00270F3F" w:rsidRPr="00334567" w:rsidRDefault="00270F3F" w:rsidP="00270F3F">
      <w:pPr>
        <w:tabs>
          <w:tab w:val="left" w:pos="540"/>
          <w:tab w:val="left" w:pos="1260"/>
          <w:tab w:val="left" w:pos="1980"/>
          <w:tab w:val="left" w:pos="2880"/>
        </w:tabs>
        <w:jc w:val="center"/>
        <w:rPr>
          <w:rFonts w:eastAsia="Rockwell" w:cstheme="minorHAnsi"/>
          <w:b/>
        </w:rPr>
      </w:pPr>
    </w:p>
    <w:p w14:paraId="3833E670" w14:textId="311D740C" w:rsidR="00270F3F" w:rsidRPr="00334567" w:rsidRDefault="007903AA" w:rsidP="00270F3F">
      <w:pPr>
        <w:pStyle w:val="ListParagraph"/>
        <w:tabs>
          <w:tab w:val="left" w:pos="540"/>
          <w:tab w:val="left" w:pos="1260"/>
          <w:tab w:val="left" w:pos="1980"/>
          <w:tab w:val="left" w:pos="2880"/>
        </w:tabs>
        <w:ind w:left="540" w:hanging="540"/>
        <w:jc w:val="both"/>
        <w:rPr>
          <w:rFonts w:asciiTheme="minorHAnsi" w:eastAsia="Rockwell" w:hAnsiTheme="minorHAnsi" w:cstheme="minorHAnsi"/>
        </w:rPr>
      </w:pPr>
      <w:r w:rsidRPr="007903AA">
        <w:rPr>
          <w:rFonts w:asciiTheme="minorHAnsi" w:eastAsia="Rockwell" w:hAnsiTheme="minorHAnsi" w:cstheme="minorHAnsi"/>
          <w:bCs/>
        </w:rPr>
        <w:t>A</w:t>
      </w:r>
      <w:r w:rsidR="00270F3F" w:rsidRPr="007903AA">
        <w:rPr>
          <w:rFonts w:asciiTheme="minorHAnsi" w:eastAsia="Rockwell" w:hAnsiTheme="minorHAnsi" w:cstheme="minorHAnsi"/>
          <w:bCs/>
        </w:rPr>
        <w:t>.</w:t>
      </w:r>
      <w:r w:rsidR="00270F3F" w:rsidRPr="00334567">
        <w:rPr>
          <w:rFonts w:asciiTheme="minorHAnsi" w:eastAsia="Rockwell" w:hAnsiTheme="minorHAnsi" w:cstheme="minorHAnsi"/>
          <w:b/>
        </w:rPr>
        <w:tab/>
      </w:r>
      <w:bookmarkStart w:id="18" w:name="_Hlk123901602"/>
      <w:r w:rsidR="00270F3F" w:rsidRPr="00334567">
        <w:rPr>
          <w:rFonts w:asciiTheme="minorHAnsi" w:eastAsia="Rockwell" w:hAnsiTheme="minorHAnsi" w:cstheme="minorHAnsi"/>
          <w:b/>
        </w:rPr>
        <w:t>Changes to Federal Requirements</w:t>
      </w:r>
      <w:r w:rsidR="00270F3F">
        <w:rPr>
          <w:rFonts w:asciiTheme="minorHAnsi" w:eastAsia="Rockwell" w:hAnsiTheme="minorHAnsi" w:cstheme="minorHAnsi"/>
          <w:b/>
        </w:rPr>
        <w:t>.</w:t>
      </w:r>
      <w:r w:rsidR="00270F3F" w:rsidRPr="00334567">
        <w:rPr>
          <w:rFonts w:asciiTheme="minorHAnsi" w:eastAsia="Rockwell" w:hAnsiTheme="minorHAnsi" w:cstheme="minorHAnsi"/>
          <w:b/>
        </w:rPr>
        <w:t xml:space="preserve">  </w:t>
      </w:r>
      <w:r w:rsidR="00270F3F" w:rsidRPr="00334567">
        <w:rPr>
          <w:rFonts w:eastAsia="Rockwell" w:cstheme="minorHAnsi"/>
        </w:rPr>
        <w:t>C</w:t>
      </w:r>
      <w:r w:rsidR="00270F3F" w:rsidRPr="00334567">
        <w:rPr>
          <w:rFonts w:asciiTheme="minorHAnsi" w:eastAsia="Rockwell" w:hAnsiTheme="minorHAnsi" w:cstheme="minorHAnsi"/>
        </w:rPr>
        <w:t xml:space="preserve">ontractor shall at all times be aware and comply with all applicable Federal Transit Administration (FTA) regulations, policies, procedures, and directives, including without limitation, those listed directly or by reference in the Master Agreement between the Authority and </w:t>
      </w:r>
      <w:r w:rsidR="00270F3F" w:rsidRPr="007903AA">
        <w:rPr>
          <w:rFonts w:asciiTheme="minorHAnsi" w:eastAsia="Rockwell" w:hAnsiTheme="minorHAnsi" w:cstheme="minorHAnsi"/>
        </w:rPr>
        <w:t>FTA (ref:  MA 3</w:t>
      </w:r>
      <w:r w:rsidR="00BE2D13" w:rsidRPr="007903AA">
        <w:rPr>
          <w:rFonts w:asciiTheme="minorHAnsi" w:eastAsia="Rockwell" w:hAnsiTheme="minorHAnsi" w:cstheme="minorHAnsi"/>
        </w:rPr>
        <w:t>4</w:t>
      </w:r>
      <w:r w:rsidR="00270F3F" w:rsidRPr="007903AA">
        <w:rPr>
          <w:rFonts w:asciiTheme="minorHAnsi" w:eastAsia="Rockwell" w:hAnsiTheme="minorHAnsi" w:cstheme="minorHAnsi"/>
        </w:rPr>
        <w:t xml:space="preserve"> dated </w:t>
      </w:r>
      <w:r w:rsidR="00BE2D13" w:rsidRPr="007903AA">
        <w:rPr>
          <w:rFonts w:asciiTheme="minorHAnsi" w:eastAsia="Rockwell" w:hAnsiTheme="minorHAnsi" w:cstheme="minorHAnsi"/>
        </w:rPr>
        <w:t>November 26</w:t>
      </w:r>
      <w:r w:rsidR="00270F3F" w:rsidRPr="007903AA">
        <w:rPr>
          <w:rFonts w:asciiTheme="minorHAnsi" w:eastAsia="Rockwell" w:hAnsiTheme="minorHAnsi" w:cstheme="minorHAnsi"/>
        </w:rPr>
        <w:t>, 2025), as they may be amended or promulgated from time to time during the term of this Contract. Contractors’ failure to so comply shall constitute a material breach of this Contract. Contractor agrees to include this clause in all subcontracts at any tier. It is further agreed that the clause shall not be modified, except to identify the</w:t>
      </w:r>
      <w:r w:rsidR="00270F3F" w:rsidRPr="00334567">
        <w:rPr>
          <w:rFonts w:asciiTheme="minorHAnsi" w:eastAsia="Rockwell" w:hAnsiTheme="minorHAnsi" w:cstheme="minorHAnsi"/>
        </w:rPr>
        <w:t xml:space="preserve"> </w:t>
      </w:r>
      <w:r w:rsidR="0091472D">
        <w:rPr>
          <w:rFonts w:asciiTheme="minorHAnsi" w:eastAsia="Rockwell" w:hAnsiTheme="minorHAnsi" w:cstheme="minorHAnsi"/>
        </w:rPr>
        <w:t>subconsultant</w:t>
      </w:r>
      <w:r w:rsidR="00270F3F" w:rsidRPr="00334567">
        <w:rPr>
          <w:rFonts w:asciiTheme="minorHAnsi" w:eastAsia="Rockwell" w:hAnsiTheme="minorHAnsi" w:cstheme="minorHAnsi"/>
        </w:rPr>
        <w:t>s who will be subject to its provisions.</w:t>
      </w:r>
    </w:p>
    <w:p w14:paraId="3A1C1DF2" w14:textId="77777777" w:rsidR="00270F3F" w:rsidRPr="00334567" w:rsidRDefault="00270F3F" w:rsidP="00270F3F">
      <w:pPr>
        <w:pStyle w:val="ListParagraph"/>
        <w:tabs>
          <w:tab w:val="left" w:pos="540"/>
          <w:tab w:val="left" w:pos="1260"/>
          <w:tab w:val="left" w:pos="1980"/>
          <w:tab w:val="left" w:pos="2880"/>
        </w:tabs>
        <w:jc w:val="both"/>
        <w:rPr>
          <w:rFonts w:asciiTheme="minorHAnsi" w:eastAsia="Rockwell" w:hAnsiTheme="minorHAnsi" w:cstheme="minorHAnsi"/>
        </w:rPr>
      </w:pPr>
    </w:p>
    <w:p w14:paraId="63B59CC9" w14:textId="34BE1CE7" w:rsidR="00270F3F" w:rsidRPr="00334567" w:rsidRDefault="007903AA" w:rsidP="00270F3F">
      <w:pPr>
        <w:tabs>
          <w:tab w:val="left" w:pos="540"/>
          <w:tab w:val="left" w:pos="1260"/>
          <w:tab w:val="left" w:pos="1980"/>
          <w:tab w:val="left" w:pos="2880"/>
        </w:tabs>
        <w:jc w:val="both"/>
        <w:rPr>
          <w:rFonts w:eastAsia="Rockwell" w:cstheme="minorHAnsi"/>
          <w:b/>
        </w:rPr>
      </w:pPr>
      <w:r>
        <w:rPr>
          <w:rFonts w:eastAsia="Rockwell" w:cstheme="minorHAnsi"/>
        </w:rPr>
        <w:t>B</w:t>
      </w:r>
      <w:r w:rsidR="00270F3F" w:rsidRPr="00334567">
        <w:rPr>
          <w:rFonts w:eastAsia="Rockwell" w:cstheme="minorHAnsi"/>
        </w:rPr>
        <w:t>.</w:t>
      </w:r>
      <w:r w:rsidR="00270F3F" w:rsidRPr="00334567">
        <w:rPr>
          <w:rFonts w:eastAsia="Rockwell" w:cstheme="minorHAnsi"/>
          <w:b/>
        </w:rPr>
        <w:tab/>
        <w:t>Debarment and Suspension Certification.</w:t>
      </w:r>
    </w:p>
    <w:p w14:paraId="494CBCFC" w14:textId="77777777" w:rsidR="00270F3F" w:rsidRPr="00334567" w:rsidRDefault="00270F3F" w:rsidP="00270F3F">
      <w:pPr>
        <w:tabs>
          <w:tab w:val="left" w:pos="540"/>
          <w:tab w:val="left" w:pos="1260"/>
          <w:tab w:val="left" w:pos="1980"/>
          <w:tab w:val="left" w:pos="2880"/>
        </w:tabs>
        <w:jc w:val="both"/>
        <w:rPr>
          <w:rFonts w:eastAsia="Rockwell" w:cstheme="minorHAnsi"/>
        </w:rPr>
      </w:pPr>
    </w:p>
    <w:p w14:paraId="1FFAF3F4" w14:textId="3E671087" w:rsidR="00270F3F" w:rsidRPr="00334567" w:rsidRDefault="00270F3F" w:rsidP="00270F3F">
      <w:pPr>
        <w:widowControl w:val="0"/>
        <w:tabs>
          <w:tab w:val="left" w:pos="0"/>
          <w:tab w:val="left" w:pos="540"/>
          <w:tab w:val="left" w:pos="1980"/>
          <w:tab w:val="left" w:pos="2880"/>
        </w:tabs>
        <w:suppressAutoHyphens/>
        <w:ind w:left="1080" w:right="36" w:hanging="540"/>
        <w:jc w:val="both"/>
        <w:rPr>
          <w:rFonts w:cstheme="minorHAnsi"/>
        </w:rPr>
      </w:pPr>
      <w:r w:rsidRPr="00334567">
        <w:rPr>
          <w:rFonts w:cstheme="minorHAnsi"/>
        </w:rPr>
        <w:t>1.</w:t>
      </w:r>
      <w:r w:rsidRPr="00334567">
        <w:rPr>
          <w:rFonts w:cstheme="minorHAnsi"/>
        </w:rPr>
        <w:tab/>
        <w:t>The Contractor shall comply and facilitate compliance with U.S. DOT regulations “</w:t>
      </w:r>
      <w:proofErr w:type="spellStart"/>
      <w:r w:rsidRPr="00334567">
        <w:rPr>
          <w:rFonts w:cstheme="minorHAnsi"/>
        </w:rPr>
        <w:t>Nonprocurement</w:t>
      </w:r>
      <w:proofErr w:type="spellEnd"/>
      <w:r w:rsidRPr="00334567">
        <w:rPr>
          <w:rFonts w:cstheme="minorHAnsi"/>
        </w:rPr>
        <w:t xml:space="preserve"> Suspension and Debarment,” 2 C.F.R. §§ 180.220 and 1200.220 , </w:t>
      </w:r>
      <w:r w:rsidR="0098358D">
        <w:rPr>
          <w:rFonts w:cstheme="minorHAnsi"/>
        </w:rPr>
        <w:t xml:space="preserve">and any amendments thereto, </w:t>
      </w:r>
      <w:r w:rsidRPr="00334567">
        <w:rPr>
          <w:rFonts w:cstheme="minorHAnsi"/>
        </w:rPr>
        <w:t>which adopts and supplements the U.S. Office of Management and Budget &amp; U.S. OMB) “Guidelines to Agencies on Governmentwide Debarment and Suspension (</w:t>
      </w:r>
      <w:proofErr w:type="spellStart"/>
      <w:r w:rsidRPr="00334567">
        <w:rPr>
          <w:rFonts w:cstheme="minorHAnsi"/>
        </w:rPr>
        <w:t>Nonprocurement</w:t>
      </w:r>
      <w:proofErr w:type="spellEnd"/>
      <w:r w:rsidRPr="00334567">
        <w:rPr>
          <w:rFonts w:cstheme="minorHAnsi"/>
        </w:rPr>
        <w:t>),” 2 C.F.R. part 180 that implement Executive Orders 12549 (31 U.S.C. § 6101 note, 51 Fed Reg. 6370) and 12689 (31 U.S.C. § 6101 note, 54 Fed. Reg. 34131).</w:t>
      </w:r>
    </w:p>
    <w:p w14:paraId="796D9A66" w14:textId="77777777" w:rsidR="00270F3F" w:rsidRPr="00334567" w:rsidRDefault="00270F3F" w:rsidP="00270F3F">
      <w:pPr>
        <w:tabs>
          <w:tab w:val="left" w:pos="0"/>
          <w:tab w:val="left" w:pos="540"/>
          <w:tab w:val="left" w:pos="1980"/>
          <w:tab w:val="left" w:pos="2880"/>
        </w:tabs>
        <w:suppressAutoHyphens/>
        <w:ind w:left="1080" w:right="36" w:hanging="540"/>
        <w:jc w:val="both"/>
        <w:rPr>
          <w:rFonts w:cstheme="minorHAnsi"/>
        </w:rPr>
      </w:pPr>
    </w:p>
    <w:p w14:paraId="7CC9352F" w14:textId="77777777" w:rsidR="00270F3F" w:rsidRPr="00334567" w:rsidRDefault="00270F3F" w:rsidP="00270F3F">
      <w:pPr>
        <w:widowControl w:val="0"/>
        <w:tabs>
          <w:tab w:val="left" w:pos="0"/>
          <w:tab w:val="left" w:pos="540"/>
          <w:tab w:val="left" w:pos="1980"/>
          <w:tab w:val="left" w:pos="2880"/>
        </w:tabs>
        <w:suppressAutoHyphens/>
        <w:ind w:left="1080" w:right="36" w:hanging="540"/>
        <w:jc w:val="both"/>
        <w:rPr>
          <w:rFonts w:cstheme="minorHAnsi"/>
        </w:rPr>
      </w:pPr>
      <w:r w:rsidRPr="00334567">
        <w:rPr>
          <w:rFonts w:cstheme="minorHAnsi"/>
        </w:rPr>
        <w:t>2.</w:t>
      </w:r>
      <w:r w:rsidRPr="00334567">
        <w:rPr>
          <w:rFonts w:cstheme="minorHAnsi"/>
        </w:rPr>
        <w:tab/>
        <w:t>The Contractor, its principals, and any affiliates, shall certify that it is not included in the “U.S. General Services Administration’s “System for Award Management -- Lists of Parties Excluded from Federal Procurement or Non-procurement Programs,” if required by U.S. DOT regulations, 2 C.F.R. part 1200.</w:t>
      </w:r>
    </w:p>
    <w:p w14:paraId="4E0A4F46" w14:textId="77777777" w:rsidR="00270F3F" w:rsidRPr="00334567" w:rsidRDefault="00270F3F" w:rsidP="00270F3F">
      <w:pPr>
        <w:tabs>
          <w:tab w:val="left" w:pos="540"/>
          <w:tab w:val="left" w:pos="1980"/>
          <w:tab w:val="left" w:pos="2880"/>
        </w:tabs>
        <w:ind w:left="1080" w:right="36" w:hanging="540"/>
        <w:jc w:val="both"/>
        <w:rPr>
          <w:rFonts w:cstheme="minorHAnsi"/>
        </w:rPr>
      </w:pPr>
    </w:p>
    <w:p w14:paraId="7C900C5D" w14:textId="1920BF4D" w:rsidR="00270F3F" w:rsidRPr="00334567" w:rsidRDefault="00270F3F" w:rsidP="00270F3F">
      <w:pPr>
        <w:widowControl w:val="0"/>
        <w:tabs>
          <w:tab w:val="left" w:pos="0"/>
          <w:tab w:val="left" w:pos="540"/>
          <w:tab w:val="left" w:pos="1980"/>
          <w:tab w:val="left" w:pos="2880"/>
        </w:tabs>
        <w:suppressAutoHyphens/>
        <w:ind w:left="1080" w:right="36" w:hanging="540"/>
        <w:jc w:val="both"/>
        <w:rPr>
          <w:rFonts w:cstheme="minorHAnsi"/>
        </w:rPr>
      </w:pPr>
      <w:r w:rsidRPr="00334567">
        <w:rPr>
          <w:rFonts w:cstheme="minorHAnsi"/>
        </w:rPr>
        <w:t>3.</w:t>
      </w:r>
      <w:r w:rsidRPr="00334567">
        <w:rPr>
          <w:rFonts w:cstheme="minorHAnsi"/>
        </w:rPr>
        <w:tab/>
        <w:t xml:space="preserve">The Contractor agrees to refrain from awarding any subcontract of any amount (at any tier) to a debarred or suspended </w:t>
      </w:r>
      <w:r w:rsidR="0091472D">
        <w:rPr>
          <w:rFonts w:cstheme="minorHAnsi"/>
        </w:rPr>
        <w:t>subconsultant</w:t>
      </w:r>
      <w:r w:rsidRPr="00334567">
        <w:rPr>
          <w:rFonts w:cstheme="minorHAnsi"/>
        </w:rPr>
        <w:t xml:space="preserve">, and to obtain a similar certification from any </w:t>
      </w:r>
      <w:r w:rsidR="0091472D">
        <w:rPr>
          <w:rFonts w:cstheme="minorHAnsi"/>
        </w:rPr>
        <w:t>subconsultant</w:t>
      </w:r>
      <w:r w:rsidRPr="00334567">
        <w:rPr>
          <w:rFonts w:cstheme="minorHAnsi"/>
        </w:rPr>
        <w:t xml:space="preserve"> (at any tier) seeking a contract exceeding $25,000.</w:t>
      </w:r>
    </w:p>
    <w:p w14:paraId="3D37471E" w14:textId="77777777" w:rsidR="00270F3F" w:rsidRPr="00334567" w:rsidRDefault="00270F3F" w:rsidP="00270F3F">
      <w:pPr>
        <w:tabs>
          <w:tab w:val="left" w:pos="540"/>
          <w:tab w:val="left" w:pos="1980"/>
          <w:tab w:val="left" w:pos="2880"/>
        </w:tabs>
        <w:suppressAutoHyphens/>
        <w:ind w:left="1080" w:right="36" w:hanging="540"/>
        <w:jc w:val="both"/>
        <w:rPr>
          <w:rFonts w:cstheme="minorHAnsi"/>
        </w:rPr>
      </w:pPr>
    </w:p>
    <w:p w14:paraId="0CB02324" w14:textId="756E050A" w:rsidR="00270F3F" w:rsidRPr="00E24016" w:rsidRDefault="00270F3F" w:rsidP="00270F3F">
      <w:pPr>
        <w:widowControl w:val="0"/>
        <w:tabs>
          <w:tab w:val="left" w:pos="540"/>
          <w:tab w:val="left" w:pos="1980"/>
          <w:tab w:val="left" w:pos="2880"/>
        </w:tabs>
        <w:ind w:left="1080" w:right="36" w:hanging="540"/>
        <w:jc w:val="both"/>
        <w:rPr>
          <w:rFonts w:cstheme="minorHAnsi"/>
        </w:rPr>
      </w:pPr>
      <w:r w:rsidRPr="00334567">
        <w:rPr>
          <w:rFonts w:cstheme="minorHAnsi"/>
        </w:rPr>
        <w:t>4.</w:t>
      </w:r>
      <w:r w:rsidRPr="00334567">
        <w:rPr>
          <w:rFonts w:cstheme="minorHAnsi"/>
        </w:rPr>
        <w:tab/>
        <w:t xml:space="preserve">The Contractor agrees to provide KCATA a copy of each conditioned debarment or suspension certification provided by a prospective </w:t>
      </w:r>
      <w:r w:rsidR="0091472D">
        <w:rPr>
          <w:rFonts w:cstheme="minorHAnsi"/>
        </w:rPr>
        <w:t>subconsultant</w:t>
      </w:r>
      <w:r w:rsidRPr="00334567">
        <w:rPr>
          <w:rFonts w:cstheme="minorHAnsi"/>
        </w:rPr>
        <w:t xml:space="preserve"> at any tier, and to refrain from awarding a subcontract with any </w:t>
      </w:r>
      <w:r w:rsidRPr="00E24016">
        <w:rPr>
          <w:rFonts w:cstheme="minorHAnsi"/>
        </w:rPr>
        <w:t>party that has submitted a conditioned debarment or suspension certification until FTA approval is obtained.</w:t>
      </w:r>
    </w:p>
    <w:p w14:paraId="5C40DC5D" w14:textId="77777777" w:rsidR="00270F3F" w:rsidRPr="00E24016" w:rsidRDefault="00270F3F" w:rsidP="00270F3F">
      <w:pPr>
        <w:tabs>
          <w:tab w:val="left" w:pos="540"/>
          <w:tab w:val="left" w:pos="1980"/>
          <w:tab w:val="left" w:pos="2880"/>
        </w:tabs>
        <w:ind w:left="1260" w:hanging="1260"/>
        <w:jc w:val="both"/>
        <w:rPr>
          <w:rFonts w:eastAsia="Rockwell" w:cstheme="minorHAnsi"/>
        </w:rPr>
      </w:pPr>
    </w:p>
    <w:p w14:paraId="163513A8" w14:textId="4FE509CC" w:rsidR="0098358D" w:rsidRPr="00E24016" w:rsidRDefault="007903AA" w:rsidP="0098358D">
      <w:pPr>
        <w:tabs>
          <w:tab w:val="left" w:pos="540"/>
          <w:tab w:val="left" w:pos="1260"/>
          <w:tab w:val="left" w:pos="1980"/>
          <w:tab w:val="left" w:pos="2880"/>
        </w:tabs>
        <w:suppressAutoHyphens/>
        <w:autoSpaceDE w:val="0"/>
        <w:autoSpaceDN w:val="0"/>
        <w:adjustRightInd w:val="0"/>
        <w:ind w:left="540" w:hanging="540"/>
        <w:jc w:val="both"/>
        <w:rPr>
          <w:rFonts w:asciiTheme="minorHAnsi" w:eastAsia="Rockwell" w:hAnsiTheme="minorHAnsi" w:cstheme="minorHAnsi"/>
          <w:b/>
          <w:bCs/>
          <w:color w:val="C00000"/>
        </w:rPr>
      </w:pPr>
      <w:bookmarkStart w:id="19" w:name="_Hlk204260100"/>
      <w:r w:rsidRPr="00E24016">
        <w:rPr>
          <w:rFonts w:eastAsia="Rockwell" w:cstheme="minorHAnsi"/>
        </w:rPr>
        <w:t>C</w:t>
      </w:r>
      <w:r w:rsidR="00270F3F" w:rsidRPr="00E24016">
        <w:rPr>
          <w:rFonts w:eastAsia="Rockwell" w:cstheme="minorHAnsi"/>
        </w:rPr>
        <w:t>.</w:t>
      </w:r>
      <w:r w:rsidR="00270F3F" w:rsidRPr="00E24016">
        <w:rPr>
          <w:rFonts w:eastAsia="Rockwell" w:cstheme="minorHAnsi"/>
        </w:rPr>
        <w:tab/>
      </w:r>
      <w:r w:rsidR="00270F3F" w:rsidRPr="00E24016">
        <w:rPr>
          <w:rFonts w:eastAsia="Rockwell" w:cstheme="minorHAnsi"/>
          <w:b/>
        </w:rPr>
        <w:t>Disadvantaged Business Enterprise (DBE)</w:t>
      </w:r>
      <w:bookmarkEnd w:id="18"/>
      <w:r w:rsidR="00270F3F" w:rsidRPr="00E24016">
        <w:rPr>
          <w:rFonts w:eastAsia="Rockwell" w:cstheme="minorHAnsi"/>
          <w:b/>
        </w:rPr>
        <w:t xml:space="preserve"> Requirements.   </w:t>
      </w:r>
      <w:r w:rsidR="0098358D" w:rsidRPr="00E24016">
        <w:rPr>
          <w:rFonts w:asciiTheme="minorHAnsi" w:eastAsia="Rockwell" w:hAnsiTheme="minorHAnsi" w:cstheme="minorHAnsi"/>
          <w:bCs/>
        </w:rPr>
        <w:t xml:space="preserve">KCATA’s </w:t>
      </w:r>
      <w:r w:rsidR="0098358D" w:rsidRPr="00E24016">
        <w:rPr>
          <w:rFonts w:asciiTheme="minorHAnsi" w:hAnsiTheme="minorHAnsi" w:cstheme="minorHAnsi"/>
        </w:rPr>
        <w:t xml:space="preserve">DBE program is based on the requirements of Title 49, Code of Federal Regulations, Part 26, and this Contract is subject to </w:t>
      </w:r>
      <w:r w:rsidRPr="00E24016">
        <w:rPr>
          <w:rFonts w:asciiTheme="minorHAnsi" w:hAnsiTheme="minorHAnsi" w:cstheme="minorHAnsi"/>
        </w:rPr>
        <w:t xml:space="preserve">relevant </w:t>
      </w:r>
      <w:r w:rsidR="006F4C88" w:rsidRPr="00E24016">
        <w:rPr>
          <w:rFonts w:asciiTheme="minorHAnsi" w:hAnsiTheme="minorHAnsi" w:cstheme="minorHAnsi"/>
        </w:rPr>
        <w:t xml:space="preserve">and applicable </w:t>
      </w:r>
      <w:r w:rsidRPr="00E24016">
        <w:rPr>
          <w:rFonts w:asciiTheme="minorHAnsi" w:hAnsiTheme="minorHAnsi" w:cstheme="minorHAnsi"/>
        </w:rPr>
        <w:t>laws and regulations</w:t>
      </w:r>
      <w:r w:rsidR="0098358D" w:rsidRPr="00E24016">
        <w:rPr>
          <w:rFonts w:asciiTheme="minorHAnsi" w:hAnsiTheme="minorHAnsi" w:cstheme="minorHAnsi"/>
        </w:rPr>
        <w:t xml:space="preserve">. See Article </w:t>
      </w:r>
      <w:r w:rsidRPr="00E24016">
        <w:rPr>
          <w:rFonts w:asciiTheme="minorHAnsi" w:hAnsiTheme="minorHAnsi" w:cstheme="minorHAnsi"/>
        </w:rPr>
        <w:t>13</w:t>
      </w:r>
      <w:r w:rsidR="0098358D" w:rsidRPr="00E24016">
        <w:rPr>
          <w:rFonts w:asciiTheme="minorHAnsi" w:hAnsiTheme="minorHAnsi" w:cstheme="minorHAnsi"/>
        </w:rPr>
        <w:t xml:space="preserve"> for KCATA</w:t>
      </w:r>
      <w:r w:rsidR="00B114A6" w:rsidRPr="00E24016">
        <w:rPr>
          <w:rFonts w:asciiTheme="minorHAnsi" w:hAnsiTheme="minorHAnsi" w:cstheme="minorHAnsi"/>
        </w:rPr>
        <w:t>’s</w:t>
      </w:r>
      <w:r w:rsidR="0098358D" w:rsidRPr="00E24016">
        <w:rPr>
          <w:rFonts w:asciiTheme="minorHAnsi" w:hAnsiTheme="minorHAnsi" w:cstheme="minorHAnsi"/>
        </w:rPr>
        <w:t xml:space="preserve"> Diverse Business Enterprise Requirements.  </w:t>
      </w:r>
      <w:r w:rsidRPr="00E24016">
        <w:rPr>
          <w:rFonts w:asciiTheme="minorHAnsi" w:hAnsiTheme="minorHAnsi" w:cstheme="minorHAnsi"/>
        </w:rPr>
        <w:t xml:space="preserve"> </w:t>
      </w:r>
    </w:p>
    <w:p w14:paraId="309F060D" w14:textId="250950E9" w:rsidR="00270F3F" w:rsidRPr="00E24016" w:rsidRDefault="00270F3F" w:rsidP="00554F9A">
      <w:pPr>
        <w:tabs>
          <w:tab w:val="left" w:pos="540"/>
          <w:tab w:val="left" w:pos="1980"/>
          <w:tab w:val="left" w:pos="2880"/>
        </w:tabs>
        <w:ind w:left="1260" w:hanging="1260"/>
        <w:jc w:val="both"/>
        <w:rPr>
          <w:rFonts w:eastAsia="Rockwell" w:cstheme="minorHAnsi"/>
          <w:b/>
        </w:rPr>
      </w:pPr>
    </w:p>
    <w:bookmarkEnd w:id="19"/>
    <w:p w14:paraId="4C69D108" w14:textId="3FFDC42B" w:rsidR="00270F3F" w:rsidRPr="00334567" w:rsidRDefault="007903AA" w:rsidP="00270F3F">
      <w:pPr>
        <w:tabs>
          <w:tab w:val="left" w:pos="540"/>
          <w:tab w:val="left" w:pos="1260"/>
          <w:tab w:val="left" w:pos="1980"/>
          <w:tab w:val="left" w:pos="2880"/>
        </w:tabs>
        <w:ind w:left="540" w:hanging="540"/>
        <w:jc w:val="both"/>
        <w:rPr>
          <w:rFonts w:eastAsia="Rockwell" w:cstheme="minorHAnsi"/>
        </w:rPr>
      </w:pPr>
      <w:r w:rsidRPr="00E24016">
        <w:rPr>
          <w:rFonts w:eastAsia="Rockwell" w:cstheme="minorHAnsi"/>
        </w:rPr>
        <w:t>D</w:t>
      </w:r>
      <w:r w:rsidR="00270F3F" w:rsidRPr="00E24016">
        <w:rPr>
          <w:rFonts w:eastAsia="Rockwell" w:cstheme="minorHAnsi"/>
        </w:rPr>
        <w:t>.</w:t>
      </w:r>
      <w:r w:rsidR="00270F3F" w:rsidRPr="00E24016">
        <w:rPr>
          <w:rFonts w:eastAsia="Rockwell" w:cstheme="minorHAnsi"/>
        </w:rPr>
        <w:tab/>
      </w:r>
      <w:bookmarkStart w:id="20" w:name="_Hlk123901622"/>
      <w:r w:rsidR="00270F3F" w:rsidRPr="00E24016">
        <w:rPr>
          <w:rFonts w:eastAsia="Rockwell" w:cstheme="minorHAnsi"/>
          <w:b/>
        </w:rPr>
        <w:t xml:space="preserve">Disclaimer of Federal Government Obligation or Liability.  </w:t>
      </w:r>
      <w:r w:rsidR="00270F3F" w:rsidRPr="00E24016">
        <w:rPr>
          <w:rFonts w:eastAsia="Rockwell" w:cstheme="minorHAnsi"/>
        </w:rPr>
        <w:t xml:space="preserve">The Contractor, and any </w:t>
      </w:r>
      <w:r w:rsidR="0091472D" w:rsidRPr="00E24016">
        <w:rPr>
          <w:rFonts w:eastAsia="Rockwell" w:cstheme="minorHAnsi"/>
        </w:rPr>
        <w:t>subconsultant</w:t>
      </w:r>
      <w:r w:rsidR="00270F3F" w:rsidRPr="00E24016">
        <w:rPr>
          <w:rFonts w:eastAsia="Rockwell" w:cstheme="minorHAnsi"/>
        </w:rPr>
        <w:t>s acknowledge and agree that, notwithstanding any concurrence by the Federal Government in or approval of the solicitation or award of this contract, absent the express written consent by the Federal Government, the Federal Government is</w:t>
      </w:r>
      <w:r w:rsidR="00270F3F" w:rsidRPr="00334567">
        <w:rPr>
          <w:rFonts w:eastAsia="Rockwell" w:cstheme="minorHAnsi"/>
        </w:rPr>
        <w:t xml:space="preserve"> </w:t>
      </w:r>
      <w:r w:rsidR="00270F3F" w:rsidRPr="00334567">
        <w:rPr>
          <w:rFonts w:eastAsia="Rockwell" w:cstheme="minorHAnsi"/>
        </w:rPr>
        <w:lastRenderedPageBreak/>
        <w:t xml:space="preserve">not a party to this contract and shall not be subject to any obligations or liabilities to the Contractor, or any other party (whether or not a party to this Contract) pertaining to any matter resulting from this Contract.  It is further agreed that the clause shall be included in each subcontract and shall not be modified, except to identify the </w:t>
      </w:r>
      <w:r w:rsidR="0091472D">
        <w:rPr>
          <w:rFonts w:eastAsia="Rockwell" w:cstheme="minorHAnsi"/>
        </w:rPr>
        <w:t>subconsultant</w:t>
      </w:r>
      <w:r w:rsidR="00270F3F" w:rsidRPr="00334567">
        <w:rPr>
          <w:rFonts w:eastAsia="Rockwell" w:cstheme="minorHAnsi"/>
        </w:rPr>
        <w:t xml:space="preserve"> who will be subject to its provision.</w:t>
      </w:r>
    </w:p>
    <w:p w14:paraId="12850F54" w14:textId="77777777" w:rsidR="00270F3F" w:rsidRPr="00334567" w:rsidRDefault="00270F3F" w:rsidP="00270F3F">
      <w:pPr>
        <w:tabs>
          <w:tab w:val="left" w:pos="540"/>
          <w:tab w:val="left" w:pos="1260"/>
          <w:tab w:val="left" w:pos="1980"/>
          <w:tab w:val="left" w:pos="2880"/>
        </w:tabs>
        <w:ind w:left="540" w:hanging="540"/>
        <w:jc w:val="both"/>
        <w:rPr>
          <w:rFonts w:eastAsia="Rockwell" w:cstheme="minorHAnsi"/>
        </w:rPr>
      </w:pPr>
    </w:p>
    <w:p w14:paraId="7499C1E2" w14:textId="099490E8" w:rsidR="00270F3F" w:rsidRPr="00B3001D" w:rsidRDefault="007903AA" w:rsidP="00270F3F">
      <w:pPr>
        <w:tabs>
          <w:tab w:val="left" w:pos="540"/>
          <w:tab w:val="left" w:pos="1260"/>
          <w:tab w:val="left" w:pos="1980"/>
          <w:tab w:val="left" w:pos="2880"/>
        </w:tabs>
        <w:jc w:val="both"/>
        <w:rPr>
          <w:rFonts w:eastAsia="Rockwell" w:cstheme="minorHAnsi"/>
          <w:b/>
        </w:rPr>
      </w:pPr>
      <w:bookmarkStart w:id="21" w:name="_Hlk204260391"/>
      <w:bookmarkEnd w:id="20"/>
      <w:r>
        <w:rPr>
          <w:rFonts w:cstheme="minorHAnsi"/>
        </w:rPr>
        <w:t>E</w:t>
      </w:r>
      <w:r w:rsidR="00270F3F">
        <w:rPr>
          <w:rFonts w:cstheme="minorHAnsi"/>
        </w:rPr>
        <w:t>.</w:t>
      </w:r>
      <w:r w:rsidR="00270F3F">
        <w:rPr>
          <w:rFonts w:cstheme="minorHAnsi"/>
        </w:rPr>
        <w:tab/>
      </w:r>
      <w:bookmarkStart w:id="22" w:name="_Hlk55837924"/>
      <w:r w:rsidR="00270F3F" w:rsidRPr="00B3001D">
        <w:rPr>
          <w:rFonts w:eastAsia="Rockwell" w:cstheme="minorHAnsi"/>
          <w:b/>
        </w:rPr>
        <w:t>Environmental Regulations</w:t>
      </w:r>
      <w:r w:rsidR="00270F3F">
        <w:rPr>
          <w:rFonts w:eastAsia="Rockwell" w:cstheme="minorHAnsi"/>
          <w:b/>
        </w:rPr>
        <w:t>.</w:t>
      </w:r>
    </w:p>
    <w:p w14:paraId="49AFF83B" w14:textId="77777777" w:rsidR="00270F3F" w:rsidRPr="00B3001D" w:rsidRDefault="00270F3F" w:rsidP="00270F3F">
      <w:pPr>
        <w:ind w:left="540"/>
        <w:rPr>
          <w:rFonts w:cstheme="minorHAnsi"/>
        </w:rPr>
      </w:pPr>
    </w:p>
    <w:p w14:paraId="7ED2D675" w14:textId="246078F8" w:rsidR="00270F3F" w:rsidRPr="00B3001D" w:rsidRDefault="00270F3F" w:rsidP="007903AA">
      <w:pPr>
        <w:pStyle w:val="BodyTextIndent2"/>
        <w:widowControl/>
        <w:numPr>
          <w:ilvl w:val="0"/>
          <w:numId w:val="44"/>
        </w:numPr>
        <w:tabs>
          <w:tab w:val="left" w:pos="540"/>
          <w:tab w:val="left" w:pos="1080"/>
        </w:tabs>
        <w:suppressAutoHyphens/>
        <w:spacing w:after="0" w:line="240" w:lineRule="auto"/>
        <w:ind w:hanging="540"/>
        <w:jc w:val="both"/>
        <w:rPr>
          <w:rFonts w:asciiTheme="minorHAnsi" w:hAnsiTheme="minorHAnsi" w:cstheme="minorHAnsi"/>
          <w:color w:val="000000" w:themeColor="text1"/>
        </w:rPr>
      </w:pPr>
      <w:r w:rsidRPr="00BB4FD3">
        <w:rPr>
          <w:rStyle w:val="Heading3Char"/>
          <w:rFonts w:asciiTheme="minorHAnsi" w:eastAsiaTheme="majorEastAsia" w:hAnsiTheme="minorHAnsi" w:cstheme="minorHAnsi"/>
          <w:bCs w:val="0"/>
          <w:color w:val="000000" w:themeColor="text1"/>
          <w:sz w:val="20"/>
        </w:rPr>
        <w:t>Clean Air.</w:t>
      </w:r>
      <w:r w:rsidRPr="00B3001D">
        <w:rPr>
          <w:rFonts w:asciiTheme="minorHAnsi" w:hAnsiTheme="minorHAnsi" w:cstheme="minorHAnsi"/>
          <w:color w:val="000000" w:themeColor="text1"/>
        </w:rPr>
        <w:t xml:space="preserve">  The Contractor agrees to comply with all applicable standards, orders, or regulations issued pursuant to the Clean Air Act, as amended, 42 U.S.C. §7401-7671q </w:t>
      </w:r>
      <w:r w:rsidRPr="00B3001D">
        <w:rPr>
          <w:rFonts w:asciiTheme="minorHAnsi" w:hAnsiTheme="minorHAnsi" w:cstheme="minorHAnsi"/>
          <w:i/>
          <w:color w:val="000000" w:themeColor="text1"/>
        </w:rPr>
        <w:t>et seq.</w:t>
      </w:r>
      <w:r w:rsidRPr="00B3001D">
        <w:rPr>
          <w:rFonts w:asciiTheme="minorHAnsi" w:hAnsiTheme="minorHAnsi" w:cstheme="minorHAnsi"/>
          <w:color w:val="000000" w:themeColor="text1"/>
        </w:rPr>
        <w:t xml:space="preserve">  The Contractor agrees to report, and to require each </w:t>
      </w:r>
      <w:r w:rsidR="0091472D">
        <w:rPr>
          <w:rFonts w:asciiTheme="minorHAnsi" w:hAnsiTheme="minorHAnsi" w:cstheme="minorHAnsi"/>
          <w:color w:val="000000" w:themeColor="text1"/>
        </w:rPr>
        <w:t>subconsultant</w:t>
      </w:r>
      <w:r w:rsidRPr="00B3001D">
        <w:rPr>
          <w:rFonts w:asciiTheme="minorHAnsi" w:hAnsiTheme="minorHAnsi" w:cstheme="minorHAnsi"/>
          <w:color w:val="000000" w:themeColor="text1"/>
        </w:rPr>
        <w:t xml:space="preserve"> at every tier receiving more than $100,000 from this Contract to report any violation of these requirements resulting from any project implementation activity to KCATA.  KCATA will in turn, report each violation as required to assure notification to FTA and the appropriate U.S. EPA Regional Office.</w:t>
      </w:r>
    </w:p>
    <w:p w14:paraId="797A3D56" w14:textId="77777777" w:rsidR="00270F3F" w:rsidRPr="00B3001D" w:rsidRDefault="00270F3F" w:rsidP="007903AA">
      <w:pPr>
        <w:tabs>
          <w:tab w:val="left" w:pos="540"/>
          <w:tab w:val="left" w:pos="1080"/>
        </w:tabs>
        <w:ind w:left="1080" w:hanging="540"/>
        <w:jc w:val="both"/>
        <w:rPr>
          <w:rFonts w:cstheme="minorHAnsi"/>
          <w:color w:val="000000" w:themeColor="text1"/>
        </w:rPr>
      </w:pPr>
    </w:p>
    <w:p w14:paraId="61900FBD" w14:textId="3424CB0C" w:rsidR="00270F3F" w:rsidRPr="00B3001D" w:rsidRDefault="00270F3F" w:rsidP="007903AA">
      <w:pPr>
        <w:numPr>
          <w:ilvl w:val="0"/>
          <w:numId w:val="44"/>
        </w:numPr>
        <w:tabs>
          <w:tab w:val="left" w:pos="540"/>
          <w:tab w:val="left" w:pos="1080"/>
        </w:tabs>
        <w:suppressAutoHyphens/>
        <w:ind w:hanging="540"/>
        <w:jc w:val="both"/>
        <w:rPr>
          <w:rFonts w:cstheme="minorHAnsi"/>
          <w:b/>
          <w:color w:val="000000" w:themeColor="text1"/>
          <w:spacing w:val="-3"/>
        </w:rPr>
      </w:pPr>
      <w:r w:rsidRPr="00BB4FD3">
        <w:rPr>
          <w:rStyle w:val="Heading3Char"/>
          <w:rFonts w:asciiTheme="minorHAnsi" w:eastAsiaTheme="minorHAnsi" w:hAnsiTheme="minorHAnsi" w:cstheme="minorHAnsi"/>
          <w:bCs w:val="0"/>
          <w:color w:val="000000" w:themeColor="text1"/>
          <w:sz w:val="20"/>
        </w:rPr>
        <w:t>Clean Water.</w:t>
      </w:r>
      <w:r w:rsidRPr="00B3001D">
        <w:rPr>
          <w:rFonts w:cstheme="minorHAnsi"/>
          <w:color w:val="000000" w:themeColor="text1"/>
          <w:spacing w:val="-3"/>
        </w:rPr>
        <w:t xml:space="preserve">  The Contractor agrees to comply with all applicable standards, orders, or regulations issued pursuant to the Federal Water Pollution Control Act, as amended, 33 U.S.C. § 1251-138</w:t>
      </w:r>
      <w:r>
        <w:rPr>
          <w:rFonts w:cstheme="minorHAnsi"/>
          <w:color w:val="000000" w:themeColor="text1"/>
          <w:spacing w:val="-3"/>
        </w:rPr>
        <w:t>8</w:t>
      </w:r>
      <w:r w:rsidRPr="00B3001D">
        <w:rPr>
          <w:rFonts w:cstheme="minorHAnsi"/>
          <w:color w:val="000000" w:themeColor="text1"/>
          <w:spacing w:val="-3"/>
        </w:rPr>
        <w:t xml:space="preserve"> </w:t>
      </w:r>
      <w:r w:rsidRPr="00B3001D">
        <w:rPr>
          <w:rFonts w:cstheme="minorHAnsi"/>
          <w:i/>
          <w:color w:val="000000" w:themeColor="text1"/>
          <w:spacing w:val="-3"/>
        </w:rPr>
        <w:t>et seq</w:t>
      </w:r>
      <w:r w:rsidRPr="00B3001D">
        <w:rPr>
          <w:rFonts w:cstheme="minorHAnsi"/>
          <w:color w:val="000000" w:themeColor="text1"/>
          <w:spacing w:val="-3"/>
        </w:rPr>
        <w:t xml:space="preserve">.  The Contractor agrees to report, and require each </w:t>
      </w:r>
      <w:r w:rsidR="0091472D">
        <w:rPr>
          <w:rFonts w:cstheme="minorHAnsi"/>
          <w:color w:val="000000" w:themeColor="text1"/>
          <w:spacing w:val="-3"/>
        </w:rPr>
        <w:t>subconsultant</w:t>
      </w:r>
      <w:r w:rsidRPr="00B3001D">
        <w:rPr>
          <w:rFonts w:cstheme="minorHAnsi"/>
          <w:color w:val="000000" w:themeColor="text1"/>
          <w:spacing w:val="-3"/>
        </w:rPr>
        <w:t xml:space="preserve"> at every tier receiving more than $100,000 from this Contract to report, any violation of these requirements resulting from any project implementation activity to KCATA.  The Contractor understands that KCATA will in turn, report each violation as required to assure notification to FTA and the appropriate U.S. EPA Regional Office</w:t>
      </w:r>
    </w:p>
    <w:p w14:paraId="6EB8BD78" w14:textId="77777777" w:rsidR="00270F3F" w:rsidRPr="00B3001D" w:rsidRDefault="00270F3F" w:rsidP="007903AA">
      <w:pPr>
        <w:tabs>
          <w:tab w:val="left" w:pos="540"/>
          <w:tab w:val="left" w:pos="1080"/>
        </w:tabs>
        <w:ind w:left="1080" w:hanging="540"/>
        <w:jc w:val="both"/>
        <w:rPr>
          <w:rFonts w:cstheme="minorHAnsi"/>
          <w:color w:val="000000" w:themeColor="text1"/>
        </w:rPr>
      </w:pPr>
    </w:p>
    <w:p w14:paraId="5A2769F2" w14:textId="5FCDC1F8" w:rsidR="00270F3F" w:rsidRPr="007903AA" w:rsidRDefault="00B114A6" w:rsidP="007903AA">
      <w:pPr>
        <w:tabs>
          <w:tab w:val="left" w:pos="540"/>
          <w:tab w:val="left" w:pos="1080"/>
        </w:tabs>
        <w:suppressAutoHyphens/>
        <w:ind w:left="1260" w:hanging="720"/>
        <w:jc w:val="both"/>
        <w:rPr>
          <w:rFonts w:cstheme="minorHAnsi"/>
          <w:color w:val="000000" w:themeColor="text1"/>
          <w:spacing w:val="-3"/>
        </w:rPr>
      </w:pPr>
      <w:r>
        <w:rPr>
          <w:rStyle w:val="Heading3Char"/>
          <w:rFonts w:asciiTheme="minorHAnsi" w:eastAsiaTheme="minorHAnsi" w:hAnsiTheme="minorHAnsi" w:cstheme="minorHAnsi"/>
          <w:b w:val="0"/>
          <w:color w:val="000000" w:themeColor="text1"/>
          <w:sz w:val="20"/>
        </w:rPr>
        <w:t>3.</w:t>
      </w:r>
      <w:r>
        <w:rPr>
          <w:rStyle w:val="Heading3Char"/>
          <w:rFonts w:asciiTheme="minorHAnsi" w:eastAsiaTheme="minorHAnsi" w:hAnsiTheme="minorHAnsi" w:cstheme="minorHAnsi"/>
          <w:b w:val="0"/>
          <w:color w:val="000000" w:themeColor="text1"/>
          <w:sz w:val="20"/>
        </w:rPr>
        <w:tab/>
      </w:r>
      <w:r w:rsidR="00270F3F" w:rsidRPr="00BB4FD3">
        <w:rPr>
          <w:rStyle w:val="Heading3Char"/>
          <w:rFonts w:asciiTheme="minorHAnsi" w:eastAsiaTheme="minorHAnsi" w:hAnsiTheme="minorHAnsi" w:cstheme="minorHAnsi"/>
          <w:bCs w:val="0"/>
          <w:color w:val="000000" w:themeColor="text1"/>
          <w:sz w:val="20"/>
        </w:rPr>
        <w:t>Energy Conservation.</w:t>
      </w:r>
      <w:r w:rsidR="00270F3F" w:rsidRPr="00B3001D">
        <w:rPr>
          <w:rFonts w:cstheme="minorHAnsi"/>
          <w:color w:val="000000" w:themeColor="text1"/>
          <w:spacing w:val="-3"/>
        </w:rPr>
        <w:t xml:space="preserve">  </w:t>
      </w:r>
      <w:r w:rsidR="00270F3F" w:rsidRPr="00B3001D">
        <w:rPr>
          <w:rFonts w:cstheme="minorHAnsi"/>
          <w:color w:val="000000" w:themeColor="text1"/>
        </w:rPr>
        <w:t>The Contractor agrees to comply with mandatory standards and policies relating to energy efficiency, which are contained in the state energy conservation plan issued in compliance with the Energy Policy and Conservation Act.</w:t>
      </w:r>
      <w:r w:rsidR="00270F3F" w:rsidRPr="00B3001D">
        <w:rPr>
          <w:rFonts w:cstheme="minorHAnsi"/>
          <w:color w:val="000000" w:themeColor="text1"/>
          <w:spacing w:val="-20"/>
          <w:w w:val="66"/>
        </w:rPr>
        <w:t xml:space="preserve">  </w:t>
      </w:r>
      <w:r w:rsidR="00270F3F" w:rsidRPr="00B3001D">
        <w:rPr>
          <w:rFonts w:cstheme="minorHAnsi"/>
          <w:color w:val="000000" w:themeColor="text1"/>
        </w:rPr>
        <w:t>The Contractor agrees to include the requirements of this clause in all subcontracts under this Contract.</w:t>
      </w:r>
      <w:bookmarkStart w:id="23" w:name="_Hlk144395405"/>
    </w:p>
    <w:bookmarkEnd w:id="23"/>
    <w:p w14:paraId="35185D94" w14:textId="77777777" w:rsidR="00270F3F" w:rsidRDefault="00270F3F" w:rsidP="007903AA">
      <w:pPr>
        <w:tabs>
          <w:tab w:val="left" w:pos="540"/>
          <w:tab w:val="left" w:pos="1080"/>
        </w:tabs>
        <w:ind w:left="1260" w:hanging="720"/>
        <w:rPr>
          <w:rFonts w:cstheme="minorHAnsi"/>
        </w:rPr>
      </w:pPr>
    </w:p>
    <w:bookmarkEnd w:id="21"/>
    <w:p w14:paraId="02CAC97E" w14:textId="0C29F0B6" w:rsidR="00270F3F" w:rsidRDefault="007903AA" w:rsidP="007903AA">
      <w:pPr>
        <w:tabs>
          <w:tab w:val="left" w:pos="540"/>
          <w:tab w:val="left" w:pos="1080"/>
        </w:tabs>
        <w:ind w:left="1260" w:hanging="1260"/>
        <w:rPr>
          <w:rFonts w:cstheme="minorHAnsi"/>
          <w:b/>
          <w:bCs/>
        </w:rPr>
      </w:pPr>
      <w:r>
        <w:rPr>
          <w:rFonts w:cstheme="minorHAnsi"/>
        </w:rPr>
        <w:t>F</w:t>
      </w:r>
      <w:r w:rsidR="00270F3F">
        <w:rPr>
          <w:rFonts w:cstheme="minorHAnsi"/>
        </w:rPr>
        <w:t>.</w:t>
      </w:r>
      <w:r w:rsidR="00270F3F">
        <w:rPr>
          <w:rFonts w:cstheme="minorHAnsi"/>
        </w:rPr>
        <w:tab/>
      </w:r>
      <w:r w:rsidR="00270F3F" w:rsidRPr="003F4AEC">
        <w:rPr>
          <w:rFonts w:cstheme="minorHAnsi"/>
          <w:b/>
          <w:bCs/>
        </w:rPr>
        <w:t xml:space="preserve">Federal Tax Liability </w:t>
      </w:r>
      <w:r w:rsidR="00270F3F">
        <w:rPr>
          <w:rFonts w:cstheme="minorHAnsi"/>
          <w:b/>
          <w:bCs/>
        </w:rPr>
        <w:t>a</w:t>
      </w:r>
      <w:r w:rsidR="00270F3F" w:rsidRPr="003F4AEC">
        <w:rPr>
          <w:rFonts w:cstheme="minorHAnsi"/>
          <w:b/>
          <w:bCs/>
        </w:rPr>
        <w:t>nd Recent Felony Convictions</w:t>
      </w:r>
      <w:r w:rsidR="00270F3F">
        <w:rPr>
          <w:rFonts w:cstheme="minorHAnsi"/>
          <w:b/>
          <w:bCs/>
        </w:rPr>
        <w:t>.</w:t>
      </w:r>
    </w:p>
    <w:p w14:paraId="38A08844" w14:textId="77777777" w:rsidR="00270F3F" w:rsidRPr="003F4AEC" w:rsidRDefault="00270F3F" w:rsidP="007903AA">
      <w:pPr>
        <w:tabs>
          <w:tab w:val="left" w:pos="540"/>
          <w:tab w:val="left" w:pos="1080"/>
        </w:tabs>
        <w:ind w:left="1260" w:hanging="720"/>
        <w:rPr>
          <w:rFonts w:cstheme="minorHAnsi"/>
          <w:b/>
          <w:bCs/>
        </w:rPr>
      </w:pPr>
    </w:p>
    <w:p w14:paraId="019879F7" w14:textId="77777777" w:rsidR="00270F3F" w:rsidRPr="004B0FA7" w:rsidRDefault="00270F3F" w:rsidP="007903AA">
      <w:pPr>
        <w:pStyle w:val="ListParagraph"/>
        <w:widowControl/>
        <w:numPr>
          <w:ilvl w:val="0"/>
          <w:numId w:val="84"/>
        </w:numPr>
        <w:tabs>
          <w:tab w:val="left" w:pos="1080"/>
        </w:tabs>
        <w:autoSpaceDN w:val="0"/>
        <w:ind w:left="1260" w:hanging="720"/>
        <w:jc w:val="both"/>
        <w:rPr>
          <w:rFonts w:ascii="Calibri" w:hAnsi="Calibri" w:cs="Calibri"/>
        </w:rPr>
      </w:pPr>
      <w:bookmarkStart w:id="24" w:name="_Hlk123901765"/>
      <w:bookmarkStart w:id="25" w:name="_Hlk100842183"/>
      <w:r w:rsidRPr="00CE33EE">
        <w:rPr>
          <w:rFonts w:ascii="Calibri" w:hAnsi="Calibri" w:cs="Calibri"/>
        </w:rPr>
        <w:t>The Contractor</w:t>
      </w:r>
      <w:r w:rsidRPr="004B0FA7">
        <w:rPr>
          <w:rFonts w:ascii="Calibri" w:hAnsi="Calibri" w:cs="Calibri"/>
        </w:rPr>
        <w:t xml:space="preserve"> affirmatively represents and certifies that:</w:t>
      </w:r>
    </w:p>
    <w:bookmarkEnd w:id="24"/>
    <w:p w14:paraId="518BBA5E" w14:textId="77777777" w:rsidR="00270F3F" w:rsidRPr="004B0FA7" w:rsidRDefault="00270F3F" w:rsidP="007903AA">
      <w:pPr>
        <w:pStyle w:val="ListParagraph"/>
        <w:tabs>
          <w:tab w:val="left" w:pos="1080"/>
        </w:tabs>
        <w:ind w:left="1080"/>
        <w:jc w:val="both"/>
        <w:rPr>
          <w:rFonts w:ascii="Calibri" w:hAnsi="Calibri" w:cs="Calibri"/>
        </w:rPr>
      </w:pPr>
    </w:p>
    <w:p w14:paraId="7879867B" w14:textId="77777777" w:rsidR="00270F3F" w:rsidRDefault="00270F3F" w:rsidP="007903AA">
      <w:pPr>
        <w:pStyle w:val="ListParagraph"/>
        <w:widowControl/>
        <w:numPr>
          <w:ilvl w:val="1"/>
          <w:numId w:val="84"/>
        </w:numPr>
        <w:tabs>
          <w:tab w:val="left" w:pos="1080"/>
        </w:tabs>
        <w:autoSpaceDN w:val="0"/>
        <w:jc w:val="both"/>
        <w:rPr>
          <w:rFonts w:ascii="Calibri" w:hAnsi="Calibri" w:cs="Calibri"/>
        </w:rPr>
      </w:pPr>
      <w:r w:rsidRPr="004B0FA7">
        <w:rPr>
          <w:rFonts w:ascii="Calibri" w:hAnsi="Calibri" w:cs="Calibri"/>
        </w:rPr>
        <w:t xml:space="preserve">The Contractor does not have any unpaid Federal tax liability that has been assessed, for which all judicial and administrative remedies have been exhausted or have lapsed, and if there is a federal tax liability that it is being paid in a timely manner pursuant to an agreement with the authority responsible for collecting the tax liability; </w:t>
      </w:r>
      <w:r>
        <w:rPr>
          <w:rFonts w:ascii="Calibri" w:hAnsi="Calibri" w:cs="Calibri"/>
        </w:rPr>
        <w:t>and</w:t>
      </w:r>
    </w:p>
    <w:p w14:paraId="69291C49" w14:textId="77777777" w:rsidR="00270F3F" w:rsidRPr="004B0FA7" w:rsidRDefault="00270F3F" w:rsidP="007903AA">
      <w:pPr>
        <w:pStyle w:val="ListParagraph"/>
        <w:widowControl/>
        <w:tabs>
          <w:tab w:val="left" w:pos="1080"/>
        </w:tabs>
        <w:ind w:left="1440"/>
        <w:jc w:val="both"/>
        <w:rPr>
          <w:rFonts w:ascii="Calibri" w:hAnsi="Calibri" w:cs="Calibri"/>
        </w:rPr>
      </w:pPr>
    </w:p>
    <w:p w14:paraId="692F033E" w14:textId="77777777" w:rsidR="00270F3F" w:rsidRDefault="00270F3F" w:rsidP="007903AA">
      <w:pPr>
        <w:tabs>
          <w:tab w:val="left" w:pos="1080"/>
        </w:tabs>
        <w:ind w:left="1440" w:hanging="360"/>
        <w:jc w:val="both"/>
      </w:pPr>
      <w:r w:rsidRPr="004B0FA7">
        <w:t>b.     The Contractor was not convicted of the felony criminal violation under any Federal law within the preceding twenty-four (24) months</w:t>
      </w:r>
      <w:r>
        <w:t>.</w:t>
      </w:r>
    </w:p>
    <w:p w14:paraId="41E58D48" w14:textId="77777777" w:rsidR="00206300" w:rsidRPr="004B0FA7" w:rsidRDefault="00206300" w:rsidP="007903AA">
      <w:pPr>
        <w:tabs>
          <w:tab w:val="left" w:pos="1080"/>
        </w:tabs>
        <w:ind w:left="1440" w:hanging="360"/>
        <w:jc w:val="both"/>
      </w:pPr>
    </w:p>
    <w:p w14:paraId="4B9C62D9" w14:textId="77777777" w:rsidR="00270F3F" w:rsidRPr="004B0FA7" w:rsidRDefault="00270F3F" w:rsidP="007903AA">
      <w:pPr>
        <w:pStyle w:val="ListParagraph"/>
        <w:widowControl/>
        <w:numPr>
          <w:ilvl w:val="0"/>
          <w:numId w:val="84"/>
        </w:numPr>
        <w:tabs>
          <w:tab w:val="left" w:pos="1080"/>
        </w:tabs>
        <w:autoSpaceDE w:val="0"/>
        <w:autoSpaceDN w:val="0"/>
        <w:jc w:val="both"/>
        <w:rPr>
          <w:rFonts w:ascii="Calibri" w:hAnsi="Calibri" w:cs="Calibri"/>
        </w:rPr>
      </w:pPr>
      <w:r w:rsidRPr="004B0FA7">
        <w:rPr>
          <w:rFonts w:ascii="Calibri" w:hAnsi="Calibri" w:cs="Calibri"/>
        </w:rPr>
        <w:t>Contractor is described as any private corporation, partnership, trust, joint-stock company, sole proprietorship, or other business association.</w:t>
      </w:r>
    </w:p>
    <w:p w14:paraId="49890C4D" w14:textId="77777777" w:rsidR="00270F3F" w:rsidRPr="004B0FA7" w:rsidRDefault="00270F3F" w:rsidP="007903AA">
      <w:pPr>
        <w:pStyle w:val="ListParagraph"/>
        <w:tabs>
          <w:tab w:val="left" w:pos="1080"/>
        </w:tabs>
        <w:ind w:left="1620"/>
        <w:jc w:val="both"/>
        <w:rPr>
          <w:rFonts w:ascii="Calibri" w:hAnsi="Calibri" w:cs="Calibri"/>
        </w:rPr>
      </w:pPr>
    </w:p>
    <w:p w14:paraId="29A9CE46" w14:textId="2A99950A" w:rsidR="00270F3F" w:rsidRPr="004B0FA7" w:rsidRDefault="00270F3F" w:rsidP="007903AA">
      <w:pPr>
        <w:pStyle w:val="ListParagraph"/>
        <w:widowControl/>
        <w:numPr>
          <w:ilvl w:val="0"/>
          <w:numId w:val="84"/>
        </w:numPr>
        <w:tabs>
          <w:tab w:val="left" w:pos="1080"/>
        </w:tabs>
        <w:autoSpaceDN w:val="0"/>
        <w:jc w:val="both"/>
        <w:rPr>
          <w:rFonts w:ascii="Calibri" w:hAnsi="Calibri" w:cs="Calibri"/>
        </w:rPr>
      </w:pPr>
      <w:r w:rsidRPr="004B0FA7">
        <w:rPr>
          <w:rFonts w:ascii="Calibri" w:hAnsi="Calibri" w:cs="Calibri"/>
        </w:rPr>
        <w:t xml:space="preserve">The Contractor agrees to include these requirements in all subcontracts at all tiers, regardless of value, and to obtain the same certification and disclosure from all </w:t>
      </w:r>
      <w:r w:rsidR="0091472D">
        <w:rPr>
          <w:rFonts w:ascii="Calibri" w:hAnsi="Calibri" w:cs="Calibri"/>
        </w:rPr>
        <w:t>subconsultant</w:t>
      </w:r>
      <w:r w:rsidRPr="004B0FA7">
        <w:rPr>
          <w:rFonts w:ascii="Calibri" w:hAnsi="Calibri" w:cs="Calibri"/>
        </w:rPr>
        <w:t>s (at all tiers).</w:t>
      </w:r>
    </w:p>
    <w:bookmarkEnd w:id="22"/>
    <w:bookmarkEnd w:id="25"/>
    <w:p w14:paraId="725B2746" w14:textId="77777777" w:rsidR="00270F3F" w:rsidRPr="00B3001D" w:rsidRDefault="00270F3F" w:rsidP="00270F3F">
      <w:pPr>
        <w:rPr>
          <w:rFonts w:cstheme="minorHAnsi"/>
        </w:rPr>
      </w:pPr>
    </w:p>
    <w:p w14:paraId="2DFE8C16" w14:textId="78A01633" w:rsidR="00270F3F" w:rsidRPr="00B3001D" w:rsidRDefault="007903AA" w:rsidP="00270F3F">
      <w:pPr>
        <w:tabs>
          <w:tab w:val="left" w:pos="540"/>
          <w:tab w:val="left" w:pos="1260"/>
          <w:tab w:val="left" w:pos="1980"/>
          <w:tab w:val="left" w:pos="2880"/>
        </w:tabs>
        <w:jc w:val="both"/>
        <w:rPr>
          <w:rFonts w:eastAsia="Rockwell" w:cstheme="minorHAnsi"/>
          <w:b/>
        </w:rPr>
      </w:pPr>
      <w:r>
        <w:rPr>
          <w:rFonts w:eastAsia="Rockwell" w:cstheme="minorHAnsi"/>
        </w:rPr>
        <w:t>G</w:t>
      </w:r>
      <w:r w:rsidR="00270F3F">
        <w:rPr>
          <w:rFonts w:eastAsia="Rockwell" w:cstheme="minorHAnsi"/>
        </w:rPr>
        <w:t>.</w:t>
      </w:r>
      <w:r w:rsidR="00270F3F" w:rsidRPr="006633D9">
        <w:rPr>
          <w:rFonts w:eastAsia="Rockwell" w:cstheme="minorHAnsi"/>
          <w:b/>
          <w:bCs/>
        </w:rPr>
        <w:tab/>
      </w:r>
      <w:bookmarkStart w:id="26" w:name="_Hlk123901833"/>
      <w:r w:rsidR="00270F3F" w:rsidRPr="00B3001D">
        <w:rPr>
          <w:rFonts w:eastAsia="Rockwell" w:cstheme="minorHAnsi"/>
          <w:b/>
        </w:rPr>
        <w:t xml:space="preserve">Fraud </w:t>
      </w:r>
      <w:r w:rsidR="00270F3F">
        <w:rPr>
          <w:rFonts w:eastAsia="Rockwell" w:cstheme="minorHAnsi"/>
          <w:b/>
        </w:rPr>
        <w:t>a</w:t>
      </w:r>
      <w:r w:rsidR="00270F3F" w:rsidRPr="00B3001D">
        <w:rPr>
          <w:rFonts w:eastAsia="Rockwell" w:cstheme="minorHAnsi"/>
          <w:b/>
        </w:rPr>
        <w:t xml:space="preserve">nd False </w:t>
      </w:r>
      <w:r w:rsidR="00270F3F">
        <w:rPr>
          <w:rFonts w:eastAsia="Rockwell" w:cstheme="minorHAnsi"/>
          <w:b/>
        </w:rPr>
        <w:t>or</w:t>
      </w:r>
      <w:r w:rsidR="00270F3F" w:rsidRPr="00B3001D">
        <w:rPr>
          <w:rFonts w:eastAsia="Rockwell" w:cstheme="minorHAnsi"/>
          <w:b/>
        </w:rPr>
        <w:t xml:space="preserve"> Fraudulent Statements </w:t>
      </w:r>
      <w:r w:rsidR="00270F3F">
        <w:rPr>
          <w:rFonts w:eastAsia="Rockwell" w:cstheme="minorHAnsi"/>
          <w:b/>
        </w:rPr>
        <w:t>O</w:t>
      </w:r>
      <w:r w:rsidR="00270F3F" w:rsidRPr="00B3001D">
        <w:rPr>
          <w:rFonts w:eastAsia="Rockwell" w:cstheme="minorHAnsi"/>
          <w:b/>
        </w:rPr>
        <w:t xml:space="preserve">r Related Acts </w:t>
      </w:r>
    </w:p>
    <w:p w14:paraId="1950F1F3" w14:textId="77777777" w:rsidR="00270F3F" w:rsidRPr="00B3001D" w:rsidRDefault="00270F3F" w:rsidP="00270F3F">
      <w:pPr>
        <w:tabs>
          <w:tab w:val="left" w:pos="540"/>
          <w:tab w:val="left" w:pos="1260"/>
          <w:tab w:val="left" w:pos="1980"/>
          <w:tab w:val="left" w:pos="2880"/>
        </w:tabs>
        <w:jc w:val="both"/>
        <w:rPr>
          <w:rFonts w:eastAsia="Rockwell" w:cstheme="minorHAnsi"/>
        </w:rPr>
      </w:pPr>
    </w:p>
    <w:p w14:paraId="515EB578" w14:textId="77777777" w:rsidR="00270F3F" w:rsidRPr="00B3001D" w:rsidRDefault="00270F3F" w:rsidP="00904781">
      <w:pPr>
        <w:numPr>
          <w:ilvl w:val="0"/>
          <w:numId w:val="72"/>
        </w:numPr>
        <w:tabs>
          <w:tab w:val="left" w:pos="540"/>
          <w:tab w:val="left" w:pos="1980"/>
          <w:tab w:val="left" w:pos="2880"/>
        </w:tabs>
        <w:suppressAutoHyphens/>
        <w:ind w:left="1080" w:hanging="540"/>
        <w:jc w:val="both"/>
        <w:rPr>
          <w:rFonts w:eastAsia="Rockwell" w:cstheme="minorHAnsi"/>
          <w:spacing w:val="-3"/>
        </w:rPr>
      </w:pPr>
      <w:r w:rsidRPr="00B3001D">
        <w:rPr>
          <w:rFonts w:eastAsia="Rockwell" w:cstheme="minorHAnsi"/>
          <w:spacing w:val="-3"/>
        </w:rPr>
        <w:t xml:space="preserve">The Contractor acknowledges that the provisions of the Program Fraud Civil Remedies Act of 1986, as amended, 31 U.S.C. § 3801 </w:t>
      </w:r>
      <w:r w:rsidRPr="00B3001D">
        <w:rPr>
          <w:rFonts w:eastAsia="Rockwell" w:cstheme="minorHAnsi"/>
          <w:i/>
          <w:spacing w:val="-3"/>
        </w:rPr>
        <w:t>et seq</w:t>
      </w:r>
      <w:r w:rsidRPr="00B3001D">
        <w:rPr>
          <w:rFonts w:eastAsia="Rockwell" w:cstheme="minorHAnsi"/>
          <w:spacing w:val="-3"/>
        </w:rPr>
        <w:t>. and U.S DOT regulations, “Program Fraud Civil Remedies,” 49 CFR Part 31, apply to its actions pertaining to the Project. Upon execution of the Contract, the Contractor certifies and affirms the truthfulness and accuracy of any statement it has made, it makes or may make pertaining to the project covered under this Contract.  In addition to other penalties that may be applicable, the Contractor further acknowledges that if it makes a false, fictitious, or fraudulent claim, statement, submission, or certification, the Federal Government reserves the right to impose the penalties of the Program Fraud Civil Remedies Act of 1986 on the Contractor to the extent the Federal Government deems appropriate.</w:t>
      </w:r>
    </w:p>
    <w:p w14:paraId="39648D4B" w14:textId="77777777" w:rsidR="00270F3F" w:rsidRPr="00B3001D" w:rsidRDefault="00270F3F" w:rsidP="00270F3F">
      <w:pPr>
        <w:tabs>
          <w:tab w:val="left" w:pos="-720"/>
          <w:tab w:val="left" w:pos="0"/>
          <w:tab w:val="left" w:pos="540"/>
          <w:tab w:val="left" w:pos="1980"/>
          <w:tab w:val="left" w:pos="2880"/>
        </w:tabs>
        <w:suppressAutoHyphens/>
        <w:ind w:left="1080" w:hanging="540"/>
        <w:jc w:val="both"/>
        <w:rPr>
          <w:rFonts w:eastAsia="Rockwell" w:cstheme="minorHAnsi"/>
          <w:spacing w:val="-3"/>
        </w:rPr>
      </w:pPr>
    </w:p>
    <w:p w14:paraId="618D41C6" w14:textId="77777777" w:rsidR="00270F3F" w:rsidRDefault="00270F3F" w:rsidP="00270F3F">
      <w:pPr>
        <w:tabs>
          <w:tab w:val="left" w:pos="-720"/>
          <w:tab w:val="left" w:pos="0"/>
          <w:tab w:val="left" w:pos="540"/>
          <w:tab w:val="left" w:pos="1260"/>
          <w:tab w:val="left" w:pos="1980"/>
          <w:tab w:val="left" w:pos="2880"/>
        </w:tabs>
        <w:suppressAutoHyphens/>
        <w:ind w:left="1080" w:hanging="540"/>
        <w:jc w:val="both"/>
        <w:rPr>
          <w:rFonts w:eastAsia="Rockwell" w:cstheme="minorHAnsi"/>
          <w:spacing w:val="-3"/>
        </w:rPr>
      </w:pPr>
      <w:r>
        <w:rPr>
          <w:rFonts w:eastAsia="Rockwell" w:cstheme="minorHAnsi"/>
          <w:spacing w:val="-3"/>
        </w:rPr>
        <w:lastRenderedPageBreak/>
        <w:t>2.</w:t>
      </w:r>
      <w:r>
        <w:rPr>
          <w:rFonts w:eastAsia="Rockwell" w:cstheme="minorHAnsi"/>
          <w:spacing w:val="-3"/>
        </w:rPr>
        <w:tab/>
      </w:r>
      <w:r w:rsidRPr="00BA5DEC">
        <w:rPr>
          <w:rFonts w:eastAsia="Rockwell" w:cstheme="minorHAnsi"/>
          <w:spacing w:val="-3"/>
        </w:rPr>
        <w:t xml:space="preserve">The Contractor also acknowledges that 49 U.S.C. § 5323(l)(1) authorizes the Federal Government to impose penalties under 18 U.S.C. § 1001 if it makes, or causes to be made, a false, fictitious, or fraudulent claim, statement, submission, or certification to the Federal Government in connection with this Contract and under 49 U.S.C chapter 53 or any other applicable law. </w:t>
      </w:r>
    </w:p>
    <w:p w14:paraId="0321265F" w14:textId="77777777" w:rsidR="00270F3F" w:rsidRPr="00BA5DEC" w:rsidRDefault="00270F3F" w:rsidP="00270F3F">
      <w:pPr>
        <w:tabs>
          <w:tab w:val="left" w:pos="-720"/>
          <w:tab w:val="left" w:pos="0"/>
          <w:tab w:val="left" w:pos="540"/>
          <w:tab w:val="left" w:pos="1260"/>
          <w:tab w:val="left" w:pos="1980"/>
          <w:tab w:val="left" w:pos="2880"/>
        </w:tabs>
        <w:suppressAutoHyphens/>
        <w:ind w:left="1080" w:hanging="540"/>
        <w:jc w:val="both"/>
        <w:rPr>
          <w:rFonts w:eastAsia="Rockwell" w:cstheme="minorHAnsi"/>
          <w:spacing w:val="-3"/>
        </w:rPr>
      </w:pPr>
    </w:p>
    <w:p w14:paraId="29C9AB08" w14:textId="0E289EE8" w:rsidR="00270F3F" w:rsidRPr="00B3001D" w:rsidRDefault="00270F3F" w:rsidP="00270F3F">
      <w:pPr>
        <w:tabs>
          <w:tab w:val="left" w:pos="540"/>
          <w:tab w:val="left" w:pos="1260"/>
          <w:tab w:val="left" w:pos="1980"/>
          <w:tab w:val="left" w:pos="2880"/>
        </w:tabs>
        <w:ind w:left="1080" w:hanging="540"/>
        <w:rPr>
          <w:rFonts w:eastAsia="Rockwell" w:cstheme="minorHAnsi"/>
          <w:b/>
        </w:rPr>
      </w:pPr>
      <w:r>
        <w:rPr>
          <w:rFonts w:eastAsia="Rockwell" w:cstheme="minorHAnsi"/>
          <w:spacing w:val="-3"/>
        </w:rPr>
        <w:t>3.</w:t>
      </w:r>
      <w:r>
        <w:rPr>
          <w:rFonts w:eastAsia="Rockwell" w:cstheme="minorHAnsi"/>
          <w:spacing w:val="-3"/>
        </w:rPr>
        <w:tab/>
      </w:r>
      <w:r w:rsidRPr="00B3001D">
        <w:rPr>
          <w:rFonts w:eastAsia="Rockwell" w:cstheme="minorHAnsi"/>
          <w:spacing w:val="-3"/>
        </w:rPr>
        <w:t xml:space="preserve">The Contractor agrees to include these clauses in each subcontract, and it is further agreed that the clauses shall not be modified, except to identify the </w:t>
      </w:r>
      <w:r w:rsidR="0091472D">
        <w:rPr>
          <w:rFonts w:eastAsia="Rockwell" w:cstheme="minorHAnsi"/>
          <w:spacing w:val="-3"/>
        </w:rPr>
        <w:t>subconsultant</w:t>
      </w:r>
      <w:r w:rsidRPr="00B3001D">
        <w:rPr>
          <w:rFonts w:eastAsia="Rockwell" w:cstheme="minorHAnsi"/>
          <w:spacing w:val="-3"/>
        </w:rPr>
        <w:t xml:space="preserve"> who will be subject to the provisions</w:t>
      </w:r>
    </w:p>
    <w:p w14:paraId="38B3254E" w14:textId="77777777" w:rsidR="00270F3F" w:rsidRDefault="00270F3F" w:rsidP="00270F3F">
      <w:pPr>
        <w:tabs>
          <w:tab w:val="left" w:pos="540"/>
          <w:tab w:val="left" w:pos="1260"/>
          <w:tab w:val="left" w:pos="1980"/>
          <w:tab w:val="left" w:pos="2880"/>
        </w:tabs>
        <w:jc w:val="both"/>
        <w:rPr>
          <w:rFonts w:eastAsia="Rockwell" w:cstheme="minorHAnsi"/>
          <w:b/>
        </w:rPr>
      </w:pPr>
    </w:p>
    <w:p w14:paraId="4BAAF22F" w14:textId="04DE1EAB" w:rsidR="00270F3F" w:rsidRPr="00B3001D" w:rsidRDefault="007903AA" w:rsidP="00270F3F">
      <w:pPr>
        <w:tabs>
          <w:tab w:val="left" w:pos="540"/>
          <w:tab w:val="left" w:pos="1260"/>
          <w:tab w:val="left" w:pos="1980"/>
          <w:tab w:val="left" w:pos="2880"/>
        </w:tabs>
        <w:ind w:left="540" w:hanging="540"/>
        <w:jc w:val="both"/>
        <w:rPr>
          <w:rFonts w:eastAsia="Rockwell" w:cstheme="minorHAnsi"/>
          <w:spacing w:val="-3"/>
        </w:rPr>
      </w:pPr>
      <w:r>
        <w:rPr>
          <w:rFonts w:eastAsia="Rockwell" w:cstheme="minorHAnsi"/>
          <w:bCs/>
        </w:rPr>
        <w:t>H</w:t>
      </w:r>
      <w:r w:rsidR="00270F3F">
        <w:rPr>
          <w:rFonts w:eastAsia="Rockwell" w:cstheme="minorHAnsi"/>
          <w:bCs/>
        </w:rPr>
        <w:t>.</w:t>
      </w:r>
      <w:r w:rsidR="00270F3F">
        <w:rPr>
          <w:rFonts w:eastAsia="Rockwell" w:cstheme="minorHAnsi"/>
          <w:b/>
        </w:rPr>
        <w:tab/>
      </w:r>
      <w:r w:rsidR="00270F3F" w:rsidRPr="00B3001D">
        <w:rPr>
          <w:rFonts w:eastAsia="Rockwell" w:cstheme="minorHAnsi"/>
          <w:b/>
        </w:rPr>
        <w:t xml:space="preserve">Incorporation </w:t>
      </w:r>
      <w:r w:rsidR="00270F3F">
        <w:rPr>
          <w:rFonts w:eastAsia="Rockwell" w:cstheme="minorHAnsi"/>
          <w:b/>
        </w:rPr>
        <w:t>o</w:t>
      </w:r>
      <w:r w:rsidR="00270F3F" w:rsidRPr="00B3001D">
        <w:rPr>
          <w:rFonts w:eastAsia="Rockwell" w:cstheme="minorHAnsi"/>
          <w:b/>
        </w:rPr>
        <w:t>f Federal Transit Administration Terms</w:t>
      </w:r>
      <w:r w:rsidR="00270F3F">
        <w:rPr>
          <w:rFonts w:eastAsia="Rockwell" w:cstheme="minorHAnsi"/>
          <w:b/>
        </w:rPr>
        <w:t xml:space="preserve">.  </w:t>
      </w:r>
      <w:r w:rsidR="00270F3F" w:rsidRPr="00B3001D">
        <w:rPr>
          <w:rFonts w:eastAsia="Rockwell" w:cstheme="minorHAnsi"/>
          <w:spacing w:val="-3"/>
        </w:rPr>
        <w:t xml:space="preserve">The provisions in this Contract include certain standard terms and conditions required by the U.S. Department of Transportation (DOT), </w:t>
      </w:r>
      <w:proofErr w:type="gramStart"/>
      <w:r w:rsidR="00270F3F" w:rsidRPr="00B3001D">
        <w:rPr>
          <w:rFonts w:eastAsia="Rockwell" w:cstheme="minorHAnsi"/>
          <w:spacing w:val="-3"/>
        </w:rPr>
        <w:t>whether or not</w:t>
      </w:r>
      <w:proofErr w:type="gramEnd"/>
      <w:r w:rsidR="00270F3F" w:rsidRPr="00B3001D">
        <w:rPr>
          <w:rFonts w:eastAsia="Rockwell" w:cstheme="minorHAnsi"/>
          <w:spacing w:val="-3"/>
        </w:rPr>
        <w:t xml:space="preserve"> expressly set forth.  All contractual provisions required by DOT, as set forth in FTA Circular 4220</w:t>
      </w:r>
      <w:r w:rsidR="00270F3F" w:rsidRPr="008F14CC">
        <w:rPr>
          <w:rFonts w:eastAsia="Rockwell" w:cstheme="minorHAnsi"/>
          <w:spacing w:val="-3"/>
        </w:rPr>
        <w:t>.1</w:t>
      </w:r>
      <w:r w:rsidR="008F3212" w:rsidRPr="008F14CC">
        <w:rPr>
          <w:rFonts w:eastAsia="Rockwell" w:cstheme="minorHAnsi"/>
          <w:spacing w:val="-3"/>
        </w:rPr>
        <w:t>G</w:t>
      </w:r>
      <w:r w:rsidR="00270F3F" w:rsidRPr="008F14CC">
        <w:rPr>
          <w:rFonts w:eastAsia="Rockwell" w:cstheme="minorHAnsi"/>
          <w:spacing w:val="-3"/>
        </w:rPr>
        <w:t xml:space="preserve"> or</w:t>
      </w:r>
      <w:r w:rsidR="00270F3F" w:rsidRPr="00B3001D">
        <w:rPr>
          <w:rFonts w:eastAsia="Rockwell" w:cstheme="minorHAnsi"/>
          <w:spacing w:val="-3"/>
        </w:rPr>
        <w:t xml:space="preserve"> any revision thereto, are hereby incorporated by reference.  Anything to the contrary herein notwithstanding, all FTA mandated terms shall be deemed to control in the event of a conflict with other provisions contained in the Contract.  Contractor shall not perform any act, fail to perform any act, or refuse to comply with any KCATA requests that would cause KCATA to be in violation of the FTA terms and conditions.  The Contractor agrees to include this clause in all subcontracts at any tier.  It is further agreed that the clause shall not be modified, except to identify the </w:t>
      </w:r>
      <w:r w:rsidR="0091472D">
        <w:rPr>
          <w:rFonts w:eastAsia="Rockwell" w:cstheme="minorHAnsi"/>
          <w:spacing w:val="-3"/>
        </w:rPr>
        <w:t>subconsultant</w:t>
      </w:r>
      <w:r w:rsidR="00270F3F" w:rsidRPr="00B3001D">
        <w:rPr>
          <w:rFonts w:eastAsia="Rockwell" w:cstheme="minorHAnsi"/>
          <w:spacing w:val="-3"/>
        </w:rPr>
        <w:t>s who will be subject to the provision.</w:t>
      </w:r>
    </w:p>
    <w:p w14:paraId="7819CE89" w14:textId="77777777" w:rsidR="00270F3F" w:rsidRPr="00B3001D" w:rsidRDefault="00270F3F" w:rsidP="00270F3F">
      <w:pPr>
        <w:tabs>
          <w:tab w:val="left" w:pos="540"/>
          <w:tab w:val="left" w:pos="1260"/>
          <w:tab w:val="left" w:pos="1980"/>
          <w:tab w:val="left" w:pos="2880"/>
        </w:tabs>
        <w:rPr>
          <w:rFonts w:eastAsia="Rockwell" w:cstheme="minorHAnsi"/>
        </w:rPr>
      </w:pPr>
    </w:p>
    <w:p w14:paraId="11155954" w14:textId="503F5E34" w:rsidR="00270F3F" w:rsidRPr="00B3001D" w:rsidRDefault="007903AA" w:rsidP="00270F3F">
      <w:pPr>
        <w:tabs>
          <w:tab w:val="left" w:pos="540"/>
          <w:tab w:val="left" w:pos="1260"/>
          <w:tab w:val="left" w:pos="1980"/>
          <w:tab w:val="left" w:pos="2880"/>
        </w:tabs>
        <w:jc w:val="both"/>
        <w:rPr>
          <w:rFonts w:eastAsia="Rockwell" w:cstheme="minorHAnsi"/>
          <w:b/>
        </w:rPr>
      </w:pPr>
      <w:r>
        <w:rPr>
          <w:rFonts w:eastAsia="Rockwell" w:cstheme="minorHAnsi"/>
          <w:bCs/>
        </w:rPr>
        <w:t>I</w:t>
      </w:r>
      <w:r w:rsidR="00270F3F">
        <w:rPr>
          <w:rFonts w:eastAsia="Rockwell" w:cstheme="minorHAnsi"/>
          <w:bCs/>
        </w:rPr>
        <w:t>.</w:t>
      </w:r>
      <w:r w:rsidR="00270F3F" w:rsidRPr="00B3001D">
        <w:rPr>
          <w:rFonts w:eastAsia="Rockwell" w:cstheme="minorHAnsi"/>
          <w:b/>
        </w:rPr>
        <w:tab/>
        <w:t>Lobbying Restrictions</w:t>
      </w:r>
      <w:r w:rsidR="00270F3F">
        <w:rPr>
          <w:rFonts w:eastAsia="Rockwell" w:cstheme="minorHAnsi"/>
          <w:b/>
        </w:rPr>
        <w:t>.</w:t>
      </w:r>
    </w:p>
    <w:p w14:paraId="7B10B338" w14:textId="77777777" w:rsidR="00270F3F" w:rsidRPr="00B3001D" w:rsidRDefault="00270F3F" w:rsidP="00270F3F">
      <w:pPr>
        <w:tabs>
          <w:tab w:val="left" w:pos="540"/>
          <w:tab w:val="left" w:pos="1260"/>
          <w:tab w:val="left" w:pos="1980"/>
          <w:tab w:val="left" w:pos="2880"/>
        </w:tabs>
        <w:jc w:val="both"/>
        <w:rPr>
          <w:rFonts w:eastAsia="Rockwell" w:cstheme="minorHAnsi"/>
          <w:b/>
        </w:rPr>
      </w:pPr>
    </w:p>
    <w:p w14:paraId="4AB86507" w14:textId="77777777" w:rsidR="00270F3F" w:rsidRPr="00893BDB" w:rsidRDefault="00270F3F" w:rsidP="00270F3F">
      <w:pPr>
        <w:widowControl w:val="0"/>
        <w:tabs>
          <w:tab w:val="num" w:pos="1800"/>
          <w:tab w:val="left" w:pos="1980"/>
          <w:tab w:val="num" w:pos="2520"/>
        </w:tabs>
        <w:ind w:left="1080" w:hanging="540"/>
        <w:jc w:val="both"/>
        <w:rPr>
          <w:rFonts w:cstheme="minorHAnsi"/>
        </w:rPr>
      </w:pPr>
      <w:r>
        <w:rPr>
          <w:rFonts w:cstheme="minorHAnsi"/>
          <w:spacing w:val="-3"/>
        </w:rPr>
        <w:t>1.</w:t>
      </w:r>
      <w:r>
        <w:rPr>
          <w:rFonts w:cstheme="minorHAnsi"/>
          <w:spacing w:val="-3"/>
        </w:rPr>
        <w:tab/>
      </w:r>
      <w:r w:rsidRPr="00893BDB">
        <w:rPr>
          <w:rFonts w:cstheme="minorHAnsi"/>
        </w:rPr>
        <w:t>The Contractor is bound by its certification contained in its offer to the Authority regarding the use of federal or non-federal funds to influence, or attempt to influence any federal officer or employee regarding the award, execution, continuation, or any similar action of any federal grant or other activities as defined in 31 U.S.C. 1352, as amended; 2 C.F.R. § 200.450, 2 C.F.R. part 200 appendix II (J) and 49 CFR Part 20, to the extent consistent with 31 U.S.C. § 13532, as amended.  The Contractor agrees to comply with this requirement throughout the term of the Contract.</w:t>
      </w:r>
    </w:p>
    <w:p w14:paraId="1F0896C9" w14:textId="77777777" w:rsidR="00270F3F" w:rsidRPr="00893BDB" w:rsidRDefault="00270F3F" w:rsidP="00270F3F">
      <w:pPr>
        <w:tabs>
          <w:tab w:val="num" w:pos="1260"/>
          <w:tab w:val="left" w:pos="1980"/>
          <w:tab w:val="num" w:pos="2520"/>
        </w:tabs>
        <w:ind w:left="1080" w:hanging="540"/>
        <w:jc w:val="both"/>
        <w:rPr>
          <w:rFonts w:cstheme="minorHAnsi"/>
        </w:rPr>
      </w:pPr>
    </w:p>
    <w:p w14:paraId="278D5D4F" w14:textId="58AE3719" w:rsidR="00270F3F" w:rsidRPr="00893BDB" w:rsidRDefault="00270F3F" w:rsidP="00270F3F">
      <w:pPr>
        <w:widowControl w:val="0"/>
        <w:ind w:left="1080" w:hanging="540"/>
        <w:jc w:val="both"/>
        <w:rPr>
          <w:rFonts w:cstheme="minorHAnsi"/>
        </w:rPr>
      </w:pPr>
      <w:r w:rsidRPr="00893BDB">
        <w:rPr>
          <w:rFonts w:cstheme="minorHAnsi"/>
        </w:rPr>
        <w:t>2.</w:t>
      </w:r>
      <w:r w:rsidRPr="00893BDB">
        <w:rPr>
          <w:rFonts w:cstheme="minorHAnsi"/>
        </w:rPr>
        <w:tab/>
        <w:t xml:space="preserve">The Contractor agrees to include these requirements in all subcontracts at all tiers exceeding $100,000 and to obtain the same certification and disclosure from all </w:t>
      </w:r>
      <w:r w:rsidR="0091472D">
        <w:rPr>
          <w:rFonts w:cstheme="minorHAnsi"/>
        </w:rPr>
        <w:t>subconsultant</w:t>
      </w:r>
      <w:r w:rsidRPr="00893BDB">
        <w:rPr>
          <w:rFonts w:cstheme="minorHAnsi"/>
        </w:rPr>
        <w:t>s (at all tiers).</w:t>
      </w:r>
    </w:p>
    <w:bookmarkEnd w:id="26"/>
    <w:p w14:paraId="568B90F6" w14:textId="77777777" w:rsidR="00554F9A" w:rsidRPr="00334567" w:rsidRDefault="00554F9A" w:rsidP="007903AA">
      <w:pPr>
        <w:widowControl w:val="0"/>
        <w:tabs>
          <w:tab w:val="left" w:pos="540"/>
          <w:tab w:val="left" w:pos="630"/>
          <w:tab w:val="left" w:pos="1080"/>
          <w:tab w:val="left" w:pos="1980"/>
          <w:tab w:val="left" w:pos="2880"/>
        </w:tabs>
        <w:ind w:right="14"/>
        <w:contextualSpacing/>
        <w:jc w:val="both"/>
        <w:rPr>
          <w:rFonts w:cstheme="minorHAnsi"/>
        </w:rPr>
      </w:pPr>
    </w:p>
    <w:p w14:paraId="2B4DBD10" w14:textId="6E3E3891" w:rsidR="00874F31" w:rsidRPr="006F7C75" w:rsidRDefault="007903AA" w:rsidP="00874F31">
      <w:pPr>
        <w:tabs>
          <w:tab w:val="left" w:pos="540"/>
          <w:tab w:val="left" w:pos="1260"/>
          <w:tab w:val="left" w:pos="1980"/>
          <w:tab w:val="left" w:pos="2880"/>
        </w:tabs>
        <w:ind w:left="540" w:hanging="540"/>
        <w:jc w:val="both"/>
        <w:rPr>
          <w:rFonts w:eastAsia="Rockwell" w:cstheme="minorHAnsi"/>
          <w:bCs/>
        </w:rPr>
      </w:pPr>
      <w:r>
        <w:rPr>
          <w:rFonts w:asciiTheme="minorHAnsi" w:eastAsia="Rockwell" w:hAnsiTheme="minorHAnsi" w:cstheme="minorHAnsi"/>
          <w:bCs/>
        </w:rPr>
        <w:t>J</w:t>
      </w:r>
      <w:r w:rsidR="00554F9A" w:rsidRPr="00554F9A">
        <w:rPr>
          <w:rFonts w:asciiTheme="minorHAnsi" w:eastAsia="Rockwell" w:hAnsiTheme="minorHAnsi" w:cstheme="minorHAnsi"/>
          <w:bCs/>
        </w:rPr>
        <w:t>.</w:t>
      </w:r>
      <w:r w:rsidR="00554F9A">
        <w:rPr>
          <w:rFonts w:asciiTheme="minorHAnsi" w:eastAsia="Rockwell" w:hAnsiTheme="minorHAnsi" w:cstheme="minorHAnsi"/>
          <w:b/>
        </w:rPr>
        <w:tab/>
      </w:r>
      <w:r w:rsidR="00874F31" w:rsidRPr="00874F31">
        <w:rPr>
          <w:rFonts w:asciiTheme="minorHAnsi" w:eastAsia="Rockwell" w:hAnsiTheme="minorHAnsi" w:cstheme="minorHAnsi"/>
          <w:b/>
        </w:rPr>
        <w:t>Trafficking in Persons.</w:t>
      </w:r>
      <w:r w:rsidR="00874F31" w:rsidRPr="00874F31">
        <w:rPr>
          <w:rFonts w:asciiTheme="minorHAnsi" w:eastAsia="Rockwell" w:hAnsiTheme="minorHAnsi" w:cstheme="minorHAnsi"/>
          <w:bCs/>
        </w:rPr>
        <w:t xml:space="preserve">  Contractor and its subcontractors or their employees shall not: 1) engage in severe forms of trafficking in persons during the Contract Term; b) procure a commercial sex act during the Contract Term; or c) use forced labor in the performance of the Contract. Contractor shall inform KCATA immediately of any information</w:t>
      </w:r>
      <w:r w:rsidR="00874F31" w:rsidRPr="006F7C75">
        <w:rPr>
          <w:rFonts w:eastAsia="Rockwell" w:cstheme="minorHAnsi"/>
          <w:bCs/>
        </w:rPr>
        <w:t xml:space="preserve"> Contractor receives from any source alleging a violation of a prohibition in this section. </w:t>
      </w:r>
      <w:r w:rsidR="00874F31">
        <w:rPr>
          <w:rFonts w:eastAsia="Rockwell" w:cstheme="minorHAnsi"/>
          <w:bCs/>
        </w:rPr>
        <w:t>KCATA</w:t>
      </w:r>
      <w:r w:rsidR="00874F31" w:rsidRPr="006F7C75">
        <w:rPr>
          <w:rFonts w:eastAsia="Rockwell" w:cstheme="minorHAnsi"/>
          <w:bCs/>
        </w:rPr>
        <w:t xml:space="preserve"> may terminate this Contract for any violation of this section; such right of termination is in addition to all other remedies for noncompliance that are available to the </w:t>
      </w:r>
      <w:r w:rsidR="00874F31">
        <w:rPr>
          <w:rFonts w:eastAsia="Rockwell" w:cstheme="minorHAnsi"/>
          <w:bCs/>
        </w:rPr>
        <w:t>KCATA</w:t>
      </w:r>
      <w:r w:rsidR="00874F31" w:rsidRPr="006F7C75">
        <w:rPr>
          <w:rFonts w:eastAsia="Rockwell" w:cstheme="minorHAnsi"/>
          <w:bCs/>
        </w:rPr>
        <w:t>.</w:t>
      </w:r>
    </w:p>
    <w:p w14:paraId="605AD0D3" w14:textId="77777777" w:rsidR="00874F31" w:rsidRDefault="00874F31" w:rsidP="00874F31">
      <w:pPr>
        <w:tabs>
          <w:tab w:val="left" w:pos="540"/>
          <w:tab w:val="left" w:pos="1260"/>
          <w:tab w:val="left" w:pos="1980"/>
          <w:tab w:val="left" w:pos="2880"/>
        </w:tabs>
        <w:jc w:val="both"/>
        <w:rPr>
          <w:rFonts w:eastAsia="Rockwell" w:cstheme="minorHAnsi"/>
          <w:bCs/>
        </w:rPr>
      </w:pPr>
    </w:p>
    <w:bookmarkEnd w:id="17"/>
    <w:p w14:paraId="1A926CBF" w14:textId="77777777" w:rsidR="00874F31" w:rsidRDefault="00874F31" w:rsidP="007903AA">
      <w:pPr>
        <w:tabs>
          <w:tab w:val="left" w:pos="540"/>
          <w:tab w:val="left" w:pos="1620"/>
          <w:tab w:val="left" w:pos="5580"/>
        </w:tabs>
        <w:suppressAutoHyphens/>
        <w:ind w:left="1260" w:right="274" w:hanging="1260"/>
        <w:jc w:val="both"/>
        <w:rPr>
          <w:rFonts w:cstheme="minorHAnsi"/>
          <w:spacing w:val="-3"/>
        </w:rPr>
      </w:pPr>
    </w:p>
    <w:p w14:paraId="243C2935" w14:textId="7E659858" w:rsidR="00270F3F" w:rsidRDefault="00270F3F" w:rsidP="00270F3F">
      <w:pPr>
        <w:tabs>
          <w:tab w:val="left" w:pos="540"/>
          <w:tab w:val="left" w:pos="1080"/>
          <w:tab w:val="left" w:pos="1620"/>
          <w:tab w:val="left" w:pos="5580"/>
        </w:tabs>
        <w:suppressAutoHyphens/>
        <w:ind w:left="1260" w:right="274" w:hanging="1260"/>
        <w:jc w:val="both"/>
        <w:rPr>
          <w:rFonts w:cstheme="minorHAnsi"/>
          <w:spacing w:val="-3"/>
        </w:rPr>
      </w:pPr>
      <w:r>
        <w:rPr>
          <w:rFonts w:cstheme="minorHAnsi"/>
          <w:spacing w:val="-3"/>
        </w:rPr>
        <w:t xml:space="preserve">Contractor’s Initials </w:t>
      </w:r>
      <w:r w:rsidR="00FC2D77">
        <w:rPr>
          <w:rFonts w:cstheme="minorHAnsi"/>
          <w:spacing w:val="-3"/>
        </w:rPr>
        <w:t>_______________________</w:t>
      </w:r>
      <w:r>
        <w:rPr>
          <w:rFonts w:cstheme="minorHAnsi"/>
          <w:spacing w:val="-3"/>
        </w:rPr>
        <w:tab/>
        <w:t xml:space="preserve">KCATA’s Initials ______________________ </w:t>
      </w:r>
    </w:p>
    <w:p w14:paraId="3305A408" w14:textId="77777777" w:rsidR="00270F3F" w:rsidRDefault="00270F3F" w:rsidP="00270F3F">
      <w:pPr>
        <w:tabs>
          <w:tab w:val="left" w:pos="540"/>
          <w:tab w:val="left" w:pos="1080"/>
          <w:tab w:val="left" w:pos="1620"/>
          <w:tab w:val="left" w:pos="5580"/>
        </w:tabs>
        <w:suppressAutoHyphens/>
        <w:ind w:left="1260" w:right="274" w:hanging="1260"/>
        <w:jc w:val="both"/>
        <w:rPr>
          <w:rFonts w:cstheme="minorHAnsi"/>
          <w:spacing w:val="-3"/>
        </w:rPr>
      </w:pPr>
    </w:p>
    <w:p w14:paraId="7A728F35" w14:textId="77777777" w:rsidR="00270F3F" w:rsidRDefault="00270F3F" w:rsidP="00270F3F">
      <w:pPr>
        <w:tabs>
          <w:tab w:val="left" w:pos="540"/>
          <w:tab w:val="left" w:pos="1080"/>
          <w:tab w:val="left" w:pos="1620"/>
          <w:tab w:val="left" w:pos="5580"/>
        </w:tabs>
        <w:suppressAutoHyphens/>
        <w:ind w:left="1260" w:right="274" w:hanging="1260"/>
        <w:jc w:val="both"/>
        <w:rPr>
          <w:rFonts w:cstheme="minorHAnsi"/>
          <w:spacing w:val="-3"/>
        </w:rPr>
      </w:pPr>
    </w:p>
    <w:p w14:paraId="17ECEF53" w14:textId="77777777" w:rsidR="00270F3F" w:rsidRPr="0074290D" w:rsidRDefault="00270F3F" w:rsidP="00270F3F">
      <w:pPr>
        <w:tabs>
          <w:tab w:val="left" w:pos="540"/>
          <w:tab w:val="left" w:pos="1080"/>
          <w:tab w:val="left" w:pos="1620"/>
          <w:tab w:val="left" w:pos="5580"/>
        </w:tabs>
        <w:suppressAutoHyphens/>
        <w:ind w:left="1260" w:right="274" w:hanging="1260"/>
        <w:jc w:val="both"/>
        <w:rPr>
          <w:rFonts w:cstheme="minorHAnsi"/>
          <w:spacing w:val="-3"/>
        </w:rPr>
      </w:pPr>
      <w:r>
        <w:rPr>
          <w:rFonts w:cstheme="minorHAnsi"/>
          <w:spacing w:val="-3"/>
        </w:rPr>
        <w:tab/>
      </w:r>
      <w:r>
        <w:rPr>
          <w:rFonts w:cstheme="minorHAnsi"/>
          <w:spacing w:val="-3"/>
        </w:rPr>
        <w:tab/>
      </w:r>
      <w:r>
        <w:rPr>
          <w:rFonts w:cstheme="minorHAnsi"/>
          <w:spacing w:val="-3"/>
        </w:rPr>
        <w:tab/>
      </w:r>
      <w:r>
        <w:rPr>
          <w:rFonts w:cstheme="minorHAnsi"/>
          <w:spacing w:val="-3"/>
        </w:rPr>
        <w:tab/>
      </w:r>
      <w:r>
        <w:rPr>
          <w:rFonts w:cstheme="minorHAnsi"/>
          <w:spacing w:val="-3"/>
        </w:rPr>
        <w:tab/>
      </w:r>
      <w:r>
        <w:rPr>
          <w:rFonts w:cstheme="minorHAnsi"/>
          <w:spacing w:val="-3"/>
        </w:rPr>
        <w:tab/>
        <w:t xml:space="preserve">KCATA’s Initials ______________________ </w:t>
      </w:r>
    </w:p>
    <w:p w14:paraId="60FC1148" w14:textId="77777777" w:rsidR="00270F3F" w:rsidRDefault="00270F3F" w:rsidP="00D81089">
      <w:pPr>
        <w:rPr>
          <w:rFonts w:asciiTheme="minorHAnsi" w:hAnsiTheme="minorHAnsi" w:cstheme="minorHAnsi"/>
          <w:b/>
        </w:rPr>
      </w:pPr>
    </w:p>
    <w:p w14:paraId="32559772" w14:textId="412FEEE4" w:rsidR="008F14CC" w:rsidRDefault="008F14CC">
      <w:pPr>
        <w:rPr>
          <w:rFonts w:asciiTheme="minorHAnsi" w:hAnsiTheme="minorHAnsi" w:cstheme="minorHAnsi"/>
          <w:b/>
        </w:rPr>
      </w:pPr>
      <w:r>
        <w:rPr>
          <w:rFonts w:asciiTheme="minorHAnsi" w:hAnsiTheme="minorHAnsi" w:cstheme="minorHAnsi"/>
          <w:b/>
        </w:rPr>
        <w:br w:type="page"/>
      </w:r>
    </w:p>
    <w:p w14:paraId="1548B7DA" w14:textId="77777777" w:rsidR="00E927B5" w:rsidRDefault="00E927B5" w:rsidP="008F14CC">
      <w:pPr>
        <w:jc w:val="center"/>
        <w:rPr>
          <w:rFonts w:asciiTheme="minorHAnsi" w:hAnsiTheme="minorHAnsi" w:cstheme="minorHAnsi"/>
          <w:b/>
        </w:rPr>
      </w:pPr>
      <w:bookmarkStart w:id="27" w:name="_Hlk200039748"/>
    </w:p>
    <w:p w14:paraId="54CA055B" w14:textId="2C3FFD87" w:rsidR="008F14CC" w:rsidRDefault="00E927B5" w:rsidP="004C487E">
      <w:pPr>
        <w:jc w:val="center"/>
        <w:rPr>
          <w:rFonts w:asciiTheme="minorHAnsi" w:hAnsiTheme="minorHAnsi" w:cstheme="minorHAnsi"/>
          <w:b/>
        </w:rPr>
      </w:pPr>
      <w:r>
        <w:rPr>
          <w:rFonts w:asciiTheme="minorHAnsi" w:hAnsiTheme="minorHAnsi" w:cstheme="minorHAnsi"/>
          <w:b/>
        </w:rPr>
        <w:t xml:space="preserve">ATTACHMENT B </w:t>
      </w:r>
      <w:r w:rsidR="00E24016">
        <w:rPr>
          <w:rFonts w:asciiTheme="minorHAnsi" w:hAnsiTheme="minorHAnsi" w:cstheme="minorHAnsi"/>
          <w:b/>
        </w:rPr>
        <w:t>(CONTINUED)</w:t>
      </w:r>
    </w:p>
    <w:p w14:paraId="0908428D" w14:textId="618A9AB9" w:rsidR="004C487E" w:rsidRDefault="004C487E" w:rsidP="004C487E">
      <w:pPr>
        <w:jc w:val="center"/>
        <w:rPr>
          <w:rFonts w:asciiTheme="minorHAnsi" w:hAnsiTheme="minorHAnsi" w:cstheme="minorHAnsi"/>
          <w:b/>
        </w:rPr>
      </w:pPr>
      <w:r>
        <w:rPr>
          <w:rFonts w:asciiTheme="minorHAnsi" w:hAnsiTheme="minorHAnsi" w:cstheme="minorHAnsi"/>
          <w:b/>
        </w:rPr>
        <w:t xml:space="preserve">KCATA TRAVEL POLICY </w:t>
      </w:r>
    </w:p>
    <w:p w14:paraId="5133ABB9" w14:textId="77777777" w:rsidR="004C487E" w:rsidRDefault="004C487E" w:rsidP="004C487E">
      <w:pPr>
        <w:jc w:val="center"/>
        <w:rPr>
          <w:rFonts w:asciiTheme="minorHAnsi" w:hAnsiTheme="minorHAnsi" w:cstheme="minorHAnsi"/>
          <w:b/>
        </w:rPr>
      </w:pPr>
    </w:p>
    <w:p w14:paraId="62FFD67F" w14:textId="0798CFDF" w:rsidR="004C487E" w:rsidRDefault="004C487E" w:rsidP="004C487E">
      <w:pPr>
        <w:jc w:val="center"/>
        <w:rPr>
          <w:rFonts w:asciiTheme="minorHAnsi" w:hAnsiTheme="minorHAnsi" w:cstheme="minorHAnsi"/>
          <w:b/>
          <w:u w:val="single"/>
        </w:rPr>
      </w:pPr>
      <w:r w:rsidRPr="004C487E">
        <w:rPr>
          <w:rFonts w:asciiTheme="minorHAnsi" w:hAnsiTheme="minorHAnsi" w:cstheme="minorHAnsi"/>
          <w:b/>
          <w:noProof/>
          <w:u w:val="single"/>
        </w:rPr>
        <w:drawing>
          <wp:inline distT="0" distB="0" distL="0" distR="0" wp14:anchorId="2BFF3495" wp14:editId="3D97D16A">
            <wp:extent cx="5098415" cy="7332345"/>
            <wp:effectExtent l="0" t="0" r="6985" b="1905"/>
            <wp:docPr id="83099361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98415" cy="7332345"/>
                    </a:xfrm>
                    <a:prstGeom prst="rect">
                      <a:avLst/>
                    </a:prstGeom>
                    <a:noFill/>
                    <a:ln>
                      <a:noFill/>
                    </a:ln>
                  </pic:spPr>
                </pic:pic>
              </a:graphicData>
            </a:graphic>
          </wp:inline>
        </w:drawing>
      </w:r>
    </w:p>
    <w:p w14:paraId="0C6B5AC8" w14:textId="77777777" w:rsidR="004C487E" w:rsidRDefault="004C487E">
      <w:pPr>
        <w:rPr>
          <w:rFonts w:asciiTheme="minorHAnsi" w:hAnsiTheme="minorHAnsi" w:cstheme="minorHAnsi"/>
          <w:b/>
          <w:u w:val="single"/>
        </w:rPr>
      </w:pPr>
      <w:r>
        <w:rPr>
          <w:rFonts w:asciiTheme="minorHAnsi" w:hAnsiTheme="minorHAnsi" w:cstheme="minorHAnsi"/>
          <w:b/>
          <w:u w:val="single"/>
        </w:rPr>
        <w:br w:type="page"/>
      </w:r>
    </w:p>
    <w:p w14:paraId="7155E756" w14:textId="1379CC42" w:rsidR="004C487E" w:rsidRDefault="004C487E" w:rsidP="004C487E">
      <w:pPr>
        <w:jc w:val="center"/>
        <w:rPr>
          <w:rFonts w:asciiTheme="minorHAnsi" w:hAnsiTheme="minorHAnsi" w:cstheme="minorHAnsi"/>
          <w:b/>
          <w:u w:val="single"/>
        </w:rPr>
      </w:pPr>
      <w:r w:rsidRPr="004C487E">
        <w:rPr>
          <w:rFonts w:asciiTheme="minorHAnsi" w:hAnsiTheme="minorHAnsi" w:cstheme="minorHAnsi"/>
          <w:b/>
          <w:noProof/>
          <w:u w:val="single"/>
        </w:rPr>
        <w:lastRenderedPageBreak/>
        <w:drawing>
          <wp:inline distT="0" distB="0" distL="0" distR="0" wp14:anchorId="344215B6" wp14:editId="4DF234A0">
            <wp:extent cx="4942840" cy="6668135"/>
            <wp:effectExtent l="0" t="0" r="0" b="0"/>
            <wp:docPr id="210641642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942840" cy="6668135"/>
                    </a:xfrm>
                    <a:prstGeom prst="rect">
                      <a:avLst/>
                    </a:prstGeom>
                    <a:noFill/>
                    <a:ln>
                      <a:noFill/>
                    </a:ln>
                  </pic:spPr>
                </pic:pic>
              </a:graphicData>
            </a:graphic>
          </wp:inline>
        </w:drawing>
      </w:r>
    </w:p>
    <w:p w14:paraId="429DB3FA" w14:textId="77777777" w:rsidR="004C487E" w:rsidRDefault="004C487E">
      <w:pPr>
        <w:rPr>
          <w:rFonts w:asciiTheme="minorHAnsi" w:hAnsiTheme="minorHAnsi" w:cstheme="minorHAnsi"/>
          <w:b/>
          <w:u w:val="single"/>
        </w:rPr>
      </w:pPr>
      <w:r>
        <w:rPr>
          <w:rFonts w:asciiTheme="minorHAnsi" w:hAnsiTheme="minorHAnsi" w:cstheme="minorHAnsi"/>
          <w:b/>
          <w:u w:val="single"/>
        </w:rPr>
        <w:br w:type="page"/>
      </w:r>
    </w:p>
    <w:p w14:paraId="29B4ADBC" w14:textId="2EC779A2" w:rsidR="004C487E" w:rsidRPr="00C605BE" w:rsidRDefault="004C487E" w:rsidP="004C487E">
      <w:pPr>
        <w:jc w:val="center"/>
        <w:rPr>
          <w:rFonts w:asciiTheme="minorHAnsi" w:hAnsiTheme="minorHAnsi" w:cstheme="minorHAnsi"/>
          <w:b/>
          <w:u w:val="single"/>
        </w:rPr>
      </w:pPr>
      <w:r w:rsidRPr="004C487E">
        <w:rPr>
          <w:rFonts w:asciiTheme="minorHAnsi" w:hAnsiTheme="minorHAnsi" w:cstheme="minorHAnsi"/>
          <w:b/>
          <w:noProof/>
          <w:u w:val="single"/>
        </w:rPr>
        <w:lastRenderedPageBreak/>
        <w:drawing>
          <wp:inline distT="0" distB="0" distL="0" distR="0" wp14:anchorId="3956CB22" wp14:editId="403E3D6E">
            <wp:extent cx="5055235" cy="5236210"/>
            <wp:effectExtent l="0" t="0" r="0" b="2540"/>
            <wp:docPr id="189796306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055235" cy="5236210"/>
                    </a:xfrm>
                    <a:prstGeom prst="rect">
                      <a:avLst/>
                    </a:prstGeom>
                    <a:noFill/>
                    <a:ln>
                      <a:noFill/>
                    </a:ln>
                  </pic:spPr>
                </pic:pic>
              </a:graphicData>
            </a:graphic>
          </wp:inline>
        </w:drawing>
      </w:r>
    </w:p>
    <w:bookmarkEnd w:id="27"/>
    <w:p w14:paraId="653C4697" w14:textId="77777777" w:rsidR="008F14CC" w:rsidRPr="00C605BE" w:rsidRDefault="008F14CC" w:rsidP="008F14CC"/>
    <w:p w14:paraId="5181897C" w14:textId="77777777" w:rsidR="008F14CC" w:rsidRDefault="008F14CC" w:rsidP="00D81089">
      <w:pPr>
        <w:rPr>
          <w:rFonts w:asciiTheme="minorHAnsi" w:hAnsiTheme="minorHAnsi" w:cstheme="minorHAnsi"/>
          <w:b/>
        </w:rPr>
      </w:pPr>
    </w:p>
    <w:p w14:paraId="77CFFCBF" w14:textId="77777777" w:rsidR="008F14CC" w:rsidRDefault="008F14CC" w:rsidP="00D81089">
      <w:pPr>
        <w:rPr>
          <w:rFonts w:asciiTheme="minorHAnsi" w:hAnsiTheme="minorHAnsi" w:cstheme="minorHAnsi"/>
          <w:b/>
        </w:rPr>
      </w:pPr>
    </w:p>
    <w:p w14:paraId="66EC84B5" w14:textId="77777777" w:rsidR="008F14CC" w:rsidRPr="00D81089" w:rsidRDefault="008F14CC" w:rsidP="00D81089">
      <w:pPr>
        <w:rPr>
          <w:rFonts w:asciiTheme="minorHAnsi" w:hAnsiTheme="minorHAnsi" w:cstheme="minorHAnsi"/>
          <w:b/>
        </w:rPr>
        <w:sectPr w:rsidR="008F14CC" w:rsidRPr="00D81089" w:rsidSect="00C259C6">
          <w:pgSz w:w="12240" w:h="15840" w:code="1"/>
          <w:pgMar w:top="1152" w:right="1152" w:bottom="1152" w:left="1152" w:header="288" w:footer="576" w:gutter="0"/>
          <w:cols w:space="720"/>
          <w:noEndnote/>
          <w:titlePg/>
          <w:docGrid w:linePitch="272"/>
        </w:sectPr>
      </w:pPr>
    </w:p>
    <w:p w14:paraId="578C507A" w14:textId="77777777" w:rsidR="000F5F73" w:rsidRDefault="000A3D7E" w:rsidP="00D81089">
      <w:pPr>
        <w:jc w:val="center"/>
        <w:rPr>
          <w:rFonts w:asciiTheme="minorHAnsi" w:hAnsiTheme="minorHAnsi" w:cstheme="minorHAnsi"/>
          <w:b/>
        </w:rPr>
      </w:pPr>
      <w:r w:rsidRPr="00D81089">
        <w:rPr>
          <w:rFonts w:asciiTheme="minorHAnsi" w:hAnsiTheme="minorHAnsi" w:cstheme="minorHAnsi"/>
          <w:b/>
        </w:rPr>
        <w:lastRenderedPageBreak/>
        <w:t xml:space="preserve">ATTACHMENT </w:t>
      </w:r>
      <w:r w:rsidR="007A7501">
        <w:rPr>
          <w:rFonts w:asciiTheme="minorHAnsi" w:hAnsiTheme="minorHAnsi" w:cstheme="minorHAnsi"/>
          <w:b/>
        </w:rPr>
        <w:t>C</w:t>
      </w:r>
      <w:r w:rsidR="000F5F73">
        <w:rPr>
          <w:rFonts w:asciiTheme="minorHAnsi" w:hAnsiTheme="minorHAnsi" w:cstheme="minorHAnsi"/>
          <w:b/>
        </w:rPr>
        <w:t>-1</w:t>
      </w:r>
      <w:r w:rsidR="009375F8">
        <w:rPr>
          <w:rFonts w:asciiTheme="minorHAnsi" w:hAnsiTheme="minorHAnsi" w:cstheme="minorHAnsi"/>
          <w:b/>
        </w:rPr>
        <w:t xml:space="preserve"> </w:t>
      </w:r>
    </w:p>
    <w:p w14:paraId="51C1288D" w14:textId="11BB0E88" w:rsidR="000A3D7E" w:rsidRPr="00D81089" w:rsidRDefault="000A3D7E" w:rsidP="00D81089">
      <w:pPr>
        <w:jc w:val="center"/>
        <w:rPr>
          <w:rFonts w:asciiTheme="minorHAnsi" w:hAnsiTheme="minorHAnsi" w:cstheme="minorHAnsi"/>
          <w:b/>
        </w:rPr>
      </w:pPr>
      <w:r w:rsidRPr="00D81089">
        <w:rPr>
          <w:rFonts w:asciiTheme="minorHAnsi" w:hAnsiTheme="minorHAnsi" w:cstheme="minorHAnsi"/>
          <w:b/>
        </w:rPr>
        <w:t xml:space="preserve">PRICE PROPOSAL </w:t>
      </w:r>
      <w:r w:rsidR="009375F8">
        <w:rPr>
          <w:rFonts w:asciiTheme="minorHAnsi" w:hAnsiTheme="minorHAnsi" w:cstheme="minorHAnsi"/>
          <w:b/>
        </w:rPr>
        <w:t xml:space="preserve"> PAGE 1 OF </w:t>
      </w:r>
      <w:r w:rsidR="00DE50BD">
        <w:rPr>
          <w:rFonts w:asciiTheme="minorHAnsi" w:hAnsiTheme="minorHAnsi" w:cstheme="minorHAnsi"/>
          <w:b/>
        </w:rPr>
        <w:t>2</w:t>
      </w:r>
      <w:r w:rsidR="000A1C90">
        <w:rPr>
          <w:rFonts w:asciiTheme="minorHAnsi" w:hAnsiTheme="minorHAnsi" w:cstheme="minorHAnsi"/>
          <w:b/>
        </w:rPr>
        <w:t xml:space="preserve"> </w:t>
      </w:r>
    </w:p>
    <w:p w14:paraId="48B91647" w14:textId="643544A6" w:rsidR="00D81089" w:rsidRPr="00A41FD7" w:rsidRDefault="00C546AD" w:rsidP="0091472D">
      <w:pPr>
        <w:pStyle w:val="Paragraph1"/>
        <w:tabs>
          <w:tab w:val="clear" w:pos="-720"/>
          <w:tab w:val="left" w:pos="0"/>
          <w:tab w:val="center" w:pos="5702"/>
          <w:tab w:val="left" w:pos="5760"/>
        </w:tabs>
        <w:rPr>
          <w:rFonts w:asciiTheme="minorHAnsi" w:hAnsiTheme="minorHAnsi" w:cstheme="minorHAnsi"/>
          <w:b w:val="0"/>
          <w:bCs/>
          <w:sz w:val="20"/>
        </w:rPr>
      </w:pPr>
      <w:r w:rsidRPr="00D81089">
        <w:rPr>
          <w:rFonts w:asciiTheme="minorHAnsi" w:hAnsiTheme="minorHAnsi" w:cstheme="minorHAnsi"/>
          <w:sz w:val="20"/>
        </w:rPr>
        <w:br/>
      </w:r>
      <w:r w:rsidR="0091472D" w:rsidRPr="00A41FD7">
        <w:rPr>
          <w:rFonts w:asciiTheme="minorHAnsi" w:hAnsiTheme="minorHAnsi" w:cstheme="minorHAnsi"/>
          <w:b w:val="0"/>
          <w:bCs/>
          <w:sz w:val="20"/>
        </w:rPr>
        <w:t xml:space="preserve">REQUEST FOR PROPOSALS </w:t>
      </w:r>
      <w:r w:rsidR="00463508" w:rsidRPr="00A41FD7">
        <w:rPr>
          <w:rFonts w:asciiTheme="minorHAnsi" w:hAnsiTheme="minorHAnsi" w:cstheme="minorHAnsi"/>
          <w:b w:val="0"/>
          <w:bCs/>
          <w:sz w:val="20"/>
        </w:rPr>
        <w:t>F</w:t>
      </w:r>
      <w:r w:rsidR="0091472D" w:rsidRPr="00A41FD7">
        <w:rPr>
          <w:rFonts w:asciiTheme="minorHAnsi" w:hAnsiTheme="minorHAnsi" w:cstheme="minorHAnsi"/>
          <w:b w:val="0"/>
          <w:bCs/>
          <w:sz w:val="20"/>
        </w:rPr>
        <w:t xml:space="preserve">26-8015-31B – </w:t>
      </w:r>
      <w:r w:rsidR="00463508" w:rsidRPr="00A41FD7">
        <w:rPr>
          <w:rFonts w:asciiTheme="minorHAnsi" w:hAnsiTheme="minorHAnsi" w:cstheme="minorHAnsi"/>
          <w:b w:val="0"/>
          <w:bCs/>
          <w:sz w:val="20"/>
        </w:rPr>
        <w:t>KANSAS CITYY AREA TRANSPORTATION AUTHORITY (</w:t>
      </w:r>
      <w:r w:rsidR="0091472D" w:rsidRPr="00A41FD7">
        <w:rPr>
          <w:rFonts w:asciiTheme="minorHAnsi" w:hAnsiTheme="minorHAnsi" w:cstheme="minorHAnsi"/>
          <w:b w:val="0"/>
          <w:bCs/>
          <w:sz w:val="20"/>
        </w:rPr>
        <w:t>KCATA</w:t>
      </w:r>
      <w:r w:rsidR="00463508" w:rsidRPr="00A41FD7">
        <w:rPr>
          <w:rFonts w:asciiTheme="minorHAnsi" w:hAnsiTheme="minorHAnsi" w:cstheme="minorHAnsi"/>
          <w:b w:val="0"/>
          <w:bCs/>
          <w:sz w:val="20"/>
        </w:rPr>
        <w:t>)</w:t>
      </w:r>
      <w:r w:rsidR="0091472D" w:rsidRPr="00A41FD7">
        <w:rPr>
          <w:rFonts w:asciiTheme="minorHAnsi" w:hAnsiTheme="minorHAnsi" w:cstheme="minorHAnsi"/>
          <w:b w:val="0"/>
          <w:bCs/>
          <w:sz w:val="20"/>
        </w:rPr>
        <w:t xml:space="preserve"> LEGAL SERVICES </w:t>
      </w:r>
    </w:p>
    <w:p w14:paraId="37DA2FBF" w14:textId="77777777" w:rsidR="00C546AD" w:rsidRPr="00D81089" w:rsidRDefault="00C546AD" w:rsidP="00D81089">
      <w:pPr>
        <w:pStyle w:val="Title6"/>
        <w:rPr>
          <w:rFonts w:asciiTheme="minorHAnsi" w:hAnsiTheme="minorHAnsi" w:cstheme="minorHAnsi"/>
        </w:rPr>
      </w:pPr>
    </w:p>
    <w:p w14:paraId="71436CCF" w14:textId="1413E047" w:rsidR="00D96FCB" w:rsidRDefault="00463508" w:rsidP="00A41FD7">
      <w:pPr>
        <w:pStyle w:val="Title6"/>
        <w:jc w:val="left"/>
        <w:rPr>
          <w:rFonts w:ascii="Calibri" w:hAnsi="Calibri" w:cs="Calibri"/>
          <w:b w:val="0"/>
          <w:iCs/>
          <w:caps w:val="0"/>
        </w:rPr>
      </w:pPr>
      <w:r>
        <w:rPr>
          <w:rFonts w:ascii="Calibri" w:hAnsi="Calibri" w:cs="Calibri"/>
          <w:b w:val="0"/>
          <w:iCs/>
          <w:caps w:val="0"/>
        </w:rPr>
        <w:t>FIRM NAME ______________________________</w:t>
      </w:r>
      <w:r>
        <w:rPr>
          <w:rFonts w:ascii="Calibri" w:hAnsi="Calibri" w:cs="Calibri"/>
          <w:b w:val="0"/>
          <w:iCs/>
          <w:caps w:val="0"/>
        </w:rPr>
        <w:tab/>
      </w:r>
      <w:r w:rsidR="00A41FD7">
        <w:rPr>
          <w:rFonts w:ascii="Calibri" w:hAnsi="Calibri" w:cs="Calibri"/>
          <w:b w:val="0"/>
          <w:iCs/>
          <w:caps w:val="0"/>
        </w:rPr>
        <w:tab/>
      </w:r>
      <w:r>
        <w:rPr>
          <w:rFonts w:ascii="Calibri" w:hAnsi="Calibri" w:cs="Calibri"/>
          <w:b w:val="0"/>
          <w:iCs/>
          <w:caps w:val="0"/>
        </w:rPr>
        <w:t>LEGAL CATEGORY ________________________________</w:t>
      </w:r>
    </w:p>
    <w:p w14:paraId="4254CC57" w14:textId="77777777" w:rsidR="00463508" w:rsidRDefault="00463508" w:rsidP="00AC3C7B">
      <w:pPr>
        <w:pStyle w:val="Title6"/>
        <w:jc w:val="left"/>
        <w:rPr>
          <w:rFonts w:asciiTheme="minorHAnsi" w:hAnsiTheme="minorHAnsi" w:cstheme="minorHAnsi"/>
          <w:b w:val="0"/>
          <w:i/>
          <w:caps w:val="0"/>
        </w:rPr>
      </w:pPr>
    </w:p>
    <w:p w14:paraId="4050FBBA" w14:textId="3BABA139" w:rsidR="00AC3C7B" w:rsidRPr="00A41FD7" w:rsidRDefault="00AC3C7B" w:rsidP="00AC3C7B">
      <w:pPr>
        <w:pStyle w:val="Title6"/>
        <w:jc w:val="left"/>
        <w:rPr>
          <w:rFonts w:asciiTheme="minorHAnsi" w:hAnsiTheme="minorHAnsi" w:cstheme="minorHAnsi"/>
          <w:b w:val="0"/>
          <w:i/>
          <w:caps w:val="0"/>
        </w:rPr>
      </w:pPr>
      <w:r w:rsidRPr="00A41FD7">
        <w:rPr>
          <w:rFonts w:asciiTheme="minorHAnsi" w:hAnsiTheme="minorHAnsi" w:cstheme="minorHAnsi"/>
          <w:b w:val="0"/>
          <w:i/>
          <w:caps w:val="0"/>
        </w:rPr>
        <w:t xml:space="preserve">Proposers shall provide the billable hourly rates and number of hours of </w:t>
      </w:r>
      <w:proofErr w:type="gramStart"/>
      <w:r w:rsidRPr="00A41FD7">
        <w:rPr>
          <w:rFonts w:asciiTheme="minorHAnsi" w:hAnsiTheme="minorHAnsi" w:cstheme="minorHAnsi"/>
          <w:b w:val="0"/>
          <w:i/>
          <w:caps w:val="0"/>
        </w:rPr>
        <w:t>each individual</w:t>
      </w:r>
      <w:proofErr w:type="gramEnd"/>
      <w:r w:rsidRPr="00A41FD7">
        <w:rPr>
          <w:rFonts w:asciiTheme="minorHAnsi" w:hAnsiTheme="minorHAnsi" w:cstheme="minorHAnsi"/>
          <w:b w:val="0"/>
          <w:i/>
          <w:caps w:val="0"/>
        </w:rPr>
        <w:t xml:space="preserve"> (by position and name) to be assigned </w:t>
      </w:r>
      <w:r w:rsidR="00463508" w:rsidRPr="00A41FD7">
        <w:rPr>
          <w:rFonts w:asciiTheme="minorHAnsi" w:hAnsiTheme="minorHAnsi" w:cstheme="minorHAnsi"/>
          <w:b w:val="0"/>
          <w:i/>
          <w:caps w:val="0"/>
        </w:rPr>
        <w:t>to KCATA legal matters</w:t>
      </w:r>
      <w:r w:rsidRPr="00A41FD7">
        <w:rPr>
          <w:rFonts w:asciiTheme="minorHAnsi" w:hAnsiTheme="minorHAnsi" w:cstheme="minorHAnsi"/>
          <w:b w:val="0"/>
          <w:i/>
          <w:caps w:val="0"/>
        </w:rPr>
        <w:t xml:space="preserve">.  The rates shall be fully burdened and include all profit, overhead, and expenses required to perform the Scope of </w:t>
      </w:r>
      <w:r w:rsidR="00463508" w:rsidRPr="00A41FD7">
        <w:rPr>
          <w:rFonts w:asciiTheme="minorHAnsi" w:hAnsiTheme="minorHAnsi" w:cstheme="minorHAnsi"/>
          <w:b w:val="0"/>
          <w:i/>
          <w:caps w:val="0"/>
        </w:rPr>
        <w:t>Services</w:t>
      </w:r>
      <w:r w:rsidRPr="00A41FD7">
        <w:rPr>
          <w:rFonts w:asciiTheme="minorHAnsi" w:hAnsiTheme="minorHAnsi" w:cstheme="minorHAnsi"/>
          <w:b w:val="0"/>
          <w:i/>
          <w:caps w:val="0"/>
        </w:rPr>
        <w:t xml:space="preserve">.   A range of hourly rates is not acceptable.  The rates provided in this </w:t>
      </w:r>
      <w:r w:rsidR="00463508" w:rsidRPr="00A41FD7">
        <w:rPr>
          <w:rFonts w:asciiTheme="minorHAnsi" w:hAnsiTheme="minorHAnsi" w:cstheme="minorHAnsi"/>
          <w:b w:val="0"/>
          <w:i/>
          <w:caps w:val="0"/>
        </w:rPr>
        <w:t>Price</w:t>
      </w:r>
      <w:r w:rsidRPr="00A41FD7">
        <w:rPr>
          <w:rFonts w:asciiTheme="minorHAnsi" w:hAnsiTheme="minorHAnsi" w:cstheme="minorHAnsi"/>
          <w:b w:val="0"/>
          <w:i/>
          <w:caps w:val="0"/>
        </w:rPr>
        <w:t xml:space="preserve"> Proposal will remain in effect during the term of the contract. </w:t>
      </w:r>
    </w:p>
    <w:p w14:paraId="2B8F2617" w14:textId="77777777" w:rsidR="00344BD3" w:rsidRPr="00A41FD7" w:rsidRDefault="00344BD3" w:rsidP="00AC3C7B">
      <w:pPr>
        <w:pStyle w:val="Title6"/>
        <w:jc w:val="left"/>
        <w:rPr>
          <w:rFonts w:asciiTheme="minorHAnsi" w:hAnsiTheme="minorHAnsi" w:cstheme="minorHAnsi"/>
          <w:b w:val="0"/>
          <w:i/>
          <w:caps w:val="0"/>
        </w:rPr>
      </w:pPr>
    </w:p>
    <w:p w14:paraId="14DAE2F2" w14:textId="558B1BAC" w:rsidR="00344BD3" w:rsidRPr="00A41FD7" w:rsidRDefault="00344BD3" w:rsidP="00AC3C7B">
      <w:pPr>
        <w:pStyle w:val="Title6"/>
        <w:jc w:val="left"/>
        <w:rPr>
          <w:rFonts w:asciiTheme="minorHAnsi" w:hAnsiTheme="minorHAnsi" w:cstheme="minorHAnsi"/>
          <w:b w:val="0"/>
          <w:i/>
          <w:caps w:val="0"/>
        </w:rPr>
      </w:pPr>
      <w:r w:rsidRPr="00A41FD7">
        <w:rPr>
          <w:rFonts w:asciiTheme="minorHAnsi" w:hAnsiTheme="minorHAnsi" w:cstheme="minorHAnsi"/>
          <w:b w:val="0"/>
          <w:i/>
          <w:caps w:val="0"/>
        </w:rPr>
        <w:t xml:space="preserve">Additional price details may be submitted on a separate page.  Additional documents shall include firm name and signed/dated by an authorized representative. </w:t>
      </w:r>
    </w:p>
    <w:p w14:paraId="7DD5EF60" w14:textId="77777777" w:rsidR="00AC3C7B" w:rsidRPr="00A41FD7" w:rsidRDefault="00AC3C7B" w:rsidP="00AC3C7B">
      <w:pPr>
        <w:pStyle w:val="Title6"/>
        <w:rPr>
          <w:rFonts w:asciiTheme="minorHAnsi" w:hAnsiTheme="minorHAnsi" w:cstheme="minorHAnsi"/>
          <w:caps w:val="0"/>
        </w:rPr>
      </w:pPr>
    </w:p>
    <w:tbl>
      <w:tblPr>
        <w:tblW w:w="10219"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09"/>
        <w:gridCol w:w="1710"/>
        <w:gridCol w:w="1620"/>
        <w:gridCol w:w="1620"/>
        <w:gridCol w:w="1530"/>
        <w:gridCol w:w="1530"/>
      </w:tblGrid>
      <w:tr w:rsidR="00A41FD7" w14:paraId="2F14A194" w14:textId="77777777" w:rsidTr="00A41FD7">
        <w:trPr>
          <w:trHeight w:val="500"/>
        </w:trPr>
        <w:tc>
          <w:tcPr>
            <w:tcW w:w="2209" w:type="dxa"/>
            <w:tcBorders>
              <w:bottom w:val="thinThickMediumGap" w:sz="12" w:space="0" w:color="000000"/>
            </w:tcBorders>
            <w:vAlign w:val="center"/>
          </w:tcPr>
          <w:p w14:paraId="0276517B" w14:textId="70F826A2" w:rsidR="00A41FD7" w:rsidRDefault="00A41FD7" w:rsidP="00463508">
            <w:pPr>
              <w:pStyle w:val="TableParagraph"/>
              <w:spacing w:before="121"/>
              <w:ind w:left="55"/>
              <w:jc w:val="center"/>
              <w:rPr>
                <w:sz w:val="20"/>
              </w:rPr>
            </w:pPr>
            <w:r>
              <w:rPr>
                <w:sz w:val="20"/>
              </w:rPr>
              <w:t>STAFF</w:t>
            </w:r>
            <w:r>
              <w:rPr>
                <w:spacing w:val="-3"/>
                <w:sz w:val="20"/>
              </w:rPr>
              <w:t xml:space="preserve"> POSITION</w:t>
            </w:r>
          </w:p>
        </w:tc>
        <w:tc>
          <w:tcPr>
            <w:tcW w:w="1710" w:type="dxa"/>
            <w:tcBorders>
              <w:bottom w:val="thinThickMediumGap" w:sz="12" w:space="0" w:color="000000"/>
            </w:tcBorders>
          </w:tcPr>
          <w:p w14:paraId="1020A03F" w14:textId="203AA853" w:rsidR="00A41FD7" w:rsidRPr="00A41FD7" w:rsidRDefault="00A41FD7" w:rsidP="00A41FD7">
            <w:pPr>
              <w:pStyle w:val="TableParagraph"/>
              <w:spacing w:line="243" w:lineRule="exact"/>
              <w:ind w:left="165" w:right="164"/>
              <w:jc w:val="center"/>
              <w:rPr>
                <w:sz w:val="18"/>
                <w:szCs w:val="18"/>
              </w:rPr>
            </w:pPr>
            <w:r w:rsidRPr="00A41FD7">
              <w:rPr>
                <w:sz w:val="18"/>
                <w:szCs w:val="18"/>
              </w:rPr>
              <w:t>Year</w:t>
            </w:r>
            <w:r w:rsidRPr="00A41FD7">
              <w:rPr>
                <w:spacing w:val="-2"/>
                <w:sz w:val="18"/>
                <w:szCs w:val="18"/>
              </w:rPr>
              <w:t xml:space="preserve"> </w:t>
            </w:r>
            <w:r w:rsidRPr="00A41FD7">
              <w:rPr>
                <w:sz w:val="18"/>
                <w:szCs w:val="18"/>
              </w:rPr>
              <w:t>One</w:t>
            </w:r>
          </w:p>
          <w:p w14:paraId="750FC58F" w14:textId="64EC7180" w:rsidR="00A41FD7" w:rsidRPr="00A41FD7" w:rsidRDefault="00A41FD7" w:rsidP="00A41FD7">
            <w:pPr>
              <w:pStyle w:val="TableParagraph"/>
              <w:spacing w:line="243" w:lineRule="exact"/>
              <w:ind w:left="95" w:right="90"/>
              <w:jc w:val="center"/>
              <w:rPr>
                <w:sz w:val="18"/>
                <w:szCs w:val="18"/>
              </w:rPr>
            </w:pPr>
            <w:r w:rsidRPr="00A41FD7">
              <w:rPr>
                <w:sz w:val="18"/>
                <w:szCs w:val="18"/>
              </w:rPr>
              <w:t>(Base Term)</w:t>
            </w:r>
          </w:p>
          <w:p w14:paraId="4EB04C15" w14:textId="50009A4B" w:rsidR="00A41FD7" w:rsidRPr="00A41FD7" w:rsidRDefault="00A41FD7" w:rsidP="00A41FD7">
            <w:pPr>
              <w:pStyle w:val="TableParagraph"/>
              <w:spacing w:line="237" w:lineRule="exact"/>
              <w:ind w:left="164" w:right="164"/>
              <w:jc w:val="center"/>
              <w:rPr>
                <w:sz w:val="18"/>
                <w:szCs w:val="18"/>
              </w:rPr>
            </w:pPr>
            <w:r w:rsidRPr="00A41FD7">
              <w:rPr>
                <w:sz w:val="18"/>
                <w:szCs w:val="18"/>
              </w:rPr>
              <w:t>10/2026 – 9/2027</w:t>
            </w:r>
          </w:p>
        </w:tc>
        <w:tc>
          <w:tcPr>
            <w:tcW w:w="1620" w:type="dxa"/>
            <w:tcBorders>
              <w:bottom w:val="thinThickMediumGap" w:sz="12" w:space="0" w:color="000000"/>
            </w:tcBorders>
          </w:tcPr>
          <w:p w14:paraId="5C639F23" w14:textId="77777777" w:rsidR="00A41FD7" w:rsidRPr="00A41FD7" w:rsidRDefault="00A41FD7" w:rsidP="00A41FD7">
            <w:pPr>
              <w:pStyle w:val="TableParagraph"/>
              <w:spacing w:line="243" w:lineRule="exact"/>
              <w:ind w:left="165" w:right="164"/>
              <w:jc w:val="center"/>
              <w:rPr>
                <w:sz w:val="18"/>
                <w:szCs w:val="18"/>
              </w:rPr>
            </w:pPr>
            <w:r w:rsidRPr="00A41FD7">
              <w:rPr>
                <w:sz w:val="18"/>
                <w:szCs w:val="18"/>
              </w:rPr>
              <w:t>Year</w:t>
            </w:r>
            <w:r w:rsidRPr="00A41FD7">
              <w:rPr>
                <w:spacing w:val="-2"/>
                <w:sz w:val="18"/>
                <w:szCs w:val="18"/>
              </w:rPr>
              <w:t xml:space="preserve"> </w:t>
            </w:r>
            <w:r w:rsidRPr="00A41FD7">
              <w:rPr>
                <w:sz w:val="18"/>
                <w:szCs w:val="18"/>
              </w:rPr>
              <w:t>Two</w:t>
            </w:r>
          </w:p>
          <w:p w14:paraId="58623E33" w14:textId="03A65BFD" w:rsidR="00A41FD7" w:rsidRPr="00A41FD7" w:rsidRDefault="00A41FD7" w:rsidP="00A41FD7">
            <w:pPr>
              <w:pStyle w:val="TableParagraph"/>
              <w:spacing w:line="243" w:lineRule="exact"/>
              <w:ind w:left="165" w:right="164"/>
              <w:jc w:val="center"/>
              <w:rPr>
                <w:sz w:val="18"/>
                <w:szCs w:val="18"/>
              </w:rPr>
            </w:pPr>
            <w:r w:rsidRPr="00A41FD7">
              <w:rPr>
                <w:sz w:val="18"/>
                <w:szCs w:val="18"/>
              </w:rPr>
              <w:t>(Option Yr 1)</w:t>
            </w:r>
          </w:p>
          <w:p w14:paraId="74DCF5ED" w14:textId="49BD9C42" w:rsidR="00A41FD7" w:rsidRPr="00A41FD7" w:rsidRDefault="00A41FD7" w:rsidP="00A41FD7">
            <w:pPr>
              <w:pStyle w:val="TableParagraph"/>
              <w:spacing w:line="237" w:lineRule="exact"/>
              <w:ind w:right="164" w:firstLine="90"/>
              <w:jc w:val="center"/>
              <w:rPr>
                <w:sz w:val="18"/>
                <w:szCs w:val="18"/>
              </w:rPr>
            </w:pPr>
            <w:r w:rsidRPr="00A41FD7">
              <w:rPr>
                <w:sz w:val="18"/>
                <w:szCs w:val="18"/>
              </w:rPr>
              <w:t>10/2027-9/2028</w:t>
            </w:r>
          </w:p>
        </w:tc>
        <w:tc>
          <w:tcPr>
            <w:tcW w:w="1620" w:type="dxa"/>
            <w:tcBorders>
              <w:bottom w:val="thinThickMediumGap" w:sz="12" w:space="0" w:color="000000"/>
            </w:tcBorders>
          </w:tcPr>
          <w:p w14:paraId="1245F2E6" w14:textId="2BC60C99" w:rsidR="00A41FD7" w:rsidRPr="00A41FD7" w:rsidRDefault="00A41FD7" w:rsidP="00A41FD7">
            <w:pPr>
              <w:pStyle w:val="TableParagraph"/>
              <w:spacing w:line="243" w:lineRule="exact"/>
              <w:ind w:left="-5" w:firstLine="5"/>
              <w:jc w:val="center"/>
              <w:rPr>
                <w:sz w:val="18"/>
                <w:szCs w:val="18"/>
              </w:rPr>
            </w:pPr>
            <w:r>
              <w:rPr>
                <w:sz w:val="18"/>
                <w:szCs w:val="18"/>
              </w:rPr>
              <w:t>Year Three</w:t>
            </w:r>
          </w:p>
          <w:p w14:paraId="1AC81EF1" w14:textId="4BEBB76B" w:rsidR="00A41FD7" w:rsidRPr="00A41FD7" w:rsidRDefault="00A41FD7" w:rsidP="00A41FD7">
            <w:pPr>
              <w:pStyle w:val="TableParagraph"/>
              <w:spacing w:line="243" w:lineRule="exact"/>
              <w:ind w:left="-5" w:firstLine="5"/>
              <w:jc w:val="center"/>
              <w:rPr>
                <w:sz w:val="18"/>
                <w:szCs w:val="18"/>
              </w:rPr>
            </w:pPr>
            <w:r>
              <w:rPr>
                <w:sz w:val="18"/>
                <w:szCs w:val="18"/>
              </w:rPr>
              <w:t>(</w:t>
            </w:r>
            <w:r w:rsidRPr="00A41FD7">
              <w:rPr>
                <w:sz w:val="18"/>
                <w:szCs w:val="18"/>
              </w:rPr>
              <w:t>Option</w:t>
            </w:r>
            <w:r w:rsidRPr="00A41FD7">
              <w:rPr>
                <w:spacing w:val="-1"/>
                <w:sz w:val="18"/>
                <w:szCs w:val="18"/>
              </w:rPr>
              <w:t xml:space="preserve"> </w:t>
            </w:r>
            <w:r w:rsidRPr="00A41FD7">
              <w:rPr>
                <w:sz w:val="18"/>
                <w:szCs w:val="18"/>
              </w:rPr>
              <w:t>Yr</w:t>
            </w:r>
            <w:r w:rsidRPr="00A41FD7">
              <w:rPr>
                <w:spacing w:val="-2"/>
                <w:sz w:val="18"/>
                <w:szCs w:val="18"/>
              </w:rPr>
              <w:t xml:space="preserve"> </w:t>
            </w:r>
            <w:r w:rsidRPr="00A41FD7">
              <w:rPr>
                <w:sz w:val="18"/>
                <w:szCs w:val="18"/>
              </w:rPr>
              <w:t>#</w:t>
            </w:r>
            <w:r>
              <w:rPr>
                <w:sz w:val="18"/>
                <w:szCs w:val="18"/>
              </w:rPr>
              <w:t>2)</w:t>
            </w:r>
          </w:p>
          <w:p w14:paraId="0A57BE39" w14:textId="2F49AD3E" w:rsidR="00A41FD7" w:rsidRPr="00A41FD7" w:rsidRDefault="00A41FD7" w:rsidP="00A41FD7">
            <w:pPr>
              <w:pStyle w:val="TableParagraph"/>
              <w:spacing w:line="237" w:lineRule="exact"/>
              <w:ind w:left="-5" w:firstLine="5"/>
              <w:jc w:val="center"/>
              <w:rPr>
                <w:sz w:val="18"/>
                <w:szCs w:val="18"/>
              </w:rPr>
            </w:pPr>
            <w:r>
              <w:rPr>
                <w:sz w:val="18"/>
                <w:szCs w:val="18"/>
              </w:rPr>
              <w:t>10/2028-9/2029</w:t>
            </w:r>
          </w:p>
        </w:tc>
        <w:tc>
          <w:tcPr>
            <w:tcW w:w="1530" w:type="dxa"/>
            <w:tcBorders>
              <w:bottom w:val="thinThickMediumGap" w:sz="12" w:space="0" w:color="000000"/>
            </w:tcBorders>
          </w:tcPr>
          <w:p w14:paraId="78EEEB0A" w14:textId="77777777" w:rsidR="00A41FD7" w:rsidRDefault="00A41FD7" w:rsidP="00A41FD7">
            <w:pPr>
              <w:pStyle w:val="TableParagraph"/>
              <w:spacing w:line="243" w:lineRule="exact"/>
              <w:ind w:left="-91" w:firstLine="91"/>
              <w:jc w:val="center"/>
              <w:rPr>
                <w:sz w:val="18"/>
                <w:szCs w:val="18"/>
              </w:rPr>
            </w:pPr>
            <w:r>
              <w:rPr>
                <w:sz w:val="18"/>
                <w:szCs w:val="18"/>
              </w:rPr>
              <w:t>Year Four</w:t>
            </w:r>
          </w:p>
          <w:p w14:paraId="6600AADD" w14:textId="77777777" w:rsidR="00A41FD7" w:rsidRDefault="00A41FD7" w:rsidP="00A41FD7">
            <w:pPr>
              <w:pStyle w:val="TableParagraph"/>
              <w:spacing w:line="243" w:lineRule="exact"/>
              <w:ind w:left="-91" w:firstLine="91"/>
              <w:jc w:val="center"/>
              <w:rPr>
                <w:sz w:val="18"/>
                <w:szCs w:val="18"/>
              </w:rPr>
            </w:pPr>
            <w:r>
              <w:rPr>
                <w:sz w:val="18"/>
                <w:szCs w:val="18"/>
              </w:rPr>
              <w:t>(Option Yr #4)</w:t>
            </w:r>
          </w:p>
          <w:p w14:paraId="6D56B4CC" w14:textId="50A8EEF3" w:rsidR="00A41FD7" w:rsidRPr="00A41FD7" w:rsidRDefault="00A41FD7" w:rsidP="00A41FD7">
            <w:pPr>
              <w:pStyle w:val="TableParagraph"/>
              <w:spacing w:line="243" w:lineRule="exact"/>
              <w:ind w:left="-91" w:firstLine="91"/>
              <w:jc w:val="center"/>
              <w:rPr>
                <w:sz w:val="18"/>
                <w:szCs w:val="18"/>
              </w:rPr>
            </w:pPr>
            <w:r>
              <w:rPr>
                <w:sz w:val="18"/>
                <w:szCs w:val="18"/>
              </w:rPr>
              <w:t>10/2029-9/2030</w:t>
            </w:r>
          </w:p>
        </w:tc>
        <w:tc>
          <w:tcPr>
            <w:tcW w:w="1530" w:type="dxa"/>
            <w:tcBorders>
              <w:bottom w:val="thinThickMediumGap" w:sz="12" w:space="0" w:color="000000"/>
            </w:tcBorders>
          </w:tcPr>
          <w:p w14:paraId="7C596280" w14:textId="40E0A79B" w:rsidR="00A41FD7" w:rsidRDefault="00A41FD7" w:rsidP="00A41FD7">
            <w:pPr>
              <w:pStyle w:val="TableParagraph"/>
              <w:spacing w:line="243" w:lineRule="exact"/>
              <w:ind w:left="-3" w:firstLine="3"/>
              <w:jc w:val="center"/>
              <w:rPr>
                <w:sz w:val="18"/>
                <w:szCs w:val="18"/>
              </w:rPr>
            </w:pPr>
            <w:r>
              <w:rPr>
                <w:sz w:val="18"/>
                <w:szCs w:val="18"/>
              </w:rPr>
              <w:t>Year Five</w:t>
            </w:r>
          </w:p>
          <w:p w14:paraId="7C445A33" w14:textId="2DC1C065" w:rsidR="00A41FD7" w:rsidRPr="00A41FD7" w:rsidRDefault="00A41FD7" w:rsidP="00A41FD7">
            <w:pPr>
              <w:pStyle w:val="TableParagraph"/>
              <w:spacing w:line="243" w:lineRule="exact"/>
              <w:ind w:left="-3" w:firstLine="3"/>
              <w:jc w:val="center"/>
              <w:rPr>
                <w:sz w:val="18"/>
                <w:szCs w:val="18"/>
              </w:rPr>
            </w:pPr>
            <w:r>
              <w:rPr>
                <w:sz w:val="18"/>
                <w:szCs w:val="18"/>
              </w:rPr>
              <w:t>(</w:t>
            </w:r>
            <w:r w:rsidRPr="00A41FD7">
              <w:rPr>
                <w:sz w:val="18"/>
                <w:szCs w:val="18"/>
              </w:rPr>
              <w:t>Option</w:t>
            </w:r>
            <w:r w:rsidRPr="00A41FD7">
              <w:rPr>
                <w:spacing w:val="-1"/>
                <w:sz w:val="18"/>
                <w:szCs w:val="18"/>
              </w:rPr>
              <w:t xml:space="preserve"> </w:t>
            </w:r>
            <w:r w:rsidRPr="00A41FD7">
              <w:rPr>
                <w:sz w:val="18"/>
                <w:szCs w:val="18"/>
              </w:rPr>
              <w:t>Yr</w:t>
            </w:r>
            <w:r w:rsidRPr="00A41FD7">
              <w:rPr>
                <w:spacing w:val="-2"/>
                <w:sz w:val="18"/>
                <w:szCs w:val="18"/>
              </w:rPr>
              <w:t xml:space="preserve"> </w:t>
            </w:r>
            <w:r w:rsidRPr="00A41FD7">
              <w:rPr>
                <w:sz w:val="18"/>
                <w:szCs w:val="18"/>
              </w:rPr>
              <w:t>#</w:t>
            </w:r>
            <w:r>
              <w:rPr>
                <w:sz w:val="18"/>
                <w:szCs w:val="18"/>
              </w:rPr>
              <w:t>4)</w:t>
            </w:r>
          </w:p>
          <w:p w14:paraId="65454FD6" w14:textId="6E5099EB" w:rsidR="00A41FD7" w:rsidRPr="00A41FD7" w:rsidRDefault="00A41FD7" w:rsidP="00A41FD7">
            <w:pPr>
              <w:pStyle w:val="TableParagraph"/>
              <w:spacing w:line="237" w:lineRule="exact"/>
              <w:ind w:left="-3" w:firstLine="3"/>
              <w:jc w:val="center"/>
              <w:rPr>
                <w:sz w:val="18"/>
                <w:szCs w:val="18"/>
              </w:rPr>
            </w:pPr>
            <w:r>
              <w:rPr>
                <w:sz w:val="18"/>
                <w:szCs w:val="18"/>
              </w:rPr>
              <w:t>10/2030-9/2031</w:t>
            </w:r>
          </w:p>
        </w:tc>
      </w:tr>
      <w:tr w:rsidR="00A41FD7" w14:paraId="776FCEEC" w14:textId="77777777" w:rsidTr="00A41FD7">
        <w:trPr>
          <w:trHeight w:val="390"/>
        </w:trPr>
        <w:tc>
          <w:tcPr>
            <w:tcW w:w="2209" w:type="dxa"/>
            <w:tcBorders>
              <w:top w:val="thickThinMediumGap" w:sz="12" w:space="0" w:color="000000"/>
              <w:bottom w:val="double" w:sz="4" w:space="0" w:color="000000"/>
            </w:tcBorders>
          </w:tcPr>
          <w:p w14:paraId="458786A1" w14:textId="77777777" w:rsidR="00A41FD7" w:rsidRPr="00463508" w:rsidRDefault="00A41FD7" w:rsidP="002D3FDC">
            <w:pPr>
              <w:pStyle w:val="TableParagraph"/>
              <w:spacing w:before="65"/>
              <w:ind w:left="107"/>
              <w:rPr>
                <w:sz w:val="18"/>
                <w:szCs w:val="18"/>
              </w:rPr>
            </w:pPr>
            <w:r w:rsidRPr="00463508">
              <w:rPr>
                <w:sz w:val="18"/>
                <w:szCs w:val="18"/>
              </w:rPr>
              <w:t>Principal</w:t>
            </w:r>
            <w:r w:rsidRPr="00463508">
              <w:rPr>
                <w:spacing w:val="-4"/>
                <w:sz w:val="18"/>
                <w:szCs w:val="18"/>
              </w:rPr>
              <w:t xml:space="preserve"> </w:t>
            </w:r>
            <w:r w:rsidRPr="00463508">
              <w:rPr>
                <w:sz w:val="18"/>
                <w:szCs w:val="18"/>
              </w:rPr>
              <w:t>Attorney</w:t>
            </w:r>
          </w:p>
        </w:tc>
        <w:tc>
          <w:tcPr>
            <w:tcW w:w="1710" w:type="dxa"/>
            <w:tcBorders>
              <w:top w:val="thickThinMediumGap" w:sz="12" w:space="0" w:color="000000"/>
              <w:bottom w:val="double" w:sz="4" w:space="0" w:color="000000"/>
            </w:tcBorders>
          </w:tcPr>
          <w:p w14:paraId="7B449C7C" w14:textId="77777777" w:rsidR="00A41FD7" w:rsidRDefault="00A41FD7" w:rsidP="002D3FDC">
            <w:pPr>
              <w:pStyle w:val="TableParagraph"/>
              <w:rPr>
                <w:rFonts w:ascii="Times New Roman"/>
                <w:sz w:val="18"/>
              </w:rPr>
            </w:pPr>
          </w:p>
        </w:tc>
        <w:tc>
          <w:tcPr>
            <w:tcW w:w="1620" w:type="dxa"/>
            <w:tcBorders>
              <w:top w:val="thickThinMediumGap" w:sz="12" w:space="0" w:color="000000"/>
              <w:bottom w:val="double" w:sz="4" w:space="0" w:color="000000"/>
            </w:tcBorders>
          </w:tcPr>
          <w:p w14:paraId="123444A0" w14:textId="77777777" w:rsidR="00A41FD7" w:rsidRDefault="00A41FD7" w:rsidP="002D3FDC">
            <w:pPr>
              <w:pStyle w:val="TableParagraph"/>
              <w:rPr>
                <w:rFonts w:ascii="Times New Roman"/>
                <w:sz w:val="18"/>
              </w:rPr>
            </w:pPr>
          </w:p>
        </w:tc>
        <w:tc>
          <w:tcPr>
            <w:tcW w:w="1620" w:type="dxa"/>
            <w:tcBorders>
              <w:top w:val="thickThinMediumGap" w:sz="12" w:space="0" w:color="000000"/>
              <w:bottom w:val="double" w:sz="4" w:space="0" w:color="000000"/>
            </w:tcBorders>
          </w:tcPr>
          <w:p w14:paraId="60569B1F" w14:textId="77777777" w:rsidR="00A41FD7" w:rsidRDefault="00A41FD7" w:rsidP="002D3FDC">
            <w:pPr>
              <w:pStyle w:val="TableParagraph"/>
              <w:rPr>
                <w:rFonts w:ascii="Times New Roman"/>
                <w:sz w:val="18"/>
              </w:rPr>
            </w:pPr>
          </w:p>
        </w:tc>
        <w:tc>
          <w:tcPr>
            <w:tcW w:w="1530" w:type="dxa"/>
            <w:tcBorders>
              <w:top w:val="thickThinMediumGap" w:sz="12" w:space="0" w:color="000000"/>
              <w:bottom w:val="double" w:sz="4" w:space="0" w:color="000000"/>
            </w:tcBorders>
          </w:tcPr>
          <w:p w14:paraId="166E30D2" w14:textId="77777777" w:rsidR="00A41FD7" w:rsidRDefault="00A41FD7" w:rsidP="00A41FD7">
            <w:pPr>
              <w:pStyle w:val="TableParagraph"/>
              <w:ind w:left="-91" w:firstLine="91"/>
              <w:rPr>
                <w:rFonts w:ascii="Times New Roman"/>
                <w:sz w:val="18"/>
              </w:rPr>
            </w:pPr>
          </w:p>
        </w:tc>
        <w:tc>
          <w:tcPr>
            <w:tcW w:w="1530" w:type="dxa"/>
            <w:tcBorders>
              <w:top w:val="thickThinMediumGap" w:sz="12" w:space="0" w:color="000000"/>
              <w:bottom w:val="double" w:sz="4" w:space="0" w:color="000000"/>
            </w:tcBorders>
          </w:tcPr>
          <w:p w14:paraId="47ADF3D3" w14:textId="3262E168" w:rsidR="00A41FD7" w:rsidRDefault="00A41FD7" w:rsidP="002D3FDC">
            <w:pPr>
              <w:pStyle w:val="TableParagraph"/>
              <w:rPr>
                <w:rFonts w:ascii="Times New Roman"/>
                <w:sz w:val="18"/>
              </w:rPr>
            </w:pPr>
          </w:p>
        </w:tc>
      </w:tr>
      <w:tr w:rsidR="00A41FD7" w14:paraId="1B2A2F36" w14:textId="77777777" w:rsidTr="00A41FD7">
        <w:trPr>
          <w:trHeight w:val="330"/>
        </w:trPr>
        <w:tc>
          <w:tcPr>
            <w:tcW w:w="2209" w:type="dxa"/>
            <w:tcBorders>
              <w:top w:val="double" w:sz="4" w:space="0" w:color="000000"/>
            </w:tcBorders>
          </w:tcPr>
          <w:p w14:paraId="17623BCF" w14:textId="77777777" w:rsidR="00A41FD7" w:rsidRPr="00463508" w:rsidRDefault="00A41FD7" w:rsidP="002D3FDC">
            <w:pPr>
              <w:pStyle w:val="TableParagraph"/>
              <w:spacing w:before="46"/>
              <w:ind w:left="107"/>
              <w:rPr>
                <w:sz w:val="18"/>
                <w:szCs w:val="18"/>
              </w:rPr>
            </w:pPr>
            <w:r w:rsidRPr="00463508">
              <w:rPr>
                <w:sz w:val="18"/>
                <w:szCs w:val="18"/>
              </w:rPr>
              <w:t>Other</w:t>
            </w:r>
            <w:r w:rsidRPr="00463508">
              <w:rPr>
                <w:spacing w:val="-3"/>
                <w:sz w:val="18"/>
                <w:szCs w:val="18"/>
              </w:rPr>
              <w:t xml:space="preserve"> </w:t>
            </w:r>
            <w:r w:rsidRPr="00463508">
              <w:rPr>
                <w:sz w:val="18"/>
                <w:szCs w:val="18"/>
              </w:rPr>
              <w:t>Attorneys:</w:t>
            </w:r>
          </w:p>
        </w:tc>
        <w:tc>
          <w:tcPr>
            <w:tcW w:w="1710" w:type="dxa"/>
            <w:tcBorders>
              <w:top w:val="double" w:sz="4" w:space="0" w:color="000000"/>
            </w:tcBorders>
          </w:tcPr>
          <w:p w14:paraId="2E9D2248" w14:textId="77777777" w:rsidR="00A41FD7" w:rsidRDefault="00A41FD7" w:rsidP="002D3FDC">
            <w:pPr>
              <w:pStyle w:val="TableParagraph"/>
              <w:rPr>
                <w:rFonts w:ascii="Times New Roman"/>
                <w:sz w:val="18"/>
              </w:rPr>
            </w:pPr>
          </w:p>
        </w:tc>
        <w:tc>
          <w:tcPr>
            <w:tcW w:w="1620" w:type="dxa"/>
            <w:tcBorders>
              <w:top w:val="double" w:sz="4" w:space="0" w:color="000000"/>
            </w:tcBorders>
          </w:tcPr>
          <w:p w14:paraId="5D38F2D4" w14:textId="77777777" w:rsidR="00A41FD7" w:rsidRDefault="00A41FD7" w:rsidP="002D3FDC">
            <w:pPr>
              <w:pStyle w:val="TableParagraph"/>
              <w:rPr>
                <w:rFonts w:ascii="Times New Roman"/>
                <w:sz w:val="18"/>
              </w:rPr>
            </w:pPr>
          </w:p>
        </w:tc>
        <w:tc>
          <w:tcPr>
            <w:tcW w:w="1620" w:type="dxa"/>
            <w:tcBorders>
              <w:top w:val="double" w:sz="4" w:space="0" w:color="000000"/>
            </w:tcBorders>
          </w:tcPr>
          <w:p w14:paraId="107BBB5F" w14:textId="77777777" w:rsidR="00A41FD7" w:rsidRDefault="00A41FD7" w:rsidP="002D3FDC">
            <w:pPr>
              <w:pStyle w:val="TableParagraph"/>
              <w:rPr>
                <w:rFonts w:ascii="Times New Roman"/>
                <w:sz w:val="18"/>
              </w:rPr>
            </w:pPr>
          </w:p>
        </w:tc>
        <w:tc>
          <w:tcPr>
            <w:tcW w:w="1530" w:type="dxa"/>
            <w:tcBorders>
              <w:top w:val="double" w:sz="4" w:space="0" w:color="000000"/>
            </w:tcBorders>
          </w:tcPr>
          <w:p w14:paraId="4E4F2297" w14:textId="77777777" w:rsidR="00A41FD7" w:rsidRDefault="00A41FD7" w:rsidP="00A41FD7">
            <w:pPr>
              <w:pStyle w:val="TableParagraph"/>
              <w:ind w:left="-91" w:firstLine="91"/>
              <w:rPr>
                <w:rFonts w:ascii="Times New Roman"/>
                <w:sz w:val="18"/>
              </w:rPr>
            </w:pPr>
          </w:p>
        </w:tc>
        <w:tc>
          <w:tcPr>
            <w:tcW w:w="1530" w:type="dxa"/>
            <w:tcBorders>
              <w:top w:val="double" w:sz="4" w:space="0" w:color="000000"/>
            </w:tcBorders>
          </w:tcPr>
          <w:p w14:paraId="44736D05" w14:textId="1C539A32" w:rsidR="00A41FD7" w:rsidRDefault="00A41FD7" w:rsidP="00A41FD7">
            <w:pPr>
              <w:pStyle w:val="TableParagraph"/>
              <w:ind w:left="92"/>
              <w:rPr>
                <w:rFonts w:ascii="Times New Roman"/>
                <w:sz w:val="18"/>
              </w:rPr>
            </w:pPr>
          </w:p>
        </w:tc>
      </w:tr>
      <w:tr w:rsidR="00A41FD7" w14:paraId="3AC49B57" w14:textId="77777777" w:rsidTr="00A41FD7">
        <w:trPr>
          <w:trHeight w:val="342"/>
        </w:trPr>
        <w:tc>
          <w:tcPr>
            <w:tcW w:w="2209" w:type="dxa"/>
          </w:tcPr>
          <w:p w14:paraId="3C61EEA7" w14:textId="77777777" w:rsidR="00A41FD7" w:rsidRPr="00463508" w:rsidRDefault="00A41FD7" w:rsidP="002D3FDC">
            <w:pPr>
              <w:pStyle w:val="TableParagraph"/>
              <w:rPr>
                <w:rFonts w:ascii="Times New Roman"/>
                <w:sz w:val="18"/>
                <w:szCs w:val="18"/>
              </w:rPr>
            </w:pPr>
          </w:p>
        </w:tc>
        <w:tc>
          <w:tcPr>
            <w:tcW w:w="1710" w:type="dxa"/>
          </w:tcPr>
          <w:p w14:paraId="140D53D0" w14:textId="77777777" w:rsidR="00A41FD7" w:rsidRDefault="00A41FD7" w:rsidP="002D3FDC">
            <w:pPr>
              <w:pStyle w:val="TableParagraph"/>
              <w:rPr>
                <w:rFonts w:ascii="Times New Roman"/>
                <w:sz w:val="18"/>
              </w:rPr>
            </w:pPr>
          </w:p>
        </w:tc>
        <w:tc>
          <w:tcPr>
            <w:tcW w:w="1620" w:type="dxa"/>
          </w:tcPr>
          <w:p w14:paraId="5E550F8D" w14:textId="77777777" w:rsidR="00A41FD7" w:rsidRDefault="00A41FD7" w:rsidP="002D3FDC">
            <w:pPr>
              <w:pStyle w:val="TableParagraph"/>
              <w:rPr>
                <w:rFonts w:ascii="Times New Roman"/>
                <w:sz w:val="18"/>
              </w:rPr>
            </w:pPr>
          </w:p>
        </w:tc>
        <w:tc>
          <w:tcPr>
            <w:tcW w:w="1620" w:type="dxa"/>
          </w:tcPr>
          <w:p w14:paraId="2FA7F38D" w14:textId="77777777" w:rsidR="00A41FD7" w:rsidRDefault="00A41FD7" w:rsidP="002D3FDC">
            <w:pPr>
              <w:pStyle w:val="TableParagraph"/>
              <w:rPr>
                <w:rFonts w:ascii="Times New Roman"/>
                <w:sz w:val="18"/>
              </w:rPr>
            </w:pPr>
          </w:p>
        </w:tc>
        <w:tc>
          <w:tcPr>
            <w:tcW w:w="1530" w:type="dxa"/>
          </w:tcPr>
          <w:p w14:paraId="02C9D22D" w14:textId="77777777" w:rsidR="00A41FD7" w:rsidRDefault="00A41FD7" w:rsidP="00A41FD7">
            <w:pPr>
              <w:pStyle w:val="TableParagraph"/>
              <w:ind w:left="-91" w:firstLine="91"/>
              <w:rPr>
                <w:rFonts w:ascii="Times New Roman"/>
                <w:sz w:val="18"/>
              </w:rPr>
            </w:pPr>
          </w:p>
        </w:tc>
        <w:tc>
          <w:tcPr>
            <w:tcW w:w="1530" w:type="dxa"/>
          </w:tcPr>
          <w:p w14:paraId="3430449A" w14:textId="4CEEDE0F" w:rsidR="00A41FD7" w:rsidRDefault="00A41FD7" w:rsidP="002D3FDC">
            <w:pPr>
              <w:pStyle w:val="TableParagraph"/>
              <w:rPr>
                <w:rFonts w:ascii="Times New Roman"/>
                <w:sz w:val="18"/>
              </w:rPr>
            </w:pPr>
          </w:p>
        </w:tc>
      </w:tr>
      <w:tr w:rsidR="00A41FD7" w14:paraId="2DD5CCAB" w14:textId="77777777" w:rsidTr="00A41FD7">
        <w:trPr>
          <w:trHeight w:val="350"/>
        </w:trPr>
        <w:tc>
          <w:tcPr>
            <w:tcW w:w="2209" w:type="dxa"/>
          </w:tcPr>
          <w:p w14:paraId="578918D1" w14:textId="77777777" w:rsidR="00A41FD7" w:rsidRPr="00463508" w:rsidRDefault="00A41FD7" w:rsidP="002D3FDC">
            <w:pPr>
              <w:pStyle w:val="TableParagraph"/>
              <w:rPr>
                <w:rFonts w:ascii="Times New Roman"/>
                <w:sz w:val="18"/>
                <w:szCs w:val="18"/>
              </w:rPr>
            </w:pPr>
          </w:p>
        </w:tc>
        <w:tc>
          <w:tcPr>
            <w:tcW w:w="1710" w:type="dxa"/>
          </w:tcPr>
          <w:p w14:paraId="4189F406" w14:textId="77777777" w:rsidR="00A41FD7" w:rsidRDefault="00A41FD7" w:rsidP="002D3FDC">
            <w:pPr>
              <w:pStyle w:val="TableParagraph"/>
              <w:rPr>
                <w:rFonts w:ascii="Times New Roman"/>
                <w:sz w:val="18"/>
              </w:rPr>
            </w:pPr>
          </w:p>
        </w:tc>
        <w:tc>
          <w:tcPr>
            <w:tcW w:w="1620" w:type="dxa"/>
          </w:tcPr>
          <w:p w14:paraId="64636BCF" w14:textId="77777777" w:rsidR="00A41FD7" w:rsidRDefault="00A41FD7" w:rsidP="002D3FDC">
            <w:pPr>
              <w:pStyle w:val="TableParagraph"/>
              <w:rPr>
                <w:rFonts w:ascii="Times New Roman"/>
                <w:sz w:val="18"/>
              </w:rPr>
            </w:pPr>
          </w:p>
        </w:tc>
        <w:tc>
          <w:tcPr>
            <w:tcW w:w="1620" w:type="dxa"/>
          </w:tcPr>
          <w:p w14:paraId="7561ACC8" w14:textId="77777777" w:rsidR="00A41FD7" w:rsidRDefault="00A41FD7" w:rsidP="002D3FDC">
            <w:pPr>
              <w:pStyle w:val="TableParagraph"/>
              <w:rPr>
                <w:rFonts w:ascii="Times New Roman"/>
                <w:sz w:val="18"/>
              </w:rPr>
            </w:pPr>
          </w:p>
        </w:tc>
        <w:tc>
          <w:tcPr>
            <w:tcW w:w="1530" w:type="dxa"/>
          </w:tcPr>
          <w:p w14:paraId="2FFB9C6D" w14:textId="77777777" w:rsidR="00A41FD7" w:rsidRDefault="00A41FD7" w:rsidP="00A41FD7">
            <w:pPr>
              <w:pStyle w:val="TableParagraph"/>
              <w:ind w:left="-91" w:firstLine="91"/>
              <w:rPr>
                <w:rFonts w:ascii="Times New Roman"/>
                <w:sz w:val="18"/>
              </w:rPr>
            </w:pPr>
          </w:p>
        </w:tc>
        <w:tc>
          <w:tcPr>
            <w:tcW w:w="1530" w:type="dxa"/>
          </w:tcPr>
          <w:p w14:paraId="74C467FA" w14:textId="1390AAF8" w:rsidR="00A41FD7" w:rsidRDefault="00A41FD7" w:rsidP="002D3FDC">
            <w:pPr>
              <w:pStyle w:val="TableParagraph"/>
              <w:rPr>
                <w:rFonts w:ascii="Times New Roman"/>
                <w:sz w:val="18"/>
              </w:rPr>
            </w:pPr>
          </w:p>
        </w:tc>
      </w:tr>
      <w:tr w:rsidR="00A41FD7" w14:paraId="59B3EA04" w14:textId="77777777" w:rsidTr="00A41FD7">
        <w:trPr>
          <w:trHeight w:val="350"/>
        </w:trPr>
        <w:tc>
          <w:tcPr>
            <w:tcW w:w="2209" w:type="dxa"/>
          </w:tcPr>
          <w:p w14:paraId="7E1996DB" w14:textId="77777777" w:rsidR="00A41FD7" w:rsidRPr="00463508" w:rsidRDefault="00A41FD7" w:rsidP="002D3FDC">
            <w:pPr>
              <w:pStyle w:val="TableParagraph"/>
              <w:rPr>
                <w:rFonts w:ascii="Times New Roman"/>
                <w:sz w:val="18"/>
                <w:szCs w:val="18"/>
              </w:rPr>
            </w:pPr>
          </w:p>
        </w:tc>
        <w:tc>
          <w:tcPr>
            <w:tcW w:w="1710" w:type="dxa"/>
          </w:tcPr>
          <w:p w14:paraId="36BD4E7D" w14:textId="77777777" w:rsidR="00A41FD7" w:rsidRDefault="00A41FD7" w:rsidP="002D3FDC">
            <w:pPr>
              <w:pStyle w:val="TableParagraph"/>
              <w:rPr>
                <w:rFonts w:ascii="Times New Roman"/>
                <w:sz w:val="18"/>
              </w:rPr>
            </w:pPr>
          </w:p>
        </w:tc>
        <w:tc>
          <w:tcPr>
            <w:tcW w:w="1620" w:type="dxa"/>
          </w:tcPr>
          <w:p w14:paraId="1778DFDD" w14:textId="77777777" w:rsidR="00A41FD7" w:rsidRDefault="00A41FD7" w:rsidP="002D3FDC">
            <w:pPr>
              <w:pStyle w:val="TableParagraph"/>
              <w:rPr>
                <w:rFonts w:ascii="Times New Roman"/>
                <w:sz w:val="18"/>
              </w:rPr>
            </w:pPr>
          </w:p>
        </w:tc>
        <w:tc>
          <w:tcPr>
            <w:tcW w:w="1620" w:type="dxa"/>
          </w:tcPr>
          <w:p w14:paraId="33C43508" w14:textId="77777777" w:rsidR="00A41FD7" w:rsidRDefault="00A41FD7" w:rsidP="002D3FDC">
            <w:pPr>
              <w:pStyle w:val="TableParagraph"/>
              <w:rPr>
                <w:rFonts w:ascii="Times New Roman"/>
                <w:sz w:val="18"/>
              </w:rPr>
            </w:pPr>
          </w:p>
        </w:tc>
        <w:tc>
          <w:tcPr>
            <w:tcW w:w="1530" w:type="dxa"/>
          </w:tcPr>
          <w:p w14:paraId="1B06B966" w14:textId="77777777" w:rsidR="00A41FD7" w:rsidRDefault="00A41FD7" w:rsidP="00A41FD7">
            <w:pPr>
              <w:pStyle w:val="TableParagraph"/>
              <w:ind w:left="-91" w:firstLine="91"/>
              <w:rPr>
                <w:rFonts w:ascii="Times New Roman"/>
                <w:sz w:val="18"/>
              </w:rPr>
            </w:pPr>
          </w:p>
        </w:tc>
        <w:tc>
          <w:tcPr>
            <w:tcW w:w="1530" w:type="dxa"/>
          </w:tcPr>
          <w:p w14:paraId="0DD9057B" w14:textId="62ACD225" w:rsidR="00A41FD7" w:rsidRDefault="00A41FD7" w:rsidP="002D3FDC">
            <w:pPr>
              <w:pStyle w:val="TableParagraph"/>
              <w:rPr>
                <w:rFonts w:ascii="Times New Roman"/>
                <w:sz w:val="18"/>
              </w:rPr>
            </w:pPr>
          </w:p>
        </w:tc>
      </w:tr>
      <w:tr w:rsidR="00A41FD7" w14:paraId="390D1D45" w14:textId="77777777" w:rsidTr="00A41FD7">
        <w:trPr>
          <w:trHeight w:val="350"/>
        </w:trPr>
        <w:tc>
          <w:tcPr>
            <w:tcW w:w="2209" w:type="dxa"/>
          </w:tcPr>
          <w:p w14:paraId="66258D58" w14:textId="77777777" w:rsidR="00A41FD7" w:rsidRPr="00463508" w:rsidRDefault="00A41FD7" w:rsidP="002D3FDC">
            <w:pPr>
              <w:pStyle w:val="TableParagraph"/>
              <w:rPr>
                <w:rFonts w:ascii="Times New Roman"/>
                <w:sz w:val="18"/>
                <w:szCs w:val="18"/>
              </w:rPr>
            </w:pPr>
          </w:p>
        </w:tc>
        <w:tc>
          <w:tcPr>
            <w:tcW w:w="1710" w:type="dxa"/>
          </w:tcPr>
          <w:p w14:paraId="49AC4667" w14:textId="77777777" w:rsidR="00A41FD7" w:rsidRDefault="00A41FD7" w:rsidP="002D3FDC">
            <w:pPr>
              <w:pStyle w:val="TableParagraph"/>
              <w:rPr>
                <w:rFonts w:ascii="Times New Roman"/>
                <w:sz w:val="18"/>
              </w:rPr>
            </w:pPr>
          </w:p>
        </w:tc>
        <w:tc>
          <w:tcPr>
            <w:tcW w:w="1620" w:type="dxa"/>
          </w:tcPr>
          <w:p w14:paraId="7115CAA9" w14:textId="77777777" w:rsidR="00A41FD7" w:rsidRDefault="00A41FD7" w:rsidP="002D3FDC">
            <w:pPr>
              <w:pStyle w:val="TableParagraph"/>
              <w:rPr>
                <w:rFonts w:ascii="Times New Roman"/>
                <w:sz w:val="18"/>
              </w:rPr>
            </w:pPr>
          </w:p>
        </w:tc>
        <w:tc>
          <w:tcPr>
            <w:tcW w:w="1620" w:type="dxa"/>
          </w:tcPr>
          <w:p w14:paraId="7C636459" w14:textId="77777777" w:rsidR="00A41FD7" w:rsidRDefault="00A41FD7" w:rsidP="002D3FDC">
            <w:pPr>
              <w:pStyle w:val="TableParagraph"/>
              <w:rPr>
                <w:rFonts w:ascii="Times New Roman"/>
                <w:sz w:val="18"/>
              </w:rPr>
            </w:pPr>
          </w:p>
        </w:tc>
        <w:tc>
          <w:tcPr>
            <w:tcW w:w="1530" w:type="dxa"/>
          </w:tcPr>
          <w:p w14:paraId="53562BA5" w14:textId="77777777" w:rsidR="00A41FD7" w:rsidRDefault="00A41FD7" w:rsidP="00A41FD7">
            <w:pPr>
              <w:pStyle w:val="TableParagraph"/>
              <w:ind w:left="-91" w:firstLine="91"/>
              <w:rPr>
                <w:rFonts w:ascii="Times New Roman"/>
                <w:sz w:val="18"/>
              </w:rPr>
            </w:pPr>
          </w:p>
        </w:tc>
        <w:tc>
          <w:tcPr>
            <w:tcW w:w="1530" w:type="dxa"/>
          </w:tcPr>
          <w:p w14:paraId="02EF7FF9" w14:textId="6C033D5E" w:rsidR="00A41FD7" w:rsidRDefault="00A41FD7" w:rsidP="002D3FDC">
            <w:pPr>
              <w:pStyle w:val="TableParagraph"/>
              <w:rPr>
                <w:rFonts w:ascii="Times New Roman"/>
                <w:sz w:val="18"/>
              </w:rPr>
            </w:pPr>
          </w:p>
        </w:tc>
      </w:tr>
      <w:tr w:rsidR="00A41FD7" w14:paraId="1FBCFAF0" w14:textId="77777777" w:rsidTr="00A41FD7">
        <w:trPr>
          <w:trHeight w:val="350"/>
        </w:trPr>
        <w:tc>
          <w:tcPr>
            <w:tcW w:w="2209" w:type="dxa"/>
          </w:tcPr>
          <w:p w14:paraId="238838D1" w14:textId="77777777" w:rsidR="00A41FD7" w:rsidRPr="00463508" w:rsidRDefault="00A41FD7" w:rsidP="002D3FDC">
            <w:pPr>
              <w:pStyle w:val="TableParagraph"/>
              <w:rPr>
                <w:rFonts w:ascii="Times New Roman"/>
                <w:sz w:val="18"/>
                <w:szCs w:val="18"/>
              </w:rPr>
            </w:pPr>
          </w:p>
        </w:tc>
        <w:tc>
          <w:tcPr>
            <w:tcW w:w="1710" w:type="dxa"/>
          </w:tcPr>
          <w:p w14:paraId="3BF86618" w14:textId="77777777" w:rsidR="00A41FD7" w:rsidRDefault="00A41FD7" w:rsidP="002D3FDC">
            <w:pPr>
              <w:pStyle w:val="TableParagraph"/>
              <w:rPr>
                <w:rFonts w:ascii="Times New Roman"/>
                <w:sz w:val="18"/>
              </w:rPr>
            </w:pPr>
          </w:p>
        </w:tc>
        <w:tc>
          <w:tcPr>
            <w:tcW w:w="1620" w:type="dxa"/>
          </w:tcPr>
          <w:p w14:paraId="43717B17" w14:textId="77777777" w:rsidR="00A41FD7" w:rsidRDefault="00A41FD7" w:rsidP="002D3FDC">
            <w:pPr>
              <w:pStyle w:val="TableParagraph"/>
              <w:rPr>
                <w:rFonts w:ascii="Times New Roman"/>
                <w:sz w:val="18"/>
              </w:rPr>
            </w:pPr>
          </w:p>
        </w:tc>
        <w:tc>
          <w:tcPr>
            <w:tcW w:w="1620" w:type="dxa"/>
          </w:tcPr>
          <w:p w14:paraId="0CEE9798" w14:textId="77777777" w:rsidR="00A41FD7" w:rsidRDefault="00A41FD7" w:rsidP="002D3FDC">
            <w:pPr>
              <w:pStyle w:val="TableParagraph"/>
              <w:rPr>
                <w:rFonts w:ascii="Times New Roman"/>
                <w:sz w:val="18"/>
              </w:rPr>
            </w:pPr>
          </w:p>
        </w:tc>
        <w:tc>
          <w:tcPr>
            <w:tcW w:w="1530" w:type="dxa"/>
          </w:tcPr>
          <w:p w14:paraId="2D20F34C" w14:textId="77777777" w:rsidR="00A41FD7" w:rsidRDefault="00A41FD7" w:rsidP="00A41FD7">
            <w:pPr>
              <w:pStyle w:val="TableParagraph"/>
              <w:ind w:left="-91" w:firstLine="91"/>
              <w:rPr>
                <w:rFonts w:ascii="Times New Roman"/>
                <w:sz w:val="18"/>
              </w:rPr>
            </w:pPr>
          </w:p>
        </w:tc>
        <w:tc>
          <w:tcPr>
            <w:tcW w:w="1530" w:type="dxa"/>
          </w:tcPr>
          <w:p w14:paraId="32E1E939" w14:textId="2BD53362" w:rsidR="00A41FD7" w:rsidRDefault="00A41FD7" w:rsidP="002D3FDC">
            <w:pPr>
              <w:pStyle w:val="TableParagraph"/>
              <w:rPr>
                <w:rFonts w:ascii="Times New Roman"/>
                <w:sz w:val="18"/>
              </w:rPr>
            </w:pPr>
          </w:p>
        </w:tc>
      </w:tr>
      <w:tr w:rsidR="00A41FD7" w14:paraId="353B311D" w14:textId="77777777" w:rsidTr="00A41FD7">
        <w:trPr>
          <w:trHeight w:val="340"/>
        </w:trPr>
        <w:tc>
          <w:tcPr>
            <w:tcW w:w="2209" w:type="dxa"/>
          </w:tcPr>
          <w:p w14:paraId="2FF38AC0" w14:textId="77777777" w:rsidR="00A41FD7" w:rsidRPr="00463508" w:rsidRDefault="00A41FD7" w:rsidP="002D3FDC">
            <w:pPr>
              <w:pStyle w:val="TableParagraph"/>
              <w:rPr>
                <w:rFonts w:ascii="Times New Roman"/>
                <w:sz w:val="18"/>
                <w:szCs w:val="18"/>
              </w:rPr>
            </w:pPr>
          </w:p>
        </w:tc>
        <w:tc>
          <w:tcPr>
            <w:tcW w:w="1710" w:type="dxa"/>
          </w:tcPr>
          <w:p w14:paraId="2D1EBF1E" w14:textId="77777777" w:rsidR="00A41FD7" w:rsidRDefault="00A41FD7" w:rsidP="002D3FDC">
            <w:pPr>
              <w:pStyle w:val="TableParagraph"/>
              <w:rPr>
                <w:rFonts w:ascii="Times New Roman"/>
                <w:sz w:val="18"/>
              </w:rPr>
            </w:pPr>
          </w:p>
        </w:tc>
        <w:tc>
          <w:tcPr>
            <w:tcW w:w="1620" w:type="dxa"/>
          </w:tcPr>
          <w:p w14:paraId="0F96B3CC" w14:textId="77777777" w:rsidR="00A41FD7" w:rsidRDefault="00A41FD7" w:rsidP="002D3FDC">
            <w:pPr>
              <w:pStyle w:val="TableParagraph"/>
              <w:rPr>
                <w:rFonts w:ascii="Times New Roman"/>
                <w:sz w:val="18"/>
              </w:rPr>
            </w:pPr>
          </w:p>
        </w:tc>
        <w:tc>
          <w:tcPr>
            <w:tcW w:w="1620" w:type="dxa"/>
          </w:tcPr>
          <w:p w14:paraId="21F858CD" w14:textId="77777777" w:rsidR="00A41FD7" w:rsidRDefault="00A41FD7" w:rsidP="002D3FDC">
            <w:pPr>
              <w:pStyle w:val="TableParagraph"/>
              <w:rPr>
                <w:rFonts w:ascii="Times New Roman"/>
                <w:sz w:val="18"/>
              </w:rPr>
            </w:pPr>
          </w:p>
        </w:tc>
        <w:tc>
          <w:tcPr>
            <w:tcW w:w="1530" w:type="dxa"/>
          </w:tcPr>
          <w:p w14:paraId="163DFB22" w14:textId="77777777" w:rsidR="00A41FD7" w:rsidRDefault="00A41FD7" w:rsidP="00A41FD7">
            <w:pPr>
              <w:pStyle w:val="TableParagraph"/>
              <w:ind w:left="-91" w:firstLine="91"/>
              <w:rPr>
                <w:rFonts w:ascii="Times New Roman"/>
                <w:sz w:val="18"/>
              </w:rPr>
            </w:pPr>
          </w:p>
        </w:tc>
        <w:tc>
          <w:tcPr>
            <w:tcW w:w="1530" w:type="dxa"/>
          </w:tcPr>
          <w:p w14:paraId="1AEA9AA3" w14:textId="64226307" w:rsidR="00A41FD7" w:rsidRDefault="00A41FD7" w:rsidP="002D3FDC">
            <w:pPr>
              <w:pStyle w:val="TableParagraph"/>
              <w:rPr>
                <w:rFonts w:ascii="Times New Roman"/>
                <w:sz w:val="18"/>
              </w:rPr>
            </w:pPr>
          </w:p>
        </w:tc>
      </w:tr>
      <w:tr w:rsidR="00A41FD7" w14:paraId="5FA1AD7C" w14:textId="77777777" w:rsidTr="00A41FD7">
        <w:trPr>
          <w:trHeight w:val="258"/>
        </w:trPr>
        <w:tc>
          <w:tcPr>
            <w:tcW w:w="2209" w:type="dxa"/>
            <w:tcBorders>
              <w:bottom w:val="double" w:sz="4" w:space="0" w:color="000000"/>
            </w:tcBorders>
          </w:tcPr>
          <w:p w14:paraId="3AD7ED78" w14:textId="77777777" w:rsidR="00A41FD7" w:rsidRPr="00463508" w:rsidRDefault="00A41FD7" w:rsidP="002D3FDC">
            <w:pPr>
              <w:pStyle w:val="TableParagraph"/>
              <w:rPr>
                <w:rFonts w:ascii="Times New Roman"/>
                <w:sz w:val="18"/>
                <w:szCs w:val="18"/>
              </w:rPr>
            </w:pPr>
          </w:p>
        </w:tc>
        <w:tc>
          <w:tcPr>
            <w:tcW w:w="1710" w:type="dxa"/>
            <w:tcBorders>
              <w:bottom w:val="double" w:sz="4" w:space="0" w:color="000000"/>
            </w:tcBorders>
          </w:tcPr>
          <w:p w14:paraId="08BDD676" w14:textId="77777777" w:rsidR="00A41FD7" w:rsidRDefault="00A41FD7" w:rsidP="002D3FDC">
            <w:pPr>
              <w:pStyle w:val="TableParagraph"/>
              <w:rPr>
                <w:rFonts w:ascii="Times New Roman"/>
                <w:sz w:val="18"/>
              </w:rPr>
            </w:pPr>
          </w:p>
        </w:tc>
        <w:tc>
          <w:tcPr>
            <w:tcW w:w="1620" w:type="dxa"/>
            <w:tcBorders>
              <w:bottom w:val="double" w:sz="4" w:space="0" w:color="000000"/>
            </w:tcBorders>
          </w:tcPr>
          <w:p w14:paraId="75D91361" w14:textId="77777777" w:rsidR="00A41FD7" w:rsidRDefault="00A41FD7" w:rsidP="002D3FDC">
            <w:pPr>
              <w:pStyle w:val="TableParagraph"/>
              <w:rPr>
                <w:rFonts w:ascii="Times New Roman"/>
                <w:sz w:val="18"/>
              </w:rPr>
            </w:pPr>
          </w:p>
        </w:tc>
        <w:tc>
          <w:tcPr>
            <w:tcW w:w="1620" w:type="dxa"/>
            <w:tcBorders>
              <w:bottom w:val="double" w:sz="4" w:space="0" w:color="000000"/>
            </w:tcBorders>
          </w:tcPr>
          <w:p w14:paraId="52A84A1C" w14:textId="77777777" w:rsidR="00A41FD7" w:rsidRDefault="00A41FD7" w:rsidP="002D3FDC">
            <w:pPr>
              <w:pStyle w:val="TableParagraph"/>
              <w:rPr>
                <w:rFonts w:ascii="Times New Roman"/>
                <w:sz w:val="18"/>
              </w:rPr>
            </w:pPr>
          </w:p>
        </w:tc>
        <w:tc>
          <w:tcPr>
            <w:tcW w:w="1530" w:type="dxa"/>
            <w:tcBorders>
              <w:bottom w:val="double" w:sz="4" w:space="0" w:color="000000"/>
            </w:tcBorders>
          </w:tcPr>
          <w:p w14:paraId="1228EF6A" w14:textId="77777777" w:rsidR="00A41FD7" w:rsidRDefault="00A41FD7" w:rsidP="00A41FD7">
            <w:pPr>
              <w:pStyle w:val="TableParagraph"/>
              <w:ind w:left="-91" w:firstLine="91"/>
              <w:rPr>
                <w:rFonts w:ascii="Times New Roman"/>
                <w:sz w:val="18"/>
              </w:rPr>
            </w:pPr>
          </w:p>
        </w:tc>
        <w:tc>
          <w:tcPr>
            <w:tcW w:w="1530" w:type="dxa"/>
            <w:tcBorders>
              <w:bottom w:val="double" w:sz="4" w:space="0" w:color="000000"/>
            </w:tcBorders>
          </w:tcPr>
          <w:p w14:paraId="55209FDC" w14:textId="62D7F6EE" w:rsidR="00A41FD7" w:rsidRDefault="00A41FD7" w:rsidP="002D3FDC">
            <w:pPr>
              <w:pStyle w:val="TableParagraph"/>
              <w:rPr>
                <w:rFonts w:ascii="Times New Roman"/>
                <w:sz w:val="18"/>
              </w:rPr>
            </w:pPr>
          </w:p>
        </w:tc>
      </w:tr>
      <w:tr w:rsidR="00A41FD7" w14:paraId="297B37FD" w14:textId="77777777" w:rsidTr="00A41FD7">
        <w:trPr>
          <w:trHeight w:val="339"/>
        </w:trPr>
        <w:tc>
          <w:tcPr>
            <w:tcW w:w="2209" w:type="dxa"/>
            <w:tcBorders>
              <w:top w:val="double" w:sz="4" w:space="0" w:color="000000"/>
              <w:bottom w:val="double" w:sz="4" w:space="0" w:color="000000"/>
            </w:tcBorders>
          </w:tcPr>
          <w:p w14:paraId="588963D5" w14:textId="77777777" w:rsidR="00A41FD7" w:rsidRPr="00463508" w:rsidRDefault="00A41FD7" w:rsidP="002D3FDC">
            <w:pPr>
              <w:pStyle w:val="TableParagraph"/>
              <w:spacing w:before="49"/>
              <w:ind w:left="107"/>
              <w:rPr>
                <w:sz w:val="18"/>
                <w:szCs w:val="18"/>
              </w:rPr>
            </w:pPr>
            <w:r w:rsidRPr="00463508">
              <w:rPr>
                <w:sz w:val="18"/>
                <w:szCs w:val="18"/>
              </w:rPr>
              <w:t>Law</w:t>
            </w:r>
            <w:r w:rsidRPr="00463508">
              <w:rPr>
                <w:spacing w:val="-4"/>
                <w:sz w:val="18"/>
                <w:szCs w:val="18"/>
              </w:rPr>
              <w:t xml:space="preserve"> </w:t>
            </w:r>
            <w:r w:rsidRPr="00463508">
              <w:rPr>
                <w:sz w:val="18"/>
                <w:szCs w:val="18"/>
              </w:rPr>
              <w:t>Clerks</w:t>
            </w:r>
          </w:p>
        </w:tc>
        <w:tc>
          <w:tcPr>
            <w:tcW w:w="1710" w:type="dxa"/>
            <w:tcBorders>
              <w:top w:val="double" w:sz="4" w:space="0" w:color="000000"/>
              <w:bottom w:val="double" w:sz="4" w:space="0" w:color="000000"/>
            </w:tcBorders>
          </w:tcPr>
          <w:p w14:paraId="29C7D0E6" w14:textId="77777777" w:rsidR="00A41FD7" w:rsidRDefault="00A41FD7" w:rsidP="002D3FDC">
            <w:pPr>
              <w:pStyle w:val="TableParagraph"/>
              <w:rPr>
                <w:rFonts w:ascii="Times New Roman"/>
                <w:sz w:val="18"/>
              </w:rPr>
            </w:pPr>
          </w:p>
        </w:tc>
        <w:tc>
          <w:tcPr>
            <w:tcW w:w="1620" w:type="dxa"/>
            <w:tcBorders>
              <w:top w:val="double" w:sz="4" w:space="0" w:color="000000"/>
              <w:bottom w:val="double" w:sz="4" w:space="0" w:color="000000"/>
            </w:tcBorders>
          </w:tcPr>
          <w:p w14:paraId="71A5DE52" w14:textId="77777777" w:rsidR="00A41FD7" w:rsidRDefault="00A41FD7" w:rsidP="002D3FDC">
            <w:pPr>
              <w:pStyle w:val="TableParagraph"/>
              <w:rPr>
                <w:rFonts w:ascii="Times New Roman"/>
                <w:sz w:val="18"/>
              </w:rPr>
            </w:pPr>
          </w:p>
        </w:tc>
        <w:tc>
          <w:tcPr>
            <w:tcW w:w="1620" w:type="dxa"/>
            <w:tcBorders>
              <w:top w:val="double" w:sz="4" w:space="0" w:color="000000"/>
              <w:bottom w:val="double" w:sz="4" w:space="0" w:color="000000"/>
            </w:tcBorders>
          </w:tcPr>
          <w:p w14:paraId="218A9222" w14:textId="77777777" w:rsidR="00A41FD7" w:rsidRDefault="00A41FD7" w:rsidP="002D3FDC">
            <w:pPr>
              <w:pStyle w:val="TableParagraph"/>
              <w:rPr>
                <w:rFonts w:ascii="Times New Roman"/>
                <w:sz w:val="18"/>
              </w:rPr>
            </w:pPr>
          </w:p>
        </w:tc>
        <w:tc>
          <w:tcPr>
            <w:tcW w:w="1530" w:type="dxa"/>
            <w:tcBorders>
              <w:top w:val="double" w:sz="4" w:space="0" w:color="000000"/>
              <w:bottom w:val="double" w:sz="4" w:space="0" w:color="000000"/>
            </w:tcBorders>
          </w:tcPr>
          <w:p w14:paraId="01967733" w14:textId="77777777" w:rsidR="00A41FD7" w:rsidRDefault="00A41FD7" w:rsidP="00A41FD7">
            <w:pPr>
              <w:pStyle w:val="TableParagraph"/>
              <w:ind w:left="-91" w:firstLine="91"/>
              <w:rPr>
                <w:rFonts w:ascii="Times New Roman"/>
                <w:sz w:val="18"/>
              </w:rPr>
            </w:pPr>
          </w:p>
        </w:tc>
        <w:tc>
          <w:tcPr>
            <w:tcW w:w="1530" w:type="dxa"/>
            <w:tcBorders>
              <w:top w:val="double" w:sz="4" w:space="0" w:color="000000"/>
              <w:bottom w:val="double" w:sz="4" w:space="0" w:color="000000"/>
            </w:tcBorders>
          </w:tcPr>
          <w:p w14:paraId="2B77AED7" w14:textId="47757F03" w:rsidR="00A41FD7" w:rsidRDefault="00A41FD7" w:rsidP="002D3FDC">
            <w:pPr>
              <w:pStyle w:val="TableParagraph"/>
              <w:rPr>
                <w:rFonts w:ascii="Times New Roman"/>
                <w:sz w:val="18"/>
              </w:rPr>
            </w:pPr>
          </w:p>
        </w:tc>
      </w:tr>
      <w:tr w:rsidR="00A41FD7" w14:paraId="3B0D0494" w14:textId="77777777" w:rsidTr="00A41FD7">
        <w:trPr>
          <w:trHeight w:val="320"/>
        </w:trPr>
        <w:tc>
          <w:tcPr>
            <w:tcW w:w="2209" w:type="dxa"/>
            <w:tcBorders>
              <w:top w:val="double" w:sz="4" w:space="0" w:color="000000"/>
              <w:bottom w:val="double" w:sz="4" w:space="0" w:color="000000"/>
            </w:tcBorders>
          </w:tcPr>
          <w:p w14:paraId="771F9C21" w14:textId="77777777" w:rsidR="00A41FD7" w:rsidRPr="00463508" w:rsidRDefault="00A41FD7" w:rsidP="002D3FDC">
            <w:pPr>
              <w:pStyle w:val="TableParagraph"/>
              <w:spacing w:before="39"/>
              <w:ind w:left="107"/>
              <w:rPr>
                <w:sz w:val="18"/>
                <w:szCs w:val="18"/>
              </w:rPr>
            </w:pPr>
            <w:r w:rsidRPr="00463508">
              <w:rPr>
                <w:sz w:val="18"/>
                <w:szCs w:val="18"/>
              </w:rPr>
              <w:t>Paralegals</w:t>
            </w:r>
          </w:p>
        </w:tc>
        <w:tc>
          <w:tcPr>
            <w:tcW w:w="1710" w:type="dxa"/>
            <w:tcBorders>
              <w:top w:val="double" w:sz="4" w:space="0" w:color="000000"/>
              <w:bottom w:val="double" w:sz="4" w:space="0" w:color="000000"/>
            </w:tcBorders>
          </w:tcPr>
          <w:p w14:paraId="12B5992C" w14:textId="77777777" w:rsidR="00A41FD7" w:rsidRDefault="00A41FD7" w:rsidP="002D3FDC">
            <w:pPr>
              <w:pStyle w:val="TableParagraph"/>
              <w:rPr>
                <w:rFonts w:ascii="Times New Roman"/>
                <w:sz w:val="18"/>
              </w:rPr>
            </w:pPr>
          </w:p>
        </w:tc>
        <w:tc>
          <w:tcPr>
            <w:tcW w:w="1620" w:type="dxa"/>
            <w:tcBorders>
              <w:top w:val="double" w:sz="4" w:space="0" w:color="000000"/>
              <w:bottom w:val="double" w:sz="4" w:space="0" w:color="000000"/>
            </w:tcBorders>
          </w:tcPr>
          <w:p w14:paraId="5BC1F823" w14:textId="77777777" w:rsidR="00A41FD7" w:rsidRDefault="00A41FD7" w:rsidP="002D3FDC">
            <w:pPr>
              <w:pStyle w:val="TableParagraph"/>
              <w:rPr>
                <w:rFonts w:ascii="Times New Roman"/>
                <w:sz w:val="18"/>
              </w:rPr>
            </w:pPr>
          </w:p>
        </w:tc>
        <w:tc>
          <w:tcPr>
            <w:tcW w:w="1620" w:type="dxa"/>
            <w:tcBorders>
              <w:top w:val="double" w:sz="4" w:space="0" w:color="000000"/>
              <w:bottom w:val="double" w:sz="4" w:space="0" w:color="000000"/>
            </w:tcBorders>
          </w:tcPr>
          <w:p w14:paraId="33C7CDFB" w14:textId="77777777" w:rsidR="00A41FD7" w:rsidRDefault="00A41FD7" w:rsidP="002D3FDC">
            <w:pPr>
              <w:pStyle w:val="TableParagraph"/>
              <w:rPr>
                <w:rFonts w:ascii="Times New Roman"/>
                <w:sz w:val="18"/>
              </w:rPr>
            </w:pPr>
          </w:p>
        </w:tc>
        <w:tc>
          <w:tcPr>
            <w:tcW w:w="1530" w:type="dxa"/>
            <w:tcBorders>
              <w:top w:val="double" w:sz="4" w:space="0" w:color="000000"/>
              <w:bottom w:val="double" w:sz="4" w:space="0" w:color="000000"/>
            </w:tcBorders>
          </w:tcPr>
          <w:p w14:paraId="16D54424" w14:textId="77777777" w:rsidR="00A41FD7" w:rsidRDefault="00A41FD7" w:rsidP="00A41FD7">
            <w:pPr>
              <w:pStyle w:val="TableParagraph"/>
              <w:ind w:left="-91" w:firstLine="91"/>
              <w:rPr>
                <w:rFonts w:ascii="Times New Roman"/>
                <w:sz w:val="18"/>
              </w:rPr>
            </w:pPr>
          </w:p>
        </w:tc>
        <w:tc>
          <w:tcPr>
            <w:tcW w:w="1530" w:type="dxa"/>
            <w:tcBorders>
              <w:top w:val="double" w:sz="4" w:space="0" w:color="000000"/>
              <w:bottom w:val="double" w:sz="4" w:space="0" w:color="000000"/>
            </w:tcBorders>
          </w:tcPr>
          <w:p w14:paraId="151E00AF" w14:textId="0467A298" w:rsidR="00A41FD7" w:rsidRDefault="00A41FD7" w:rsidP="002D3FDC">
            <w:pPr>
              <w:pStyle w:val="TableParagraph"/>
              <w:rPr>
                <w:rFonts w:ascii="Times New Roman"/>
                <w:sz w:val="18"/>
              </w:rPr>
            </w:pPr>
          </w:p>
        </w:tc>
      </w:tr>
      <w:tr w:rsidR="00A41FD7" w14:paraId="052D3955" w14:textId="77777777" w:rsidTr="00A41FD7">
        <w:trPr>
          <w:trHeight w:val="330"/>
        </w:trPr>
        <w:tc>
          <w:tcPr>
            <w:tcW w:w="2209" w:type="dxa"/>
            <w:tcBorders>
              <w:top w:val="double" w:sz="4" w:space="0" w:color="000000"/>
            </w:tcBorders>
          </w:tcPr>
          <w:p w14:paraId="7D7574C8" w14:textId="77777777" w:rsidR="00A41FD7" w:rsidRPr="00463508" w:rsidRDefault="00A41FD7" w:rsidP="002D3FDC">
            <w:pPr>
              <w:pStyle w:val="TableParagraph"/>
              <w:spacing w:before="46"/>
              <w:ind w:left="107"/>
              <w:rPr>
                <w:sz w:val="18"/>
                <w:szCs w:val="18"/>
              </w:rPr>
            </w:pPr>
            <w:r w:rsidRPr="00463508">
              <w:rPr>
                <w:sz w:val="18"/>
                <w:szCs w:val="18"/>
              </w:rPr>
              <w:t>Other</w:t>
            </w:r>
            <w:r w:rsidRPr="00463508">
              <w:rPr>
                <w:spacing w:val="-3"/>
                <w:sz w:val="18"/>
                <w:szCs w:val="18"/>
              </w:rPr>
              <w:t xml:space="preserve"> </w:t>
            </w:r>
            <w:r w:rsidRPr="00463508">
              <w:rPr>
                <w:sz w:val="18"/>
                <w:szCs w:val="18"/>
              </w:rPr>
              <w:t>(Please</w:t>
            </w:r>
            <w:r w:rsidRPr="00463508">
              <w:rPr>
                <w:spacing w:val="-3"/>
                <w:sz w:val="18"/>
                <w:szCs w:val="18"/>
              </w:rPr>
              <w:t xml:space="preserve"> </w:t>
            </w:r>
            <w:r w:rsidRPr="00463508">
              <w:rPr>
                <w:sz w:val="18"/>
                <w:szCs w:val="18"/>
              </w:rPr>
              <w:t>List)</w:t>
            </w:r>
          </w:p>
        </w:tc>
        <w:tc>
          <w:tcPr>
            <w:tcW w:w="1710" w:type="dxa"/>
            <w:tcBorders>
              <w:top w:val="double" w:sz="4" w:space="0" w:color="000000"/>
            </w:tcBorders>
          </w:tcPr>
          <w:p w14:paraId="1E0E26C0" w14:textId="77777777" w:rsidR="00A41FD7" w:rsidRDefault="00A41FD7" w:rsidP="002D3FDC">
            <w:pPr>
              <w:pStyle w:val="TableParagraph"/>
              <w:rPr>
                <w:rFonts w:ascii="Times New Roman"/>
                <w:sz w:val="18"/>
              </w:rPr>
            </w:pPr>
          </w:p>
        </w:tc>
        <w:tc>
          <w:tcPr>
            <w:tcW w:w="1620" w:type="dxa"/>
            <w:tcBorders>
              <w:top w:val="double" w:sz="4" w:space="0" w:color="000000"/>
            </w:tcBorders>
          </w:tcPr>
          <w:p w14:paraId="1FF1649A" w14:textId="77777777" w:rsidR="00A41FD7" w:rsidRDefault="00A41FD7" w:rsidP="002D3FDC">
            <w:pPr>
              <w:pStyle w:val="TableParagraph"/>
              <w:rPr>
                <w:rFonts w:ascii="Times New Roman"/>
                <w:sz w:val="18"/>
              </w:rPr>
            </w:pPr>
          </w:p>
        </w:tc>
        <w:tc>
          <w:tcPr>
            <w:tcW w:w="1620" w:type="dxa"/>
            <w:tcBorders>
              <w:top w:val="double" w:sz="4" w:space="0" w:color="000000"/>
            </w:tcBorders>
          </w:tcPr>
          <w:p w14:paraId="6F31BF37" w14:textId="77777777" w:rsidR="00A41FD7" w:rsidRDefault="00A41FD7" w:rsidP="002D3FDC">
            <w:pPr>
              <w:pStyle w:val="TableParagraph"/>
              <w:rPr>
                <w:rFonts w:ascii="Times New Roman"/>
                <w:sz w:val="18"/>
              </w:rPr>
            </w:pPr>
          </w:p>
        </w:tc>
        <w:tc>
          <w:tcPr>
            <w:tcW w:w="1530" w:type="dxa"/>
            <w:tcBorders>
              <w:top w:val="double" w:sz="4" w:space="0" w:color="000000"/>
            </w:tcBorders>
          </w:tcPr>
          <w:p w14:paraId="3C991AF5" w14:textId="77777777" w:rsidR="00A41FD7" w:rsidRDefault="00A41FD7" w:rsidP="00A41FD7">
            <w:pPr>
              <w:pStyle w:val="TableParagraph"/>
              <w:ind w:left="-91" w:firstLine="91"/>
              <w:rPr>
                <w:rFonts w:ascii="Times New Roman"/>
                <w:sz w:val="18"/>
              </w:rPr>
            </w:pPr>
          </w:p>
        </w:tc>
        <w:tc>
          <w:tcPr>
            <w:tcW w:w="1530" w:type="dxa"/>
            <w:tcBorders>
              <w:top w:val="double" w:sz="4" w:space="0" w:color="000000"/>
            </w:tcBorders>
          </w:tcPr>
          <w:p w14:paraId="200BF11A" w14:textId="0EA3CA6B" w:rsidR="00A41FD7" w:rsidRDefault="00A41FD7" w:rsidP="002D3FDC">
            <w:pPr>
              <w:pStyle w:val="TableParagraph"/>
              <w:rPr>
                <w:rFonts w:ascii="Times New Roman"/>
                <w:sz w:val="18"/>
              </w:rPr>
            </w:pPr>
          </w:p>
        </w:tc>
      </w:tr>
      <w:tr w:rsidR="00A41FD7" w14:paraId="6931D80A" w14:textId="77777777" w:rsidTr="00A41FD7">
        <w:trPr>
          <w:trHeight w:val="278"/>
        </w:trPr>
        <w:tc>
          <w:tcPr>
            <w:tcW w:w="2209" w:type="dxa"/>
          </w:tcPr>
          <w:p w14:paraId="32FD1EE9" w14:textId="77777777" w:rsidR="00A41FD7" w:rsidRDefault="00A41FD7" w:rsidP="002D3FDC">
            <w:pPr>
              <w:pStyle w:val="TableParagraph"/>
              <w:rPr>
                <w:rFonts w:ascii="Times New Roman"/>
                <w:sz w:val="18"/>
              </w:rPr>
            </w:pPr>
          </w:p>
        </w:tc>
        <w:tc>
          <w:tcPr>
            <w:tcW w:w="1710" w:type="dxa"/>
          </w:tcPr>
          <w:p w14:paraId="3397B0DB" w14:textId="77777777" w:rsidR="00A41FD7" w:rsidRDefault="00A41FD7" w:rsidP="002D3FDC">
            <w:pPr>
              <w:pStyle w:val="TableParagraph"/>
              <w:rPr>
                <w:rFonts w:ascii="Times New Roman"/>
                <w:sz w:val="18"/>
              </w:rPr>
            </w:pPr>
          </w:p>
        </w:tc>
        <w:tc>
          <w:tcPr>
            <w:tcW w:w="1620" w:type="dxa"/>
          </w:tcPr>
          <w:p w14:paraId="5D687DB9" w14:textId="77777777" w:rsidR="00A41FD7" w:rsidRDefault="00A41FD7" w:rsidP="002D3FDC">
            <w:pPr>
              <w:pStyle w:val="TableParagraph"/>
              <w:rPr>
                <w:rFonts w:ascii="Times New Roman"/>
                <w:sz w:val="18"/>
              </w:rPr>
            </w:pPr>
          </w:p>
        </w:tc>
        <w:tc>
          <w:tcPr>
            <w:tcW w:w="1620" w:type="dxa"/>
          </w:tcPr>
          <w:p w14:paraId="25A5E44C" w14:textId="77777777" w:rsidR="00A41FD7" w:rsidRDefault="00A41FD7" w:rsidP="002D3FDC">
            <w:pPr>
              <w:pStyle w:val="TableParagraph"/>
              <w:rPr>
                <w:rFonts w:ascii="Times New Roman"/>
                <w:sz w:val="18"/>
              </w:rPr>
            </w:pPr>
          </w:p>
        </w:tc>
        <w:tc>
          <w:tcPr>
            <w:tcW w:w="1530" w:type="dxa"/>
          </w:tcPr>
          <w:p w14:paraId="58E9DE38" w14:textId="77777777" w:rsidR="00A41FD7" w:rsidRDefault="00A41FD7" w:rsidP="00A41FD7">
            <w:pPr>
              <w:pStyle w:val="TableParagraph"/>
              <w:ind w:left="-91" w:firstLine="91"/>
              <w:rPr>
                <w:rFonts w:ascii="Times New Roman"/>
                <w:sz w:val="18"/>
              </w:rPr>
            </w:pPr>
          </w:p>
        </w:tc>
        <w:tc>
          <w:tcPr>
            <w:tcW w:w="1530" w:type="dxa"/>
          </w:tcPr>
          <w:p w14:paraId="30773B7C" w14:textId="58ABFBDB" w:rsidR="00A41FD7" w:rsidRDefault="00A41FD7" w:rsidP="002D3FDC">
            <w:pPr>
              <w:pStyle w:val="TableParagraph"/>
              <w:rPr>
                <w:rFonts w:ascii="Times New Roman"/>
                <w:sz w:val="18"/>
              </w:rPr>
            </w:pPr>
          </w:p>
        </w:tc>
      </w:tr>
    </w:tbl>
    <w:p w14:paraId="3839CFCC" w14:textId="77777777" w:rsidR="00D96FCB" w:rsidRPr="00D96FCB" w:rsidRDefault="00D96FCB" w:rsidP="00D81089">
      <w:pPr>
        <w:rPr>
          <w:rFonts w:asciiTheme="minorHAnsi" w:hAnsiTheme="minorHAnsi" w:cstheme="minorHAnsi"/>
          <w:i/>
          <w:iCs/>
          <w:color w:val="C00000"/>
        </w:rPr>
      </w:pPr>
    </w:p>
    <w:p w14:paraId="5F0E5190" w14:textId="346A0222" w:rsidR="00C546AD" w:rsidRPr="00D81089" w:rsidRDefault="00C546AD" w:rsidP="00D81089">
      <w:pPr>
        <w:rPr>
          <w:rFonts w:asciiTheme="minorHAnsi" w:hAnsiTheme="minorHAnsi" w:cstheme="minorHAnsi"/>
        </w:rPr>
      </w:pPr>
      <w:r w:rsidRPr="00D81089">
        <w:rPr>
          <w:rFonts w:asciiTheme="minorHAnsi" w:hAnsiTheme="minorHAnsi" w:cstheme="minorHAnsi"/>
        </w:rPr>
        <w:t xml:space="preserve">The undersigned, acting as an authorized agent or officer for the Offeror, does hereby agree </w:t>
      </w:r>
      <w:r w:rsidR="00031D75" w:rsidRPr="00D81089">
        <w:rPr>
          <w:rFonts w:asciiTheme="minorHAnsi" w:hAnsiTheme="minorHAnsi" w:cstheme="minorHAnsi"/>
        </w:rPr>
        <w:t>with</w:t>
      </w:r>
      <w:r w:rsidRPr="00D81089">
        <w:rPr>
          <w:rFonts w:asciiTheme="minorHAnsi" w:hAnsiTheme="minorHAnsi" w:cstheme="minorHAnsi"/>
        </w:rPr>
        <w:t xml:space="preserve"> the following:</w:t>
      </w:r>
    </w:p>
    <w:p w14:paraId="435BFD9E" w14:textId="77777777" w:rsidR="00C546AD" w:rsidRPr="00D81089" w:rsidRDefault="00C546AD" w:rsidP="00D81089">
      <w:pPr>
        <w:pStyle w:val="BodyText"/>
        <w:jc w:val="left"/>
        <w:rPr>
          <w:rFonts w:asciiTheme="minorHAnsi" w:hAnsiTheme="minorHAnsi" w:cstheme="minorHAnsi"/>
          <w:spacing w:val="0"/>
        </w:rPr>
      </w:pPr>
    </w:p>
    <w:p w14:paraId="3B1D7D5A" w14:textId="045FD849" w:rsidR="00C546AD" w:rsidRPr="00D81089" w:rsidRDefault="00C546AD" w:rsidP="00D81089">
      <w:pPr>
        <w:pStyle w:val="BodyText"/>
        <w:ind w:left="360" w:hanging="360"/>
        <w:jc w:val="left"/>
        <w:rPr>
          <w:rFonts w:asciiTheme="minorHAnsi" w:hAnsiTheme="minorHAnsi" w:cstheme="minorHAnsi"/>
          <w:spacing w:val="0"/>
        </w:rPr>
      </w:pPr>
      <w:r w:rsidRPr="00D81089">
        <w:rPr>
          <w:rFonts w:asciiTheme="minorHAnsi" w:hAnsiTheme="minorHAnsi" w:cstheme="minorHAnsi"/>
          <w:spacing w:val="0"/>
        </w:rPr>
        <w:t>1.</w:t>
      </w:r>
      <w:r w:rsidRPr="00D81089">
        <w:rPr>
          <w:rFonts w:asciiTheme="minorHAnsi" w:hAnsiTheme="minorHAnsi" w:cstheme="minorHAnsi"/>
          <w:spacing w:val="0"/>
        </w:rPr>
        <w:tab/>
        <w:t xml:space="preserve">The offer submitted is complete and accurate, including all forms required for submission in accordance with the terms and conditions listed in this Request for Proposals and any subsequent Addenda.  The offeror shall immediately notify </w:t>
      </w:r>
      <w:r w:rsidR="00031D75" w:rsidRPr="00D81089">
        <w:rPr>
          <w:rFonts w:asciiTheme="minorHAnsi" w:hAnsiTheme="minorHAnsi" w:cstheme="minorHAnsi"/>
          <w:spacing w:val="0"/>
        </w:rPr>
        <w:t>KCATA</w:t>
      </w:r>
      <w:r w:rsidRPr="00D81089">
        <w:rPr>
          <w:rFonts w:asciiTheme="minorHAnsi" w:hAnsiTheme="minorHAnsi" w:cstheme="minorHAnsi"/>
          <w:spacing w:val="0"/>
        </w:rPr>
        <w:t xml:space="preserve"> in the event of any change.</w:t>
      </w:r>
    </w:p>
    <w:p w14:paraId="755EAF32" w14:textId="77777777" w:rsidR="00C546AD" w:rsidRPr="00D81089" w:rsidRDefault="00C546AD" w:rsidP="00D81089">
      <w:pPr>
        <w:pStyle w:val="BodyText"/>
        <w:ind w:left="360" w:hanging="360"/>
        <w:jc w:val="left"/>
        <w:rPr>
          <w:rFonts w:asciiTheme="minorHAnsi" w:hAnsiTheme="minorHAnsi" w:cstheme="minorHAnsi"/>
          <w:spacing w:val="0"/>
        </w:rPr>
      </w:pPr>
    </w:p>
    <w:p w14:paraId="4C7418A2" w14:textId="35842A55" w:rsidR="00C546AD" w:rsidRPr="00D81089" w:rsidRDefault="00C546AD" w:rsidP="00D81089">
      <w:pPr>
        <w:pStyle w:val="BodyText"/>
        <w:ind w:left="360" w:hanging="360"/>
        <w:jc w:val="left"/>
        <w:rPr>
          <w:rFonts w:asciiTheme="minorHAnsi" w:hAnsiTheme="minorHAnsi" w:cstheme="minorHAnsi"/>
          <w:spacing w:val="0"/>
        </w:rPr>
      </w:pPr>
      <w:r w:rsidRPr="00D81089">
        <w:rPr>
          <w:rFonts w:asciiTheme="minorHAnsi" w:hAnsiTheme="minorHAnsi" w:cstheme="minorHAnsi"/>
          <w:spacing w:val="0"/>
        </w:rPr>
        <w:t>2.</w:t>
      </w:r>
      <w:r w:rsidRPr="00D81089">
        <w:rPr>
          <w:rFonts w:asciiTheme="minorHAnsi" w:hAnsiTheme="minorHAnsi" w:cstheme="minorHAnsi"/>
          <w:spacing w:val="0"/>
        </w:rPr>
        <w:tab/>
        <w:t>We hereby agree to provide the services on which prices are listed above and in accordance with the terms and conditions listed in KCATA</w:t>
      </w:r>
      <w:r w:rsidR="00DE50BD">
        <w:rPr>
          <w:rFonts w:asciiTheme="minorHAnsi" w:hAnsiTheme="minorHAnsi" w:cstheme="minorHAnsi"/>
          <w:spacing w:val="0"/>
        </w:rPr>
        <w:t>’s</w:t>
      </w:r>
      <w:r w:rsidRPr="00D81089">
        <w:rPr>
          <w:rFonts w:asciiTheme="minorHAnsi" w:hAnsiTheme="minorHAnsi" w:cstheme="minorHAnsi"/>
          <w:spacing w:val="0"/>
        </w:rPr>
        <w:t xml:space="preserve"> RFP.</w:t>
      </w:r>
    </w:p>
    <w:p w14:paraId="2198B513" w14:textId="77777777" w:rsidR="00C546AD" w:rsidRDefault="00C546AD" w:rsidP="00D81089">
      <w:pPr>
        <w:pStyle w:val="BodyText"/>
        <w:rPr>
          <w:rFonts w:asciiTheme="minorHAnsi" w:hAnsiTheme="minorHAnsi" w:cstheme="minorHAnsi"/>
          <w:spacing w:val="0"/>
        </w:rPr>
      </w:pPr>
    </w:p>
    <w:p w14:paraId="3C3B29EB" w14:textId="77777777" w:rsidR="008C7221" w:rsidRPr="00D81089" w:rsidRDefault="008C7221" w:rsidP="006435DC">
      <w:pPr>
        <w:pStyle w:val="BodyText"/>
        <w:rPr>
          <w:rFonts w:asciiTheme="minorHAnsi" w:hAnsiTheme="minorHAnsi" w:cstheme="minorHAnsi"/>
          <w:spacing w:val="0"/>
        </w:rPr>
      </w:pPr>
    </w:p>
    <w:p w14:paraId="7A67661A" w14:textId="2AC9A47C" w:rsidR="00C546AD" w:rsidRPr="00D81089" w:rsidRDefault="00C546AD" w:rsidP="006435DC">
      <w:pPr>
        <w:pStyle w:val="BodyText"/>
        <w:rPr>
          <w:rFonts w:asciiTheme="minorHAnsi" w:hAnsiTheme="minorHAnsi" w:cstheme="minorHAnsi"/>
          <w:spacing w:val="0"/>
        </w:rPr>
      </w:pPr>
      <w:r w:rsidRPr="00D81089">
        <w:rPr>
          <w:rFonts w:asciiTheme="minorHAnsi" w:hAnsiTheme="minorHAnsi" w:cstheme="minorHAnsi"/>
          <w:spacing w:val="0"/>
        </w:rPr>
        <w:t>Company Name (Type/Print) ________________________________</w:t>
      </w:r>
      <w:r w:rsidR="006435DC">
        <w:rPr>
          <w:rFonts w:asciiTheme="minorHAnsi" w:hAnsiTheme="minorHAnsi" w:cstheme="minorHAnsi"/>
          <w:spacing w:val="0"/>
        </w:rPr>
        <w:t>__</w:t>
      </w:r>
      <w:r w:rsidRPr="00D81089">
        <w:rPr>
          <w:rFonts w:asciiTheme="minorHAnsi" w:hAnsiTheme="minorHAnsi" w:cstheme="minorHAnsi"/>
          <w:spacing w:val="0"/>
        </w:rPr>
        <w:t xml:space="preserve">________ </w:t>
      </w:r>
      <w:r w:rsidR="006435DC">
        <w:rPr>
          <w:rFonts w:asciiTheme="minorHAnsi" w:hAnsiTheme="minorHAnsi" w:cstheme="minorHAnsi"/>
          <w:spacing w:val="0"/>
        </w:rPr>
        <w:t xml:space="preserve">  </w:t>
      </w:r>
      <w:r w:rsidRPr="00D81089">
        <w:rPr>
          <w:rFonts w:asciiTheme="minorHAnsi" w:hAnsiTheme="minorHAnsi" w:cstheme="minorHAnsi"/>
          <w:spacing w:val="0"/>
        </w:rPr>
        <w:t>Date ____________</w:t>
      </w:r>
      <w:r w:rsidR="006435DC">
        <w:rPr>
          <w:rFonts w:asciiTheme="minorHAnsi" w:hAnsiTheme="minorHAnsi" w:cstheme="minorHAnsi"/>
          <w:spacing w:val="0"/>
        </w:rPr>
        <w:t>___</w:t>
      </w:r>
      <w:r w:rsidRPr="00D81089">
        <w:rPr>
          <w:rFonts w:asciiTheme="minorHAnsi" w:hAnsiTheme="minorHAnsi" w:cstheme="minorHAnsi"/>
          <w:spacing w:val="0"/>
        </w:rPr>
        <w:t>___________</w:t>
      </w:r>
    </w:p>
    <w:p w14:paraId="7C346AF3" w14:textId="77777777" w:rsidR="00C546AD" w:rsidRPr="00D81089" w:rsidRDefault="00C546AD" w:rsidP="006435DC">
      <w:pPr>
        <w:pStyle w:val="BodyText"/>
        <w:tabs>
          <w:tab w:val="left" w:pos="5760"/>
        </w:tabs>
        <w:rPr>
          <w:rFonts w:asciiTheme="minorHAnsi" w:hAnsiTheme="minorHAnsi" w:cstheme="minorHAnsi"/>
          <w:spacing w:val="0"/>
        </w:rPr>
      </w:pPr>
    </w:p>
    <w:p w14:paraId="01F7E97D" w14:textId="3E0A8C61" w:rsidR="00C546AD" w:rsidRPr="00D81089" w:rsidRDefault="00C546AD" w:rsidP="006435DC">
      <w:pPr>
        <w:pStyle w:val="BodyText"/>
        <w:tabs>
          <w:tab w:val="left" w:pos="5760"/>
        </w:tabs>
        <w:rPr>
          <w:rFonts w:asciiTheme="minorHAnsi" w:hAnsiTheme="minorHAnsi" w:cstheme="minorHAnsi"/>
          <w:spacing w:val="0"/>
          <w:u w:val="single"/>
        </w:rPr>
      </w:pPr>
      <w:r w:rsidRPr="00D81089">
        <w:rPr>
          <w:rFonts w:asciiTheme="minorHAnsi" w:hAnsiTheme="minorHAnsi" w:cstheme="minorHAnsi"/>
          <w:spacing w:val="0"/>
        </w:rPr>
        <w:t>Authorized Signature _________________________   Title ___________________   Email Address __________</w:t>
      </w:r>
      <w:r w:rsidR="009375F8">
        <w:rPr>
          <w:rFonts w:asciiTheme="minorHAnsi" w:hAnsiTheme="minorHAnsi" w:cstheme="minorHAnsi"/>
          <w:spacing w:val="0"/>
        </w:rPr>
        <w:t>____</w:t>
      </w:r>
      <w:r w:rsidRPr="00D81089">
        <w:rPr>
          <w:rFonts w:asciiTheme="minorHAnsi" w:hAnsiTheme="minorHAnsi" w:cstheme="minorHAnsi"/>
          <w:spacing w:val="0"/>
        </w:rPr>
        <w:t>___</w:t>
      </w:r>
    </w:p>
    <w:p w14:paraId="06DB5CB3" w14:textId="77777777" w:rsidR="00C546AD" w:rsidRPr="00D81089" w:rsidRDefault="00C546AD" w:rsidP="006435DC">
      <w:pPr>
        <w:jc w:val="both"/>
        <w:rPr>
          <w:rFonts w:asciiTheme="minorHAnsi" w:hAnsiTheme="minorHAnsi" w:cstheme="minorHAnsi"/>
        </w:rPr>
      </w:pPr>
    </w:p>
    <w:p w14:paraId="287FEACA" w14:textId="0650E3EB" w:rsidR="00C546AD" w:rsidRPr="00D81089" w:rsidRDefault="00C546AD" w:rsidP="006435DC">
      <w:pPr>
        <w:jc w:val="both"/>
        <w:rPr>
          <w:rFonts w:asciiTheme="minorHAnsi" w:hAnsiTheme="minorHAnsi" w:cstheme="minorHAnsi"/>
        </w:rPr>
      </w:pPr>
      <w:r w:rsidRPr="00D81089">
        <w:rPr>
          <w:rFonts w:asciiTheme="minorHAnsi" w:hAnsiTheme="minorHAnsi" w:cstheme="minorHAnsi"/>
        </w:rPr>
        <w:t>Name (Type/Print) _________</w:t>
      </w:r>
      <w:r w:rsidR="009375F8">
        <w:rPr>
          <w:rFonts w:asciiTheme="minorHAnsi" w:hAnsiTheme="minorHAnsi" w:cstheme="minorHAnsi"/>
        </w:rPr>
        <w:t>__</w:t>
      </w:r>
      <w:r w:rsidRPr="00D81089">
        <w:rPr>
          <w:rFonts w:asciiTheme="minorHAnsi" w:hAnsiTheme="minorHAnsi" w:cstheme="minorHAnsi"/>
        </w:rPr>
        <w:t>__________________   Telephone # ________</w:t>
      </w:r>
      <w:r w:rsidR="009375F8">
        <w:rPr>
          <w:rFonts w:asciiTheme="minorHAnsi" w:hAnsiTheme="minorHAnsi" w:cstheme="minorHAnsi"/>
        </w:rPr>
        <w:t>__</w:t>
      </w:r>
      <w:r w:rsidRPr="00D81089">
        <w:rPr>
          <w:rFonts w:asciiTheme="minorHAnsi" w:hAnsiTheme="minorHAnsi" w:cstheme="minorHAnsi"/>
        </w:rPr>
        <w:t>_______    Fax # ______</w:t>
      </w:r>
      <w:r w:rsidR="009375F8">
        <w:rPr>
          <w:rFonts w:asciiTheme="minorHAnsi" w:hAnsiTheme="minorHAnsi" w:cstheme="minorHAnsi"/>
        </w:rPr>
        <w:t>___</w:t>
      </w:r>
      <w:r w:rsidRPr="00D81089">
        <w:rPr>
          <w:rFonts w:asciiTheme="minorHAnsi" w:hAnsiTheme="minorHAnsi" w:cstheme="minorHAnsi"/>
        </w:rPr>
        <w:t>__________</w:t>
      </w:r>
    </w:p>
    <w:p w14:paraId="61FCD284" w14:textId="77777777" w:rsidR="000A3D7E" w:rsidRPr="00D81089" w:rsidRDefault="000A3D7E" w:rsidP="006435DC">
      <w:pPr>
        <w:jc w:val="both"/>
        <w:rPr>
          <w:rFonts w:asciiTheme="minorHAnsi" w:hAnsiTheme="minorHAnsi" w:cstheme="minorHAnsi"/>
          <w:bCs/>
        </w:rPr>
      </w:pPr>
    </w:p>
    <w:p w14:paraId="09E145D8" w14:textId="77777777" w:rsidR="002A20B2" w:rsidRDefault="002A20B2" w:rsidP="000F5F73">
      <w:pPr>
        <w:jc w:val="center"/>
        <w:rPr>
          <w:rFonts w:asciiTheme="minorHAnsi" w:hAnsiTheme="minorHAnsi" w:cstheme="minorHAnsi"/>
          <w:b/>
        </w:rPr>
        <w:sectPr w:rsidR="002A20B2" w:rsidSect="00A41FD7">
          <w:pgSz w:w="12240" w:h="15840" w:code="1"/>
          <w:pgMar w:top="1152" w:right="864" w:bottom="1008" w:left="864" w:header="288" w:footer="576" w:gutter="0"/>
          <w:cols w:space="720"/>
          <w:noEndnote/>
          <w:titlePg/>
          <w:docGrid w:linePitch="272"/>
        </w:sectPr>
      </w:pPr>
      <w:bookmarkStart w:id="28" w:name="_Hlk201761849"/>
    </w:p>
    <w:p w14:paraId="6908495B" w14:textId="1E6F42BA" w:rsidR="000F5F73" w:rsidRPr="00A1542C" w:rsidRDefault="000F5F73" w:rsidP="000F5F73">
      <w:pPr>
        <w:jc w:val="center"/>
        <w:rPr>
          <w:rFonts w:asciiTheme="minorHAnsi" w:hAnsiTheme="minorHAnsi" w:cstheme="minorHAnsi"/>
          <w:b/>
        </w:rPr>
      </w:pPr>
      <w:r w:rsidRPr="00A1542C">
        <w:rPr>
          <w:rFonts w:asciiTheme="minorHAnsi" w:hAnsiTheme="minorHAnsi" w:cstheme="minorHAnsi"/>
          <w:b/>
        </w:rPr>
        <w:lastRenderedPageBreak/>
        <w:t xml:space="preserve">ATTACHMENT </w:t>
      </w:r>
      <w:r w:rsidR="006435DC">
        <w:rPr>
          <w:rFonts w:asciiTheme="minorHAnsi" w:hAnsiTheme="minorHAnsi" w:cstheme="minorHAnsi"/>
          <w:b/>
        </w:rPr>
        <w:t>C-2</w:t>
      </w:r>
    </w:p>
    <w:p w14:paraId="63216F5C" w14:textId="77777777" w:rsidR="000F5F73" w:rsidRPr="00A1542C" w:rsidRDefault="000F5F73" w:rsidP="000F5F73">
      <w:pPr>
        <w:ind w:left="-90" w:firstLine="90"/>
        <w:jc w:val="both"/>
        <w:rPr>
          <w:rFonts w:asciiTheme="minorHAnsi" w:hAnsiTheme="minorHAnsi" w:cstheme="minorHAnsi"/>
        </w:rPr>
      </w:pPr>
    </w:p>
    <w:p w14:paraId="14BA0194" w14:textId="77777777" w:rsidR="000F5F73" w:rsidRPr="00A1542C" w:rsidRDefault="000F5F73" w:rsidP="000F5F73">
      <w:pPr>
        <w:jc w:val="center"/>
        <w:rPr>
          <w:rFonts w:asciiTheme="minorHAnsi" w:hAnsiTheme="minorHAnsi" w:cstheme="minorHAnsi"/>
          <w:b/>
        </w:rPr>
      </w:pPr>
      <w:r w:rsidRPr="00A1542C">
        <w:rPr>
          <w:rFonts w:asciiTheme="minorHAnsi" w:hAnsiTheme="minorHAnsi" w:cstheme="minorHAnsi"/>
          <w:b/>
        </w:rPr>
        <w:t>LETTER OF INTENT TO SUBCONTRACT</w:t>
      </w:r>
    </w:p>
    <w:p w14:paraId="3EDB54DF" w14:textId="54C0A6D6" w:rsidR="000F5F73" w:rsidRPr="00A1542C" w:rsidRDefault="000F5F73" w:rsidP="000F5F73">
      <w:pPr>
        <w:tabs>
          <w:tab w:val="left" w:pos="-1152"/>
          <w:tab w:val="left" w:pos="-432"/>
          <w:tab w:val="left" w:pos="-4"/>
          <w:tab w:val="left" w:pos="461"/>
          <w:tab w:val="left" w:pos="1642"/>
          <w:tab w:val="left" w:pos="2419"/>
          <w:tab w:val="left" w:pos="3067"/>
          <w:tab w:val="left" w:pos="3845"/>
          <w:tab w:val="left" w:pos="4622"/>
          <w:tab w:val="left" w:pos="5270"/>
          <w:tab w:val="left" w:pos="6048"/>
          <w:tab w:val="left" w:pos="6696"/>
          <w:tab w:val="left" w:pos="7474"/>
          <w:tab w:val="left" w:pos="8122"/>
          <w:tab w:val="left" w:pos="8928"/>
          <w:tab w:val="left" w:pos="9648"/>
          <w:tab w:val="left" w:pos="10368"/>
          <w:tab w:val="left" w:pos="11088"/>
          <w:tab w:val="left" w:pos="11808"/>
          <w:tab w:val="left" w:pos="12528"/>
          <w:tab w:val="left" w:pos="13248"/>
          <w:tab w:val="left" w:pos="13968"/>
          <w:tab w:val="left" w:pos="14688"/>
          <w:tab w:val="left" w:pos="15408"/>
          <w:tab w:val="left" w:pos="16128"/>
          <w:tab w:val="left" w:pos="16848"/>
          <w:tab w:val="left" w:pos="17568"/>
          <w:tab w:val="left" w:pos="18288"/>
        </w:tabs>
        <w:suppressAutoHyphens/>
        <w:jc w:val="center"/>
        <w:rPr>
          <w:rFonts w:asciiTheme="minorHAnsi" w:hAnsiTheme="minorHAnsi" w:cstheme="minorHAnsi"/>
          <w:i/>
        </w:rPr>
      </w:pPr>
      <w:r w:rsidRPr="00A1542C">
        <w:rPr>
          <w:rFonts w:asciiTheme="minorHAnsi" w:hAnsiTheme="minorHAnsi" w:cstheme="minorHAnsi"/>
          <w:i/>
        </w:rPr>
        <w:t xml:space="preserve">(Required only if </w:t>
      </w:r>
      <w:r w:rsidR="00A41FD7">
        <w:rPr>
          <w:rFonts w:asciiTheme="minorHAnsi" w:hAnsiTheme="minorHAnsi" w:cstheme="minorHAnsi"/>
          <w:i/>
        </w:rPr>
        <w:t>utilizing D</w:t>
      </w:r>
      <w:r w:rsidRPr="00A1542C">
        <w:rPr>
          <w:rFonts w:asciiTheme="minorHAnsi" w:hAnsiTheme="minorHAnsi" w:cstheme="minorHAnsi"/>
          <w:i/>
        </w:rPr>
        <w:t>iverse firms)</w:t>
      </w:r>
    </w:p>
    <w:p w14:paraId="7F53BB23" w14:textId="77777777" w:rsidR="000F5F73" w:rsidRPr="00A1542C" w:rsidRDefault="000F5F73" w:rsidP="000F5F73">
      <w:pPr>
        <w:ind w:firstLine="1440"/>
        <w:rPr>
          <w:rFonts w:asciiTheme="minorHAnsi" w:hAnsiTheme="minorHAnsi" w:cstheme="minorHAnsi"/>
        </w:rPr>
      </w:pPr>
    </w:p>
    <w:p w14:paraId="4A3F1C89" w14:textId="600A29D5" w:rsidR="000F5F73" w:rsidRPr="00A1542C" w:rsidRDefault="000F5F73" w:rsidP="000F5F73">
      <w:pPr>
        <w:pStyle w:val="Paragraph1"/>
        <w:tabs>
          <w:tab w:val="clear" w:pos="-720"/>
          <w:tab w:val="left" w:pos="0"/>
          <w:tab w:val="center" w:pos="5702"/>
          <w:tab w:val="left" w:pos="5760"/>
        </w:tabs>
        <w:rPr>
          <w:rFonts w:asciiTheme="minorHAnsi" w:hAnsiTheme="minorHAnsi" w:cstheme="minorHAnsi"/>
          <w:sz w:val="20"/>
        </w:rPr>
      </w:pPr>
      <w:r w:rsidRPr="00A1542C">
        <w:rPr>
          <w:rFonts w:asciiTheme="minorHAnsi" w:hAnsiTheme="minorHAnsi" w:cstheme="minorHAnsi"/>
          <w:sz w:val="20"/>
        </w:rPr>
        <w:t xml:space="preserve">KCATA </w:t>
      </w:r>
      <w:r w:rsidR="006435DC">
        <w:rPr>
          <w:rFonts w:asciiTheme="minorHAnsi" w:hAnsiTheme="minorHAnsi" w:cstheme="minorHAnsi"/>
          <w:sz w:val="20"/>
        </w:rPr>
        <w:t>RFP</w:t>
      </w:r>
      <w:r w:rsidRPr="00A1542C">
        <w:rPr>
          <w:rFonts w:asciiTheme="minorHAnsi" w:hAnsiTheme="minorHAnsi" w:cstheme="minorHAnsi"/>
          <w:sz w:val="20"/>
        </w:rPr>
        <w:t xml:space="preserve"> # </w:t>
      </w:r>
      <w:r w:rsidR="00463508">
        <w:rPr>
          <w:rFonts w:asciiTheme="minorHAnsi" w:hAnsiTheme="minorHAnsi" w:cstheme="minorHAnsi"/>
          <w:sz w:val="20"/>
        </w:rPr>
        <w:t>F26-8015-31B</w:t>
      </w:r>
    </w:p>
    <w:p w14:paraId="7236801E" w14:textId="0A39BE6F" w:rsidR="000F5F73" w:rsidRPr="00A1542C" w:rsidRDefault="00463508" w:rsidP="000F5F73">
      <w:pPr>
        <w:jc w:val="center"/>
        <w:rPr>
          <w:rFonts w:asciiTheme="minorHAnsi" w:hAnsiTheme="minorHAnsi" w:cstheme="minorHAnsi"/>
        </w:rPr>
      </w:pPr>
      <w:r>
        <w:rPr>
          <w:rFonts w:asciiTheme="minorHAnsi" w:hAnsiTheme="minorHAnsi" w:cstheme="minorHAnsi"/>
          <w:b/>
          <w:bCs/>
        </w:rPr>
        <w:t>KANSAS CITY AREA TRANSPORT</w:t>
      </w:r>
      <w:r w:rsidR="00A41FD7">
        <w:rPr>
          <w:rFonts w:asciiTheme="minorHAnsi" w:hAnsiTheme="minorHAnsi" w:cstheme="minorHAnsi"/>
          <w:b/>
          <w:bCs/>
        </w:rPr>
        <w:t>ION</w:t>
      </w:r>
      <w:r>
        <w:rPr>
          <w:rFonts w:asciiTheme="minorHAnsi" w:hAnsiTheme="minorHAnsi" w:cstheme="minorHAnsi"/>
          <w:b/>
          <w:bCs/>
        </w:rPr>
        <w:t xml:space="preserve"> AUTHORITY (KCATA) LEGAL SERVICES</w:t>
      </w:r>
    </w:p>
    <w:p w14:paraId="2FDE02A0" w14:textId="77777777" w:rsidR="000F5F73" w:rsidRPr="00A1542C" w:rsidRDefault="000F5F73" w:rsidP="000F5F73">
      <w:pPr>
        <w:jc w:val="both"/>
        <w:rPr>
          <w:rFonts w:asciiTheme="minorHAnsi" w:hAnsiTheme="minorHAnsi" w:cstheme="minorHAnsi"/>
        </w:rPr>
      </w:pPr>
    </w:p>
    <w:p w14:paraId="73177430" w14:textId="77777777" w:rsidR="000F5F73" w:rsidRPr="00A1542C" w:rsidRDefault="000F5F73" w:rsidP="000F5F73">
      <w:pPr>
        <w:spacing w:line="276" w:lineRule="auto"/>
        <w:jc w:val="both"/>
        <w:rPr>
          <w:rFonts w:asciiTheme="minorHAnsi" w:hAnsiTheme="minorHAnsi" w:cstheme="minorHAnsi"/>
        </w:rPr>
      </w:pPr>
      <w:r w:rsidRPr="00A1542C">
        <w:rPr>
          <w:rFonts w:asciiTheme="minorHAnsi" w:hAnsiTheme="minorHAnsi" w:cstheme="minorHAnsi"/>
        </w:rPr>
        <w:t xml:space="preserve">______________________________________ (“Prime Contractor”) agrees to enter into a contractual agreement with ________________________________________ (“Diverse Subcontractor”), who will provide the following goods/services in connection with the above-referenced contract: </w:t>
      </w:r>
    </w:p>
    <w:p w14:paraId="65D13AE3" w14:textId="77777777" w:rsidR="000F5F73" w:rsidRPr="00A1542C" w:rsidRDefault="000F5F73" w:rsidP="000F5F73">
      <w:pPr>
        <w:jc w:val="both"/>
        <w:rPr>
          <w:rFonts w:asciiTheme="minorHAnsi" w:hAnsiTheme="minorHAnsi" w:cstheme="minorHAnsi"/>
        </w:rPr>
      </w:pPr>
    </w:p>
    <w:p w14:paraId="26CD1492" w14:textId="77777777" w:rsidR="000F5F73" w:rsidRPr="00A1542C" w:rsidRDefault="000F5F73" w:rsidP="000F5F73">
      <w:pPr>
        <w:jc w:val="both"/>
        <w:rPr>
          <w:rFonts w:asciiTheme="minorHAnsi" w:hAnsiTheme="minorHAnsi" w:cstheme="minorHAnsi"/>
          <w:i/>
          <w:iCs/>
        </w:rPr>
      </w:pPr>
      <w:r w:rsidRPr="00A1542C">
        <w:rPr>
          <w:rFonts w:asciiTheme="minorHAnsi" w:hAnsiTheme="minorHAnsi" w:cstheme="minorHAnsi"/>
          <w:i/>
          <w:iCs/>
        </w:rPr>
        <w:t xml:space="preserve">(Insert a brief narrative describing the goods/services to be provided.   Broad categorizations (e.g., “electrical,” “plumbing,” etc.) or the listing of the NAICS Codes in which Diverse Subcontractor is certified are insufficient and may result in this Letter of Intent to Subcontract not being accepted.) </w:t>
      </w:r>
    </w:p>
    <w:p w14:paraId="249AF36B" w14:textId="77777777" w:rsidR="000F5F73" w:rsidRPr="00A1542C" w:rsidRDefault="000F5F73" w:rsidP="000F5F73">
      <w:pPr>
        <w:jc w:val="both"/>
        <w:rPr>
          <w:rFonts w:asciiTheme="minorHAnsi" w:hAnsiTheme="minorHAnsi" w:cstheme="minorHAnsi"/>
          <w:i/>
          <w:iCs/>
        </w:rPr>
      </w:pPr>
    </w:p>
    <w:p w14:paraId="67790332" w14:textId="46412BFA" w:rsidR="000F5F73" w:rsidRPr="00A1542C" w:rsidRDefault="000F5F73" w:rsidP="000F5F73">
      <w:pPr>
        <w:spacing w:line="360" w:lineRule="auto"/>
        <w:ind w:right="36"/>
        <w:jc w:val="both"/>
        <w:rPr>
          <w:rFonts w:asciiTheme="minorHAnsi" w:hAnsiTheme="minorHAnsi" w:cstheme="minorHAnsi"/>
        </w:rPr>
      </w:pPr>
      <w:r w:rsidRPr="00A1542C">
        <w:rPr>
          <w:rFonts w:asciiTheme="minorHAnsi" w:hAnsiTheme="minorHAnsi" w:cstheme="minorHAnsi"/>
        </w:rPr>
        <w:t>_________________________________________________________________________________________________</w:t>
      </w:r>
    </w:p>
    <w:p w14:paraId="287C7F44" w14:textId="4E3FC330" w:rsidR="000F5F73" w:rsidRPr="00A1542C" w:rsidRDefault="000F5F73" w:rsidP="000F5F73">
      <w:pPr>
        <w:spacing w:line="360" w:lineRule="auto"/>
        <w:ind w:right="36"/>
        <w:jc w:val="both"/>
        <w:rPr>
          <w:rFonts w:asciiTheme="minorHAnsi" w:hAnsiTheme="minorHAnsi" w:cstheme="minorHAnsi"/>
        </w:rPr>
      </w:pPr>
      <w:r w:rsidRPr="00A1542C">
        <w:rPr>
          <w:rFonts w:asciiTheme="minorHAnsi" w:hAnsiTheme="minorHAnsi" w:cstheme="minorHAnsi"/>
        </w:rPr>
        <w:t>_________________________________________________________________________________________________</w:t>
      </w:r>
    </w:p>
    <w:p w14:paraId="4B2B0EF9" w14:textId="77777777" w:rsidR="000F5F73" w:rsidRPr="00A1542C" w:rsidRDefault="000F5F73" w:rsidP="000F5F73">
      <w:pPr>
        <w:spacing w:line="360" w:lineRule="auto"/>
        <w:ind w:right="36"/>
        <w:jc w:val="both"/>
        <w:rPr>
          <w:rFonts w:asciiTheme="minorHAnsi" w:hAnsiTheme="minorHAnsi" w:cstheme="minorHAnsi"/>
        </w:rPr>
      </w:pPr>
    </w:p>
    <w:p w14:paraId="4DEA33EF" w14:textId="77777777" w:rsidR="000F5F73" w:rsidRPr="00A1542C" w:rsidRDefault="000F5F73" w:rsidP="000F5F73">
      <w:pPr>
        <w:jc w:val="both"/>
        <w:rPr>
          <w:rFonts w:asciiTheme="minorHAnsi" w:hAnsiTheme="minorHAnsi" w:cstheme="minorHAnsi"/>
        </w:rPr>
      </w:pPr>
      <w:r w:rsidRPr="00A1542C">
        <w:rPr>
          <w:rFonts w:asciiTheme="minorHAnsi" w:hAnsiTheme="minorHAnsi" w:cstheme="minorHAnsi"/>
        </w:rPr>
        <w:t>DIVERSITY CERTIFICATION:     _______ DBE      ________ SBE      ________ MBE      ________ WBE      ________ SLBE</w:t>
      </w:r>
    </w:p>
    <w:p w14:paraId="2CD72A9F" w14:textId="77777777" w:rsidR="000F5F73" w:rsidRPr="00A1542C" w:rsidRDefault="000F5F73" w:rsidP="000F5F73">
      <w:pPr>
        <w:jc w:val="both"/>
        <w:rPr>
          <w:rFonts w:asciiTheme="minorHAnsi" w:hAnsiTheme="minorHAnsi" w:cstheme="minorHAnsi"/>
        </w:rPr>
      </w:pPr>
    </w:p>
    <w:p w14:paraId="558AE496" w14:textId="77777777" w:rsidR="000F5F73" w:rsidRPr="00A1542C" w:rsidRDefault="000F5F73" w:rsidP="000F5F73">
      <w:pPr>
        <w:jc w:val="both"/>
        <w:rPr>
          <w:rFonts w:asciiTheme="minorHAnsi" w:hAnsiTheme="minorHAnsi" w:cstheme="minorHAnsi"/>
        </w:rPr>
      </w:pPr>
      <w:r w:rsidRPr="00A1542C">
        <w:rPr>
          <w:rFonts w:asciiTheme="minorHAnsi" w:hAnsiTheme="minorHAnsi" w:cstheme="minorHAnsi"/>
        </w:rPr>
        <w:t>CERTIFYING AGENCY(IES): __________________________________________________________________________</w:t>
      </w:r>
    </w:p>
    <w:p w14:paraId="4C702BA1" w14:textId="77777777" w:rsidR="000F5F73" w:rsidRPr="00A1542C" w:rsidRDefault="000F5F73" w:rsidP="000F5F73">
      <w:pPr>
        <w:jc w:val="both"/>
        <w:rPr>
          <w:rFonts w:asciiTheme="minorHAnsi" w:hAnsiTheme="minorHAnsi" w:cstheme="minorHAnsi"/>
        </w:rPr>
      </w:pPr>
    </w:p>
    <w:p w14:paraId="064690DD" w14:textId="77777777" w:rsidR="000F5F73" w:rsidRPr="00A1542C" w:rsidRDefault="000F5F73" w:rsidP="000F5F73">
      <w:pPr>
        <w:jc w:val="both"/>
        <w:rPr>
          <w:rFonts w:asciiTheme="minorHAnsi" w:hAnsiTheme="minorHAnsi" w:cstheme="minorHAnsi"/>
        </w:rPr>
      </w:pPr>
      <w:r w:rsidRPr="00A1542C">
        <w:rPr>
          <w:rFonts w:asciiTheme="minorHAnsi" w:hAnsiTheme="minorHAnsi" w:cstheme="minorHAnsi"/>
        </w:rPr>
        <w:t>CERTIFIED CAPACITIES (NAICS): ______________________________________________________________________</w:t>
      </w:r>
    </w:p>
    <w:p w14:paraId="5C302BCD" w14:textId="77777777" w:rsidR="000F5F73" w:rsidRPr="00A1542C" w:rsidRDefault="000F5F73" w:rsidP="000F5F73">
      <w:pPr>
        <w:jc w:val="both"/>
        <w:rPr>
          <w:rFonts w:asciiTheme="minorHAnsi" w:hAnsiTheme="minorHAnsi" w:cstheme="minorHAnsi"/>
          <w:i/>
          <w:iCs/>
        </w:rPr>
      </w:pPr>
      <w:r w:rsidRPr="00A1542C">
        <w:rPr>
          <w:rFonts w:asciiTheme="minorHAnsi" w:hAnsiTheme="minorHAnsi" w:cstheme="minorHAnsi"/>
          <w:i/>
          <w:iCs/>
        </w:rPr>
        <w:t xml:space="preserve">Subcontractor to provide copies of current, valid certification(s) listing all eligible disciplines (NAICS). </w:t>
      </w:r>
    </w:p>
    <w:p w14:paraId="3F0D362F" w14:textId="77777777" w:rsidR="000F5F73" w:rsidRPr="00A1542C" w:rsidRDefault="000F5F73" w:rsidP="000F5F73">
      <w:pPr>
        <w:jc w:val="both"/>
        <w:rPr>
          <w:rFonts w:asciiTheme="minorHAnsi" w:hAnsiTheme="minorHAnsi" w:cstheme="minorHAnsi"/>
        </w:rPr>
      </w:pPr>
    </w:p>
    <w:p w14:paraId="78E47353" w14:textId="77777777" w:rsidR="000F5F73" w:rsidRPr="00A1542C" w:rsidRDefault="000F5F73" w:rsidP="000F5F73">
      <w:pPr>
        <w:jc w:val="both"/>
        <w:rPr>
          <w:rFonts w:asciiTheme="minorHAnsi" w:hAnsiTheme="minorHAnsi" w:cstheme="minorHAnsi"/>
        </w:rPr>
      </w:pPr>
      <w:r w:rsidRPr="00A1542C">
        <w:rPr>
          <w:rFonts w:asciiTheme="minorHAnsi" w:hAnsiTheme="minorHAnsi" w:cstheme="minorHAnsi"/>
        </w:rPr>
        <w:t xml:space="preserve">Prime Contractor agrees to utilize Diverse Subcontractor in the capacities indicated herein, and Subcontractor agrees to work on the above-referenced contract in the capacities indicated herein, </w:t>
      </w:r>
      <w:r w:rsidRPr="00A1542C">
        <w:rPr>
          <w:rFonts w:asciiTheme="minorHAnsi" w:hAnsiTheme="minorHAnsi" w:cstheme="minorHAnsi"/>
          <w:u w:val="single"/>
        </w:rPr>
        <w:t>contingent upon award of the contract to Prime Contractor</w:t>
      </w:r>
      <w:r w:rsidRPr="00A1542C">
        <w:rPr>
          <w:rFonts w:asciiTheme="minorHAnsi" w:hAnsiTheme="minorHAnsi" w:cstheme="minorHAnsi"/>
        </w:rPr>
        <w:t>.</w:t>
      </w:r>
    </w:p>
    <w:p w14:paraId="6F293794" w14:textId="77777777" w:rsidR="000F5F73" w:rsidRPr="00A1542C" w:rsidRDefault="000F5F73" w:rsidP="000F5F73">
      <w:pPr>
        <w:jc w:val="both"/>
        <w:rPr>
          <w:rFonts w:asciiTheme="minorHAnsi" w:hAnsiTheme="minorHAnsi" w:cstheme="minorHAnsi"/>
        </w:rPr>
      </w:pPr>
    </w:p>
    <w:p w14:paraId="1B460F7F" w14:textId="77777777" w:rsidR="000F5F73" w:rsidRPr="00A1542C" w:rsidRDefault="000F5F73" w:rsidP="000F5F73">
      <w:pPr>
        <w:jc w:val="both"/>
        <w:rPr>
          <w:rFonts w:asciiTheme="minorHAnsi" w:hAnsiTheme="minorHAnsi" w:cstheme="minorHAnsi"/>
        </w:rPr>
      </w:pPr>
    </w:p>
    <w:p w14:paraId="69CD2FCF" w14:textId="77777777" w:rsidR="000F5F73" w:rsidRPr="00A1542C" w:rsidRDefault="000F5F73" w:rsidP="000F5F73">
      <w:pPr>
        <w:jc w:val="both"/>
        <w:rPr>
          <w:rFonts w:asciiTheme="minorHAnsi" w:hAnsiTheme="minorHAnsi" w:cstheme="minorHAnsi"/>
        </w:rPr>
      </w:pPr>
      <w:r w:rsidRPr="00A1542C">
        <w:rPr>
          <w:rFonts w:asciiTheme="minorHAnsi" w:hAnsiTheme="minorHAnsi" w:cstheme="minorHAnsi"/>
        </w:rPr>
        <w:t>______________________________________</w:t>
      </w:r>
      <w:r w:rsidRPr="00A1542C">
        <w:rPr>
          <w:rFonts w:asciiTheme="minorHAnsi" w:hAnsiTheme="minorHAnsi" w:cstheme="minorHAnsi"/>
        </w:rPr>
        <w:tab/>
      </w:r>
      <w:r w:rsidRPr="00A1542C">
        <w:rPr>
          <w:rFonts w:asciiTheme="minorHAnsi" w:hAnsiTheme="minorHAnsi" w:cstheme="minorHAnsi"/>
        </w:rPr>
        <w:tab/>
        <w:t>_______________________________________</w:t>
      </w:r>
    </w:p>
    <w:p w14:paraId="7FB00CA2" w14:textId="77777777" w:rsidR="000F5F73" w:rsidRPr="00A1542C" w:rsidRDefault="000F5F73" w:rsidP="000F5F73">
      <w:pPr>
        <w:jc w:val="both"/>
        <w:rPr>
          <w:rFonts w:asciiTheme="minorHAnsi" w:hAnsiTheme="minorHAnsi" w:cstheme="minorHAnsi"/>
        </w:rPr>
      </w:pPr>
      <w:r w:rsidRPr="00A1542C">
        <w:rPr>
          <w:rFonts w:asciiTheme="minorHAnsi" w:hAnsiTheme="minorHAnsi" w:cstheme="minorHAnsi"/>
        </w:rPr>
        <w:t>Signature: Prime Contractor</w:t>
      </w:r>
      <w:r w:rsidRPr="00A1542C">
        <w:rPr>
          <w:rFonts w:asciiTheme="minorHAnsi" w:hAnsiTheme="minorHAnsi" w:cstheme="minorHAnsi"/>
        </w:rPr>
        <w:tab/>
      </w:r>
      <w:r w:rsidRPr="00A1542C">
        <w:rPr>
          <w:rFonts w:asciiTheme="minorHAnsi" w:hAnsiTheme="minorHAnsi" w:cstheme="minorHAnsi"/>
        </w:rPr>
        <w:tab/>
      </w:r>
      <w:r w:rsidRPr="00A1542C">
        <w:rPr>
          <w:rFonts w:asciiTheme="minorHAnsi" w:hAnsiTheme="minorHAnsi" w:cstheme="minorHAnsi"/>
        </w:rPr>
        <w:tab/>
      </w:r>
      <w:r w:rsidRPr="00A1542C">
        <w:rPr>
          <w:rFonts w:asciiTheme="minorHAnsi" w:hAnsiTheme="minorHAnsi" w:cstheme="minorHAnsi"/>
        </w:rPr>
        <w:tab/>
        <w:t>Signature:   Subcontractor</w:t>
      </w:r>
    </w:p>
    <w:p w14:paraId="1FE1AD65" w14:textId="77777777" w:rsidR="000F5F73" w:rsidRPr="00A1542C" w:rsidRDefault="000F5F73" w:rsidP="000F5F73">
      <w:pPr>
        <w:jc w:val="both"/>
        <w:rPr>
          <w:rFonts w:asciiTheme="minorHAnsi" w:hAnsiTheme="minorHAnsi" w:cstheme="minorHAnsi"/>
        </w:rPr>
      </w:pPr>
    </w:p>
    <w:p w14:paraId="2FC5CFFD" w14:textId="77777777" w:rsidR="000F5F73" w:rsidRPr="00A1542C" w:rsidRDefault="000F5F73" w:rsidP="000F5F73">
      <w:pPr>
        <w:jc w:val="both"/>
        <w:rPr>
          <w:rFonts w:asciiTheme="minorHAnsi" w:hAnsiTheme="minorHAnsi" w:cstheme="minorHAnsi"/>
        </w:rPr>
      </w:pPr>
      <w:proofErr w:type="gramStart"/>
      <w:r w:rsidRPr="00A1542C">
        <w:rPr>
          <w:rFonts w:asciiTheme="minorHAnsi" w:hAnsiTheme="minorHAnsi" w:cstheme="minorHAnsi"/>
        </w:rPr>
        <w:t xml:space="preserve">______________________________________ </w:t>
      </w:r>
      <w:r w:rsidRPr="00A1542C">
        <w:rPr>
          <w:rFonts w:asciiTheme="minorHAnsi" w:hAnsiTheme="minorHAnsi" w:cstheme="minorHAnsi"/>
        </w:rPr>
        <w:tab/>
      </w:r>
      <w:r w:rsidRPr="00A1542C">
        <w:rPr>
          <w:rFonts w:asciiTheme="minorHAnsi" w:hAnsiTheme="minorHAnsi" w:cstheme="minorHAnsi"/>
        </w:rPr>
        <w:tab/>
      </w:r>
      <w:proofErr w:type="gramEnd"/>
      <w:r w:rsidRPr="00A1542C">
        <w:rPr>
          <w:rFonts w:asciiTheme="minorHAnsi" w:hAnsiTheme="minorHAnsi" w:cstheme="minorHAnsi"/>
        </w:rPr>
        <w:t xml:space="preserve">_______________________________________ </w:t>
      </w:r>
    </w:p>
    <w:p w14:paraId="52C8DDA6" w14:textId="77777777" w:rsidR="000F5F73" w:rsidRPr="00A1542C" w:rsidRDefault="000F5F73" w:rsidP="000F5F73">
      <w:pPr>
        <w:jc w:val="both"/>
        <w:rPr>
          <w:rFonts w:asciiTheme="minorHAnsi" w:hAnsiTheme="minorHAnsi" w:cstheme="minorHAnsi"/>
        </w:rPr>
      </w:pPr>
      <w:r w:rsidRPr="00A1542C">
        <w:rPr>
          <w:rFonts w:asciiTheme="minorHAnsi" w:hAnsiTheme="minorHAnsi" w:cstheme="minorHAnsi"/>
        </w:rPr>
        <w:t>Print Name</w:t>
      </w:r>
      <w:r w:rsidRPr="00A1542C">
        <w:rPr>
          <w:rFonts w:asciiTheme="minorHAnsi" w:hAnsiTheme="minorHAnsi" w:cstheme="minorHAnsi"/>
        </w:rPr>
        <w:tab/>
      </w:r>
      <w:r w:rsidRPr="00A1542C">
        <w:rPr>
          <w:rFonts w:asciiTheme="minorHAnsi" w:hAnsiTheme="minorHAnsi" w:cstheme="minorHAnsi"/>
        </w:rPr>
        <w:tab/>
      </w:r>
      <w:r w:rsidRPr="00A1542C">
        <w:rPr>
          <w:rFonts w:asciiTheme="minorHAnsi" w:hAnsiTheme="minorHAnsi" w:cstheme="minorHAnsi"/>
        </w:rPr>
        <w:tab/>
      </w:r>
      <w:r w:rsidRPr="00A1542C">
        <w:rPr>
          <w:rFonts w:asciiTheme="minorHAnsi" w:hAnsiTheme="minorHAnsi" w:cstheme="minorHAnsi"/>
        </w:rPr>
        <w:tab/>
      </w:r>
      <w:r w:rsidRPr="00A1542C">
        <w:rPr>
          <w:rFonts w:asciiTheme="minorHAnsi" w:hAnsiTheme="minorHAnsi" w:cstheme="minorHAnsi"/>
        </w:rPr>
        <w:tab/>
      </w:r>
      <w:r w:rsidRPr="00A1542C">
        <w:rPr>
          <w:rFonts w:asciiTheme="minorHAnsi" w:hAnsiTheme="minorHAnsi" w:cstheme="minorHAnsi"/>
        </w:rPr>
        <w:tab/>
        <w:t>Print Name</w:t>
      </w:r>
    </w:p>
    <w:p w14:paraId="7EEC00BE" w14:textId="77777777" w:rsidR="000F5F73" w:rsidRPr="00A1542C" w:rsidRDefault="000F5F73" w:rsidP="000F5F73">
      <w:pPr>
        <w:jc w:val="both"/>
        <w:rPr>
          <w:rFonts w:asciiTheme="minorHAnsi" w:hAnsiTheme="minorHAnsi" w:cstheme="minorHAnsi"/>
        </w:rPr>
      </w:pPr>
    </w:p>
    <w:p w14:paraId="3EE57841" w14:textId="77777777" w:rsidR="000F5F73" w:rsidRPr="00A1542C" w:rsidRDefault="000F5F73" w:rsidP="000F5F73">
      <w:pPr>
        <w:jc w:val="both"/>
        <w:rPr>
          <w:rFonts w:asciiTheme="minorHAnsi" w:hAnsiTheme="minorHAnsi" w:cstheme="minorHAnsi"/>
        </w:rPr>
      </w:pPr>
      <w:r w:rsidRPr="00A1542C">
        <w:rPr>
          <w:rFonts w:asciiTheme="minorHAnsi" w:hAnsiTheme="minorHAnsi" w:cstheme="minorHAnsi"/>
        </w:rPr>
        <w:t>_______________________________________</w:t>
      </w:r>
      <w:r w:rsidRPr="00A1542C">
        <w:rPr>
          <w:rFonts w:asciiTheme="minorHAnsi" w:hAnsiTheme="minorHAnsi" w:cstheme="minorHAnsi"/>
        </w:rPr>
        <w:tab/>
      </w:r>
      <w:r w:rsidRPr="00A1542C">
        <w:rPr>
          <w:rFonts w:asciiTheme="minorHAnsi" w:hAnsiTheme="minorHAnsi" w:cstheme="minorHAnsi"/>
        </w:rPr>
        <w:tab/>
        <w:t xml:space="preserve">_______________________________________ </w:t>
      </w:r>
    </w:p>
    <w:p w14:paraId="04431994" w14:textId="77777777" w:rsidR="000F5F73" w:rsidRPr="00A1542C" w:rsidRDefault="000F5F73" w:rsidP="000F5F73">
      <w:pPr>
        <w:jc w:val="both"/>
        <w:rPr>
          <w:rFonts w:asciiTheme="minorHAnsi" w:hAnsiTheme="minorHAnsi" w:cstheme="minorHAnsi"/>
        </w:rPr>
      </w:pPr>
      <w:r w:rsidRPr="00A1542C">
        <w:rPr>
          <w:rFonts w:asciiTheme="minorHAnsi" w:hAnsiTheme="minorHAnsi" w:cstheme="minorHAnsi"/>
        </w:rPr>
        <w:t>Title</w:t>
      </w:r>
      <w:r w:rsidRPr="00A1542C">
        <w:rPr>
          <w:rFonts w:asciiTheme="minorHAnsi" w:hAnsiTheme="minorHAnsi" w:cstheme="minorHAnsi"/>
        </w:rPr>
        <w:tab/>
      </w:r>
      <w:r w:rsidRPr="00A1542C">
        <w:rPr>
          <w:rFonts w:asciiTheme="minorHAnsi" w:hAnsiTheme="minorHAnsi" w:cstheme="minorHAnsi"/>
        </w:rPr>
        <w:tab/>
      </w:r>
      <w:r w:rsidRPr="00A1542C">
        <w:rPr>
          <w:rFonts w:asciiTheme="minorHAnsi" w:hAnsiTheme="minorHAnsi" w:cstheme="minorHAnsi"/>
        </w:rPr>
        <w:tab/>
      </w:r>
      <w:r w:rsidRPr="00A1542C">
        <w:rPr>
          <w:rFonts w:asciiTheme="minorHAnsi" w:hAnsiTheme="minorHAnsi" w:cstheme="minorHAnsi"/>
        </w:rPr>
        <w:tab/>
        <w:t xml:space="preserve">       Date</w:t>
      </w:r>
      <w:r w:rsidRPr="00A1542C">
        <w:rPr>
          <w:rFonts w:asciiTheme="minorHAnsi" w:hAnsiTheme="minorHAnsi" w:cstheme="minorHAnsi"/>
        </w:rPr>
        <w:tab/>
      </w:r>
      <w:r w:rsidRPr="00A1542C">
        <w:rPr>
          <w:rFonts w:asciiTheme="minorHAnsi" w:hAnsiTheme="minorHAnsi" w:cstheme="minorHAnsi"/>
        </w:rPr>
        <w:tab/>
      </w:r>
      <w:r w:rsidRPr="00A1542C">
        <w:rPr>
          <w:rFonts w:asciiTheme="minorHAnsi" w:hAnsiTheme="minorHAnsi" w:cstheme="minorHAnsi"/>
        </w:rPr>
        <w:tab/>
        <w:t>Title</w:t>
      </w:r>
      <w:r w:rsidRPr="00A1542C">
        <w:rPr>
          <w:rFonts w:asciiTheme="minorHAnsi" w:hAnsiTheme="minorHAnsi" w:cstheme="minorHAnsi"/>
        </w:rPr>
        <w:tab/>
      </w:r>
      <w:r w:rsidRPr="00A1542C">
        <w:rPr>
          <w:rFonts w:asciiTheme="minorHAnsi" w:hAnsiTheme="minorHAnsi" w:cstheme="minorHAnsi"/>
        </w:rPr>
        <w:tab/>
      </w:r>
      <w:r w:rsidRPr="00A1542C">
        <w:rPr>
          <w:rFonts w:asciiTheme="minorHAnsi" w:hAnsiTheme="minorHAnsi" w:cstheme="minorHAnsi"/>
        </w:rPr>
        <w:tab/>
      </w:r>
      <w:r w:rsidRPr="00A1542C">
        <w:rPr>
          <w:rFonts w:asciiTheme="minorHAnsi" w:hAnsiTheme="minorHAnsi" w:cstheme="minorHAnsi"/>
        </w:rPr>
        <w:tab/>
        <w:t xml:space="preserve">     Date</w:t>
      </w:r>
    </w:p>
    <w:p w14:paraId="1D38EC94" w14:textId="77777777" w:rsidR="000F5F73" w:rsidRPr="00A1542C" w:rsidRDefault="000F5F73" w:rsidP="000F5F73">
      <w:pPr>
        <w:jc w:val="both"/>
        <w:rPr>
          <w:rFonts w:asciiTheme="minorHAnsi" w:hAnsiTheme="minorHAnsi" w:cstheme="minorHAnsi"/>
          <w:b/>
        </w:rPr>
      </w:pPr>
    </w:p>
    <w:p w14:paraId="2BD8AAE1" w14:textId="77777777" w:rsidR="000F5F73" w:rsidRPr="00A1542C" w:rsidRDefault="000F5F73" w:rsidP="000F5F73">
      <w:pPr>
        <w:rPr>
          <w:rFonts w:asciiTheme="minorHAnsi" w:hAnsiTheme="minorHAnsi" w:cstheme="minorHAnsi"/>
          <w:b/>
          <w:bCs/>
          <w:kern w:val="28"/>
        </w:rPr>
      </w:pPr>
      <w:r w:rsidRPr="00A1542C">
        <w:rPr>
          <w:rFonts w:asciiTheme="minorHAnsi" w:hAnsiTheme="minorHAnsi" w:cstheme="minorHAnsi"/>
          <w:b/>
          <w:bCs/>
          <w:kern w:val="28"/>
        </w:rPr>
        <w:br w:type="page"/>
      </w:r>
    </w:p>
    <w:bookmarkEnd w:id="28"/>
    <w:p w14:paraId="5E4B4372" w14:textId="77777777" w:rsidR="000F5F73" w:rsidRPr="00D81089" w:rsidRDefault="000F5F73" w:rsidP="00D81089">
      <w:pPr>
        <w:rPr>
          <w:rFonts w:asciiTheme="minorHAnsi" w:hAnsiTheme="minorHAnsi" w:cstheme="minorHAnsi"/>
          <w:b/>
        </w:rPr>
        <w:sectPr w:rsidR="000F5F73" w:rsidRPr="00D81089" w:rsidSect="002A20B2">
          <w:pgSz w:w="12240" w:h="15840" w:code="1"/>
          <w:pgMar w:top="1152" w:right="1350" w:bottom="1152" w:left="1152" w:header="288" w:footer="576" w:gutter="0"/>
          <w:cols w:space="720"/>
          <w:noEndnote/>
          <w:titlePg/>
          <w:docGrid w:linePitch="272"/>
        </w:sectPr>
      </w:pPr>
    </w:p>
    <w:p w14:paraId="5A6B509D" w14:textId="23EE00A0" w:rsidR="00BD6083" w:rsidRPr="00D81089" w:rsidRDefault="008A26FF" w:rsidP="00D81089">
      <w:pPr>
        <w:jc w:val="center"/>
        <w:rPr>
          <w:rFonts w:asciiTheme="minorHAnsi" w:hAnsiTheme="minorHAnsi" w:cstheme="minorHAnsi"/>
          <w:b/>
        </w:rPr>
      </w:pPr>
      <w:r w:rsidRPr="00D81089">
        <w:rPr>
          <w:rFonts w:asciiTheme="minorHAnsi" w:hAnsiTheme="minorHAnsi" w:cstheme="minorHAnsi"/>
          <w:b/>
        </w:rPr>
        <w:lastRenderedPageBreak/>
        <w:t xml:space="preserve">ATTACHMENT </w:t>
      </w:r>
      <w:r w:rsidR="002A20B2">
        <w:rPr>
          <w:rFonts w:asciiTheme="minorHAnsi" w:hAnsiTheme="minorHAnsi" w:cstheme="minorHAnsi"/>
          <w:b/>
        </w:rPr>
        <w:t>D</w:t>
      </w:r>
    </w:p>
    <w:p w14:paraId="684602CF" w14:textId="359535BA" w:rsidR="00962C9A" w:rsidRPr="00D81089" w:rsidRDefault="00962C9A" w:rsidP="00D81089">
      <w:pPr>
        <w:jc w:val="center"/>
        <w:rPr>
          <w:rFonts w:asciiTheme="minorHAnsi" w:hAnsiTheme="minorHAnsi" w:cstheme="minorHAnsi"/>
          <w:b/>
        </w:rPr>
      </w:pPr>
      <w:bookmarkStart w:id="29" w:name="_Hlk201595514"/>
      <w:r w:rsidRPr="00D81089">
        <w:rPr>
          <w:rFonts w:asciiTheme="minorHAnsi" w:hAnsiTheme="minorHAnsi" w:cstheme="minorHAnsi"/>
          <w:b/>
        </w:rPr>
        <w:t>AFFIDAVIT OF CIVIL RIGHTS COMPLIANCE</w:t>
      </w:r>
    </w:p>
    <w:p w14:paraId="383B0354" w14:textId="7B4C55B4" w:rsidR="000A3D7E" w:rsidRDefault="000A3D7E" w:rsidP="00D81089">
      <w:pPr>
        <w:jc w:val="center"/>
        <w:rPr>
          <w:rFonts w:asciiTheme="minorHAnsi" w:hAnsiTheme="minorHAnsi" w:cstheme="minorHAnsi"/>
          <w:bCs/>
          <w:i/>
          <w:iCs/>
        </w:rPr>
      </w:pPr>
      <w:r w:rsidRPr="00D81089">
        <w:rPr>
          <w:rFonts w:asciiTheme="minorHAnsi" w:hAnsiTheme="minorHAnsi" w:cstheme="minorHAnsi"/>
          <w:bCs/>
          <w:i/>
          <w:iCs/>
        </w:rPr>
        <w:t>(To Be Completed by Prime and Subs)</w:t>
      </w:r>
    </w:p>
    <w:p w14:paraId="06153F59" w14:textId="77777777" w:rsidR="00D513A8" w:rsidRDefault="00D513A8" w:rsidP="00D81089">
      <w:pPr>
        <w:jc w:val="center"/>
        <w:rPr>
          <w:rFonts w:asciiTheme="minorHAnsi" w:hAnsiTheme="minorHAnsi" w:cstheme="minorHAnsi"/>
          <w:bCs/>
          <w:i/>
          <w:iCs/>
        </w:rPr>
      </w:pPr>
    </w:p>
    <w:p w14:paraId="11F30647" w14:textId="77777777" w:rsidR="00D513A8" w:rsidRPr="00F36C3E" w:rsidRDefault="00D513A8" w:rsidP="00D513A8">
      <w:pPr>
        <w:suppressAutoHyphens/>
        <w:outlineLvl w:val="0"/>
        <w:rPr>
          <w:rFonts w:asciiTheme="minorHAnsi" w:hAnsiTheme="minorHAnsi" w:cstheme="minorHAnsi"/>
          <w:spacing w:val="-3"/>
        </w:rPr>
      </w:pPr>
      <w:r w:rsidRPr="00F36C3E">
        <w:rPr>
          <w:rFonts w:asciiTheme="minorHAnsi" w:hAnsiTheme="minorHAnsi" w:cstheme="minorHAnsi"/>
          <w:spacing w:val="-3"/>
        </w:rPr>
        <w:t>STATE OF _____________________</w:t>
      </w:r>
    </w:p>
    <w:p w14:paraId="3344844C" w14:textId="77777777" w:rsidR="00D513A8" w:rsidRPr="00F36C3E" w:rsidRDefault="00D513A8" w:rsidP="00D513A8">
      <w:pPr>
        <w:suppressAutoHyphens/>
        <w:outlineLvl w:val="0"/>
        <w:rPr>
          <w:rFonts w:asciiTheme="minorHAnsi" w:hAnsiTheme="minorHAnsi" w:cstheme="minorHAnsi"/>
          <w:spacing w:val="-3"/>
        </w:rPr>
      </w:pPr>
    </w:p>
    <w:p w14:paraId="66941B6B" w14:textId="77777777" w:rsidR="00D513A8" w:rsidRPr="00F36C3E" w:rsidRDefault="00D513A8" w:rsidP="00D513A8">
      <w:pPr>
        <w:suppressAutoHyphens/>
        <w:outlineLvl w:val="0"/>
        <w:rPr>
          <w:rFonts w:asciiTheme="minorHAnsi" w:hAnsiTheme="minorHAnsi" w:cstheme="minorHAnsi"/>
          <w:spacing w:val="-3"/>
        </w:rPr>
      </w:pPr>
      <w:r w:rsidRPr="00F36C3E">
        <w:rPr>
          <w:rFonts w:asciiTheme="minorHAnsi" w:hAnsiTheme="minorHAnsi" w:cstheme="minorHAnsi"/>
          <w:spacing w:val="-3"/>
        </w:rPr>
        <w:t>COUNTY OF ___________________</w:t>
      </w:r>
    </w:p>
    <w:p w14:paraId="5AECC078" w14:textId="77777777" w:rsidR="00D513A8" w:rsidRPr="00F36C3E" w:rsidRDefault="00D513A8" w:rsidP="00D513A8">
      <w:pPr>
        <w:suppressAutoHyphens/>
        <w:outlineLvl w:val="0"/>
        <w:rPr>
          <w:rFonts w:asciiTheme="minorHAnsi" w:hAnsiTheme="minorHAnsi" w:cstheme="minorHAnsi"/>
          <w:spacing w:val="-3"/>
        </w:rPr>
      </w:pPr>
    </w:p>
    <w:p w14:paraId="47A0AB50" w14:textId="77777777" w:rsidR="00D513A8" w:rsidRPr="00F36C3E" w:rsidRDefault="00D513A8" w:rsidP="00D513A8">
      <w:pPr>
        <w:suppressAutoHyphens/>
        <w:jc w:val="both"/>
        <w:outlineLvl w:val="0"/>
        <w:rPr>
          <w:rFonts w:asciiTheme="minorHAnsi" w:hAnsiTheme="minorHAnsi" w:cstheme="minorHAnsi"/>
          <w:spacing w:val="-3"/>
        </w:rPr>
      </w:pPr>
    </w:p>
    <w:p w14:paraId="79D8EF3B" w14:textId="560E1297" w:rsidR="00D513A8" w:rsidRPr="00F36C3E" w:rsidRDefault="00D513A8" w:rsidP="00D513A8">
      <w:pPr>
        <w:suppressAutoHyphens/>
        <w:spacing w:line="276" w:lineRule="auto"/>
        <w:jc w:val="both"/>
        <w:outlineLvl w:val="0"/>
        <w:rPr>
          <w:rFonts w:asciiTheme="minorHAnsi" w:hAnsiTheme="minorHAnsi" w:cstheme="minorHAnsi"/>
        </w:rPr>
      </w:pPr>
      <w:r w:rsidRPr="00F36C3E">
        <w:rPr>
          <w:rFonts w:asciiTheme="minorHAnsi" w:hAnsiTheme="minorHAnsi" w:cstheme="minorHAnsi"/>
        </w:rPr>
        <w:t>On this _____ day of ________________, 20</w:t>
      </w:r>
      <w:r>
        <w:rPr>
          <w:rFonts w:asciiTheme="minorHAnsi" w:hAnsiTheme="minorHAnsi" w:cstheme="minorHAnsi"/>
        </w:rPr>
        <w:t>2</w:t>
      </w:r>
      <w:r w:rsidR="002A20B2">
        <w:rPr>
          <w:rFonts w:asciiTheme="minorHAnsi" w:hAnsiTheme="minorHAnsi" w:cstheme="minorHAnsi"/>
        </w:rPr>
        <w:t>6</w:t>
      </w:r>
      <w:r w:rsidRPr="00F36C3E">
        <w:rPr>
          <w:rFonts w:asciiTheme="minorHAnsi" w:hAnsiTheme="minorHAnsi" w:cstheme="minorHAnsi"/>
        </w:rPr>
        <w:t>, before me appeared _____________________, personally known by me or otherwise proven to be the person whose name is subscribed on this affidavit and who, being duly sworn, stated as follows:  I am the _____________________ (title) of _____________________ (business entity) and I am duly authorized, directed or empowered to act with full authority on behalf of the business entity in making this affidavit.</w:t>
      </w:r>
    </w:p>
    <w:p w14:paraId="125E9C1A" w14:textId="77777777" w:rsidR="00D513A8" w:rsidRPr="00F36C3E" w:rsidRDefault="00D513A8" w:rsidP="00D513A8">
      <w:pPr>
        <w:suppressAutoHyphens/>
        <w:outlineLvl w:val="0"/>
        <w:rPr>
          <w:rFonts w:asciiTheme="minorHAnsi" w:hAnsiTheme="minorHAnsi" w:cstheme="minorHAnsi"/>
        </w:rPr>
      </w:pPr>
    </w:p>
    <w:p w14:paraId="52975A0D" w14:textId="77777777" w:rsidR="00D513A8" w:rsidRPr="00F36C3E" w:rsidRDefault="00D513A8" w:rsidP="00D513A8">
      <w:pPr>
        <w:suppressAutoHyphens/>
        <w:outlineLvl w:val="0"/>
        <w:rPr>
          <w:rFonts w:asciiTheme="minorHAnsi" w:hAnsiTheme="minorHAnsi" w:cstheme="minorHAnsi"/>
        </w:rPr>
      </w:pPr>
      <w:r w:rsidRPr="00F36C3E">
        <w:rPr>
          <w:rFonts w:asciiTheme="minorHAnsi" w:hAnsiTheme="minorHAnsi" w:cstheme="minorHAnsi"/>
        </w:rPr>
        <w:t>I hereby swear or affirm that the business entity complies with the following:</w:t>
      </w:r>
    </w:p>
    <w:p w14:paraId="13667EF0" w14:textId="77777777" w:rsidR="00D513A8" w:rsidRPr="00F36C3E" w:rsidRDefault="00D513A8" w:rsidP="00D513A8">
      <w:pPr>
        <w:tabs>
          <w:tab w:val="num" w:pos="540"/>
        </w:tabs>
        <w:ind w:left="540" w:hanging="540"/>
        <w:jc w:val="both"/>
        <w:rPr>
          <w:rFonts w:asciiTheme="minorHAnsi" w:hAnsiTheme="minorHAnsi" w:cstheme="minorHAnsi"/>
        </w:rPr>
      </w:pPr>
    </w:p>
    <w:p w14:paraId="5E208B56" w14:textId="77777777" w:rsidR="00D513A8" w:rsidRPr="00F36C3E" w:rsidRDefault="00D513A8" w:rsidP="00D513A8">
      <w:pPr>
        <w:tabs>
          <w:tab w:val="left" w:pos="360"/>
          <w:tab w:val="left" w:pos="900"/>
          <w:tab w:val="left" w:pos="1440"/>
          <w:tab w:val="left" w:pos="1980"/>
          <w:tab w:val="left" w:pos="2880"/>
        </w:tabs>
        <w:ind w:left="360" w:right="18" w:hanging="360"/>
        <w:jc w:val="both"/>
        <w:rPr>
          <w:rFonts w:asciiTheme="minorHAnsi" w:hAnsiTheme="minorHAnsi" w:cstheme="minorHAnsi"/>
        </w:rPr>
      </w:pPr>
      <w:r w:rsidRPr="00BB4DDC">
        <w:rPr>
          <w:rFonts w:asciiTheme="minorHAnsi" w:hAnsiTheme="minorHAnsi" w:cstheme="minorHAnsi"/>
        </w:rPr>
        <w:t>A.</w:t>
      </w:r>
      <w:r w:rsidRPr="00F36C3E">
        <w:rPr>
          <w:rFonts w:asciiTheme="minorHAnsi" w:hAnsiTheme="minorHAnsi" w:cstheme="minorHAnsi"/>
          <w:b/>
          <w:bCs/>
        </w:rPr>
        <w:tab/>
        <w:t>Nondiscrimination in Federal Public Transportation Programs.</w:t>
      </w:r>
      <w:r w:rsidRPr="00F36C3E">
        <w:rPr>
          <w:rFonts w:asciiTheme="minorHAnsi" w:hAnsiTheme="minorHAnsi" w:cstheme="minorHAnsi"/>
        </w:rPr>
        <w:t xml:space="preserve"> </w:t>
      </w:r>
    </w:p>
    <w:p w14:paraId="218E4D64" w14:textId="77777777" w:rsidR="00D513A8" w:rsidRPr="00F36C3E" w:rsidRDefault="00D513A8" w:rsidP="00D513A8">
      <w:pPr>
        <w:tabs>
          <w:tab w:val="left" w:pos="360"/>
          <w:tab w:val="left" w:pos="900"/>
          <w:tab w:val="left" w:pos="1440"/>
          <w:tab w:val="left" w:pos="1980"/>
          <w:tab w:val="left" w:pos="2880"/>
        </w:tabs>
        <w:ind w:left="360" w:right="18" w:hanging="360"/>
        <w:jc w:val="both"/>
        <w:rPr>
          <w:rFonts w:asciiTheme="minorHAnsi" w:hAnsiTheme="minorHAnsi" w:cstheme="minorHAnsi"/>
        </w:rPr>
      </w:pPr>
    </w:p>
    <w:p w14:paraId="6B3BC56D" w14:textId="77777777" w:rsidR="00D513A8" w:rsidRPr="00F36C3E" w:rsidRDefault="00D513A8" w:rsidP="00D513A8">
      <w:pPr>
        <w:tabs>
          <w:tab w:val="left" w:pos="360"/>
          <w:tab w:val="left" w:pos="900"/>
          <w:tab w:val="left" w:pos="1440"/>
          <w:tab w:val="left" w:pos="1980"/>
          <w:tab w:val="left" w:pos="2880"/>
        </w:tabs>
        <w:ind w:left="720" w:right="18" w:hanging="360"/>
        <w:jc w:val="both"/>
        <w:rPr>
          <w:rFonts w:asciiTheme="minorHAnsi" w:hAnsiTheme="minorHAnsi" w:cstheme="minorHAnsi"/>
        </w:rPr>
      </w:pPr>
      <w:r w:rsidRPr="00F36C3E">
        <w:rPr>
          <w:rFonts w:asciiTheme="minorHAnsi" w:hAnsiTheme="minorHAnsi" w:cstheme="minorHAnsi"/>
        </w:rPr>
        <w:t xml:space="preserve">1. </w:t>
      </w:r>
      <w:r w:rsidRPr="00F36C3E">
        <w:rPr>
          <w:rFonts w:asciiTheme="minorHAnsi" w:hAnsiTheme="minorHAnsi" w:cstheme="minorHAnsi"/>
        </w:rPr>
        <w:tab/>
        <w:t xml:space="preserve">Contractor must prohibit: </w:t>
      </w:r>
    </w:p>
    <w:p w14:paraId="6F11C71A" w14:textId="77777777" w:rsidR="00D513A8" w:rsidRPr="00F36C3E" w:rsidRDefault="00D513A8" w:rsidP="00D513A8">
      <w:pPr>
        <w:tabs>
          <w:tab w:val="left" w:pos="360"/>
          <w:tab w:val="left" w:pos="900"/>
          <w:tab w:val="left" w:pos="1440"/>
          <w:tab w:val="left" w:pos="1980"/>
          <w:tab w:val="left" w:pos="2880"/>
        </w:tabs>
        <w:ind w:left="720" w:right="18" w:hanging="360"/>
        <w:jc w:val="both"/>
        <w:rPr>
          <w:rFonts w:asciiTheme="minorHAnsi" w:hAnsiTheme="minorHAnsi" w:cstheme="minorHAnsi"/>
        </w:rPr>
      </w:pPr>
    </w:p>
    <w:p w14:paraId="18102EDA" w14:textId="77777777" w:rsidR="00D513A8" w:rsidRPr="00F36C3E" w:rsidRDefault="00D513A8" w:rsidP="00D513A8">
      <w:pPr>
        <w:tabs>
          <w:tab w:val="left" w:pos="360"/>
          <w:tab w:val="left" w:pos="720"/>
          <w:tab w:val="left" w:pos="1620"/>
          <w:tab w:val="left" w:pos="2880"/>
        </w:tabs>
        <w:ind w:left="1080" w:right="18" w:hanging="720"/>
        <w:jc w:val="both"/>
        <w:rPr>
          <w:rFonts w:asciiTheme="minorHAnsi" w:hAnsiTheme="minorHAnsi" w:cstheme="minorHAnsi"/>
        </w:rPr>
      </w:pPr>
      <w:r w:rsidRPr="00F36C3E">
        <w:rPr>
          <w:rFonts w:asciiTheme="minorHAnsi" w:hAnsiTheme="minorHAnsi" w:cstheme="minorHAnsi"/>
        </w:rPr>
        <w:tab/>
        <w:t>a.</w:t>
      </w:r>
      <w:r w:rsidRPr="00F36C3E">
        <w:rPr>
          <w:rFonts w:asciiTheme="minorHAnsi" w:hAnsiTheme="minorHAnsi" w:cstheme="minorHAnsi"/>
        </w:rPr>
        <w:tab/>
        <w:t xml:space="preserve">discrimination based on race, color, religion, national origin, sex (including sexual orientation, disability, or age; </w:t>
      </w:r>
    </w:p>
    <w:p w14:paraId="3FE22528" w14:textId="77777777" w:rsidR="00D513A8" w:rsidRPr="00F36C3E" w:rsidRDefault="00D513A8" w:rsidP="00D513A8">
      <w:pPr>
        <w:tabs>
          <w:tab w:val="left" w:pos="360"/>
          <w:tab w:val="left" w:pos="720"/>
          <w:tab w:val="left" w:pos="1620"/>
          <w:tab w:val="left" w:pos="2880"/>
        </w:tabs>
        <w:ind w:left="1080" w:right="18" w:hanging="720"/>
        <w:jc w:val="both"/>
        <w:rPr>
          <w:rFonts w:asciiTheme="minorHAnsi" w:hAnsiTheme="minorHAnsi" w:cstheme="minorHAnsi"/>
        </w:rPr>
      </w:pPr>
    </w:p>
    <w:p w14:paraId="61B83FB4" w14:textId="77777777" w:rsidR="00D513A8" w:rsidRPr="00F36C3E" w:rsidRDefault="00D513A8" w:rsidP="00D513A8">
      <w:pPr>
        <w:tabs>
          <w:tab w:val="left" w:pos="360"/>
          <w:tab w:val="left" w:pos="720"/>
          <w:tab w:val="left" w:pos="1620"/>
          <w:tab w:val="left" w:pos="2880"/>
        </w:tabs>
        <w:ind w:left="1080" w:right="18" w:hanging="720"/>
        <w:jc w:val="both"/>
        <w:rPr>
          <w:rFonts w:asciiTheme="minorHAnsi" w:hAnsiTheme="minorHAnsi" w:cstheme="minorHAnsi"/>
        </w:rPr>
      </w:pPr>
      <w:r w:rsidRPr="00F36C3E">
        <w:rPr>
          <w:rFonts w:asciiTheme="minorHAnsi" w:hAnsiTheme="minorHAnsi" w:cstheme="minorHAnsi"/>
        </w:rPr>
        <w:tab/>
        <w:t>b.</w:t>
      </w:r>
      <w:r w:rsidRPr="00F36C3E">
        <w:rPr>
          <w:rFonts w:asciiTheme="minorHAnsi" w:hAnsiTheme="minorHAnsi" w:cstheme="minorHAnsi"/>
        </w:rPr>
        <w:tab/>
        <w:t xml:space="preserve">exclusion from participation in employment or a business opportunity for reasons identified in 49 U.S.C. § 5332; </w:t>
      </w:r>
    </w:p>
    <w:p w14:paraId="7470C3DD" w14:textId="77777777" w:rsidR="00D513A8" w:rsidRPr="00F36C3E" w:rsidRDefault="00D513A8" w:rsidP="00D513A8">
      <w:pPr>
        <w:tabs>
          <w:tab w:val="left" w:pos="360"/>
          <w:tab w:val="left" w:pos="720"/>
          <w:tab w:val="left" w:pos="1620"/>
          <w:tab w:val="left" w:pos="2880"/>
        </w:tabs>
        <w:ind w:left="1080" w:right="18" w:hanging="720"/>
        <w:jc w:val="both"/>
        <w:rPr>
          <w:rFonts w:asciiTheme="minorHAnsi" w:hAnsiTheme="minorHAnsi" w:cstheme="minorHAnsi"/>
        </w:rPr>
      </w:pPr>
    </w:p>
    <w:p w14:paraId="2516EF92" w14:textId="77777777" w:rsidR="00D513A8" w:rsidRPr="00F36C3E" w:rsidRDefault="00D513A8" w:rsidP="00D513A8">
      <w:pPr>
        <w:tabs>
          <w:tab w:val="left" w:pos="360"/>
          <w:tab w:val="left" w:pos="720"/>
          <w:tab w:val="left" w:pos="1620"/>
          <w:tab w:val="left" w:pos="2880"/>
        </w:tabs>
        <w:ind w:left="1080" w:right="18" w:hanging="720"/>
        <w:jc w:val="both"/>
        <w:rPr>
          <w:rFonts w:asciiTheme="minorHAnsi" w:hAnsiTheme="minorHAnsi" w:cstheme="minorHAnsi"/>
        </w:rPr>
      </w:pPr>
      <w:r w:rsidRPr="00F36C3E">
        <w:rPr>
          <w:rFonts w:asciiTheme="minorHAnsi" w:hAnsiTheme="minorHAnsi" w:cstheme="minorHAnsi"/>
        </w:rPr>
        <w:tab/>
        <w:t>c.</w:t>
      </w:r>
      <w:r w:rsidRPr="00F36C3E">
        <w:rPr>
          <w:rFonts w:asciiTheme="minorHAnsi" w:hAnsiTheme="minorHAnsi" w:cstheme="minorHAnsi"/>
        </w:rPr>
        <w:tab/>
        <w:t xml:space="preserve">denial of program benefits in employment or a business opportunity identified in 49 U.S.C. § 5332; and </w:t>
      </w:r>
    </w:p>
    <w:p w14:paraId="7BF1784C" w14:textId="77777777" w:rsidR="00D513A8" w:rsidRPr="00F36C3E" w:rsidRDefault="00D513A8" w:rsidP="00D513A8">
      <w:pPr>
        <w:tabs>
          <w:tab w:val="left" w:pos="360"/>
          <w:tab w:val="left" w:pos="720"/>
          <w:tab w:val="left" w:pos="1620"/>
          <w:tab w:val="left" w:pos="2880"/>
        </w:tabs>
        <w:ind w:left="1080" w:right="18" w:hanging="720"/>
        <w:jc w:val="both"/>
        <w:rPr>
          <w:rFonts w:asciiTheme="minorHAnsi" w:hAnsiTheme="minorHAnsi" w:cstheme="minorHAnsi"/>
        </w:rPr>
      </w:pPr>
    </w:p>
    <w:p w14:paraId="79A0E7A7" w14:textId="77777777" w:rsidR="00D513A8" w:rsidRPr="00F36C3E" w:rsidRDefault="00D513A8" w:rsidP="00D513A8">
      <w:pPr>
        <w:tabs>
          <w:tab w:val="left" w:pos="360"/>
          <w:tab w:val="left" w:pos="720"/>
          <w:tab w:val="left" w:pos="1620"/>
          <w:tab w:val="left" w:pos="2880"/>
        </w:tabs>
        <w:ind w:left="1080" w:right="18" w:hanging="720"/>
        <w:jc w:val="both"/>
        <w:rPr>
          <w:rFonts w:asciiTheme="minorHAnsi" w:hAnsiTheme="minorHAnsi" w:cstheme="minorHAnsi"/>
        </w:rPr>
      </w:pPr>
      <w:r w:rsidRPr="00F36C3E">
        <w:rPr>
          <w:rFonts w:asciiTheme="minorHAnsi" w:hAnsiTheme="minorHAnsi" w:cstheme="minorHAnsi"/>
        </w:rPr>
        <w:tab/>
        <w:t>d.</w:t>
      </w:r>
      <w:r w:rsidRPr="00F36C3E">
        <w:rPr>
          <w:rFonts w:asciiTheme="minorHAnsi" w:hAnsiTheme="minorHAnsi" w:cstheme="minorHAnsi"/>
        </w:rPr>
        <w:tab/>
        <w:t xml:space="preserve">discrimination identified in 49 U.S.C. § 5332, including discrimination in employment or a business opportunity identified in 49 U.S.C. § 5332. </w:t>
      </w:r>
    </w:p>
    <w:p w14:paraId="2CE3EF2D" w14:textId="77777777" w:rsidR="00D513A8" w:rsidRPr="00F36C3E" w:rsidRDefault="00D513A8" w:rsidP="00D513A8">
      <w:pPr>
        <w:tabs>
          <w:tab w:val="left" w:pos="360"/>
          <w:tab w:val="left" w:pos="720"/>
          <w:tab w:val="left" w:pos="1620"/>
          <w:tab w:val="left" w:pos="1980"/>
          <w:tab w:val="left" w:pos="2880"/>
        </w:tabs>
        <w:ind w:left="1080" w:right="18" w:hanging="720"/>
        <w:jc w:val="both"/>
        <w:rPr>
          <w:rFonts w:asciiTheme="minorHAnsi" w:hAnsiTheme="minorHAnsi" w:cstheme="minorHAnsi"/>
        </w:rPr>
      </w:pPr>
    </w:p>
    <w:p w14:paraId="3F5B4E6A" w14:textId="77777777" w:rsidR="00D513A8" w:rsidRPr="00F36C3E" w:rsidRDefault="00D513A8" w:rsidP="00D513A8">
      <w:pPr>
        <w:tabs>
          <w:tab w:val="left" w:pos="360"/>
          <w:tab w:val="left" w:pos="900"/>
          <w:tab w:val="left" w:pos="1440"/>
          <w:tab w:val="left" w:pos="1980"/>
          <w:tab w:val="left" w:pos="2880"/>
        </w:tabs>
        <w:ind w:left="720" w:right="18" w:hanging="360"/>
        <w:jc w:val="both"/>
        <w:rPr>
          <w:rFonts w:asciiTheme="minorHAnsi" w:hAnsiTheme="minorHAnsi" w:cstheme="minorHAnsi"/>
        </w:rPr>
      </w:pPr>
      <w:r w:rsidRPr="00F36C3E">
        <w:rPr>
          <w:rFonts w:asciiTheme="minorHAnsi" w:hAnsiTheme="minorHAnsi" w:cstheme="minorHAnsi"/>
        </w:rPr>
        <w:t xml:space="preserve">2. </w:t>
      </w:r>
      <w:r w:rsidRPr="00F36C3E">
        <w:rPr>
          <w:rFonts w:asciiTheme="minorHAnsi" w:hAnsiTheme="minorHAnsi" w:cstheme="minorHAnsi"/>
        </w:rPr>
        <w:tab/>
        <w:t xml:space="preserve">Contractor must follow the most recent edition of FTA Circular 4702.1, “Title VI Requirements and Guidelines for Federal Transit Administration Recipients,” to the extent consistent with applicable federal laws, regulations, requirements, and guidance. However, FTA does not require an Indian Tribe to comply with FTA program specific guidelines for Title VI when administering its agreement supported with federal assistance under the Tribal Transit Program. </w:t>
      </w:r>
    </w:p>
    <w:p w14:paraId="2CDC13C6" w14:textId="77777777" w:rsidR="00D513A8" w:rsidRPr="00F36C3E" w:rsidRDefault="00D513A8" w:rsidP="00D513A8">
      <w:pPr>
        <w:tabs>
          <w:tab w:val="left" w:pos="360"/>
          <w:tab w:val="left" w:pos="900"/>
          <w:tab w:val="left" w:pos="1440"/>
          <w:tab w:val="left" w:pos="1980"/>
          <w:tab w:val="left" w:pos="2880"/>
        </w:tabs>
        <w:ind w:right="18" w:hanging="360"/>
        <w:jc w:val="both"/>
        <w:rPr>
          <w:rFonts w:asciiTheme="minorHAnsi" w:hAnsiTheme="minorHAnsi" w:cstheme="minorHAnsi"/>
        </w:rPr>
      </w:pPr>
    </w:p>
    <w:p w14:paraId="11EF4F8D" w14:textId="77777777" w:rsidR="00D513A8" w:rsidRPr="00F36C3E" w:rsidRDefault="00D513A8" w:rsidP="00D513A8">
      <w:pPr>
        <w:tabs>
          <w:tab w:val="left" w:pos="360"/>
          <w:tab w:val="left" w:pos="900"/>
          <w:tab w:val="left" w:pos="1440"/>
          <w:tab w:val="left" w:pos="1980"/>
          <w:tab w:val="left" w:pos="2880"/>
        </w:tabs>
        <w:ind w:left="360" w:right="18" w:hanging="360"/>
        <w:jc w:val="both"/>
        <w:rPr>
          <w:rFonts w:asciiTheme="minorHAnsi" w:hAnsiTheme="minorHAnsi" w:cstheme="minorHAnsi"/>
        </w:rPr>
      </w:pPr>
      <w:r w:rsidRPr="00BB4DDC">
        <w:rPr>
          <w:rFonts w:asciiTheme="minorHAnsi" w:hAnsiTheme="minorHAnsi" w:cstheme="minorHAnsi"/>
        </w:rPr>
        <w:t>B.</w:t>
      </w:r>
      <w:r w:rsidRPr="00F36C3E">
        <w:rPr>
          <w:rFonts w:asciiTheme="minorHAnsi" w:hAnsiTheme="minorHAnsi" w:cstheme="minorHAnsi"/>
        </w:rPr>
        <w:t xml:space="preserve"> </w:t>
      </w:r>
      <w:r w:rsidRPr="00F36C3E">
        <w:rPr>
          <w:rFonts w:asciiTheme="minorHAnsi" w:hAnsiTheme="minorHAnsi" w:cstheme="minorHAnsi"/>
        </w:rPr>
        <w:tab/>
      </w:r>
      <w:r w:rsidRPr="00F36C3E">
        <w:rPr>
          <w:rFonts w:asciiTheme="minorHAnsi" w:hAnsiTheme="minorHAnsi" w:cstheme="minorHAnsi"/>
          <w:b/>
          <w:bCs/>
        </w:rPr>
        <w:t xml:space="preserve">Nondiscrimination – Title VI of the Civil Rights Act. </w:t>
      </w:r>
    </w:p>
    <w:p w14:paraId="24CB85AD" w14:textId="77777777" w:rsidR="00D513A8" w:rsidRPr="00F36C3E" w:rsidRDefault="00D513A8" w:rsidP="00D513A8">
      <w:pPr>
        <w:tabs>
          <w:tab w:val="left" w:pos="360"/>
          <w:tab w:val="left" w:pos="900"/>
          <w:tab w:val="left" w:pos="1440"/>
          <w:tab w:val="left" w:pos="1980"/>
          <w:tab w:val="left" w:pos="2880"/>
        </w:tabs>
        <w:ind w:left="360" w:right="18" w:hanging="360"/>
        <w:jc w:val="both"/>
        <w:rPr>
          <w:rFonts w:asciiTheme="minorHAnsi" w:hAnsiTheme="minorHAnsi" w:cstheme="minorHAnsi"/>
        </w:rPr>
      </w:pPr>
    </w:p>
    <w:p w14:paraId="2ED41331" w14:textId="77777777" w:rsidR="00D513A8" w:rsidRPr="00F36C3E" w:rsidRDefault="00D513A8" w:rsidP="00D513A8">
      <w:pPr>
        <w:tabs>
          <w:tab w:val="left" w:pos="720"/>
          <w:tab w:val="left" w:pos="1080"/>
          <w:tab w:val="left" w:pos="1980"/>
          <w:tab w:val="left" w:pos="2880"/>
        </w:tabs>
        <w:ind w:left="720" w:right="18" w:hanging="360"/>
        <w:jc w:val="both"/>
        <w:rPr>
          <w:rFonts w:asciiTheme="minorHAnsi" w:hAnsiTheme="minorHAnsi" w:cstheme="minorHAnsi"/>
        </w:rPr>
      </w:pPr>
      <w:r w:rsidRPr="00F36C3E">
        <w:rPr>
          <w:rFonts w:asciiTheme="minorHAnsi" w:hAnsiTheme="minorHAnsi" w:cstheme="minorHAnsi"/>
        </w:rPr>
        <w:t xml:space="preserve">1. </w:t>
      </w:r>
      <w:r w:rsidRPr="00F36C3E">
        <w:rPr>
          <w:rFonts w:asciiTheme="minorHAnsi" w:hAnsiTheme="minorHAnsi" w:cstheme="minorHAnsi"/>
        </w:rPr>
        <w:tab/>
        <w:t xml:space="preserve">Contractor must prohibit discrimination based on race, color, or national origin; </w:t>
      </w:r>
    </w:p>
    <w:p w14:paraId="18F1145F" w14:textId="77777777" w:rsidR="00D513A8" w:rsidRPr="00F36C3E" w:rsidRDefault="00D513A8" w:rsidP="00D513A8">
      <w:pPr>
        <w:tabs>
          <w:tab w:val="left" w:pos="720"/>
          <w:tab w:val="left" w:pos="1080"/>
          <w:tab w:val="left" w:pos="1980"/>
          <w:tab w:val="left" w:pos="2880"/>
        </w:tabs>
        <w:ind w:left="720" w:right="18" w:hanging="360"/>
        <w:jc w:val="both"/>
        <w:rPr>
          <w:rFonts w:asciiTheme="minorHAnsi" w:hAnsiTheme="minorHAnsi" w:cstheme="minorHAnsi"/>
        </w:rPr>
      </w:pPr>
    </w:p>
    <w:p w14:paraId="73A7449E" w14:textId="77777777" w:rsidR="00D513A8" w:rsidRPr="00F36C3E" w:rsidRDefault="00D513A8" w:rsidP="00D513A8">
      <w:pPr>
        <w:tabs>
          <w:tab w:val="left" w:pos="720"/>
          <w:tab w:val="left" w:pos="1080"/>
          <w:tab w:val="left" w:pos="1980"/>
          <w:tab w:val="left" w:pos="2880"/>
        </w:tabs>
        <w:ind w:left="720" w:right="18" w:hanging="360"/>
        <w:jc w:val="both"/>
        <w:rPr>
          <w:rFonts w:asciiTheme="minorHAnsi" w:hAnsiTheme="minorHAnsi" w:cstheme="minorHAnsi"/>
        </w:rPr>
      </w:pPr>
      <w:r w:rsidRPr="00F36C3E">
        <w:rPr>
          <w:rFonts w:asciiTheme="minorHAnsi" w:hAnsiTheme="minorHAnsi" w:cstheme="minorHAnsi"/>
        </w:rPr>
        <w:t xml:space="preserve">2. </w:t>
      </w:r>
      <w:r w:rsidRPr="00F36C3E">
        <w:rPr>
          <w:rFonts w:asciiTheme="minorHAnsi" w:hAnsiTheme="minorHAnsi" w:cstheme="minorHAnsi"/>
        </w:rPr>
        <w:tab/>
        <w:t xml:space="preserve">Contractor must comply with a) Title VI of the Civil Rights Act of 1964, as amended, 42 U.S.C. § 2000d, et seq.; b) U.S. DOT regulations, “Nondiscrimination in Federally-Assisted Programs of the Department of Transportation – Effectuation of Title VI of the Civil Rights Act of 1964,” 49 CFR Part 21; and c) Federal transit law, specifically 49 U.S.C. § 5332. </w:t>
      </w:r>
    </w:p>
    <w:p w14:paraId="730065DE" w14:textId="77777777" w:rsidR="00D513A8" w:rsidRPr="00F36C3E" w:rsidRDefault="00D513A8" w:rsidP="00D513A8">
      <w:pPr>
        <w:tabs>
          <w:tab w:val="left" w:pos="720"/>
          <w:tab w:val="left" w:pos="1080"/>
          <w:tab w:val="left" w:pos="1980"/>
          <w:tab w:val="left" w:pos="2880"/>
        </w:tabs>
        <w:ind w:left="720" w:right="18" w:hanging="360"/>
        <w:jc w:val="both"/>
        <w:rPr>
          <w:rFonts w:asciiTheme="minorHAnsi" w:hAnsiTheme="minorHAnsi" w:cstheme="minorHAnsi"/>
        </w:rPr>
      </w:pPr>
    </w:p>
    <w:p w14:paraId="7150FB3E" w14:textId="77777777" w:rsidR="00D513A8" w:rsidRPr="00F36C3E" w:rsidRDefault="00D513A8" w:rsidP="00D513A8">
      <w:pPr>
        <w:tabs>
          <w:tab w:val="left" w:pos="720"/>
          <w:tab w:val="left" w:pos="1080"/>
          <w:tab w:val="left" w:pos="1980"/>
          <w:tab w:val="left" w:pos="2880"/>
        </w:tabs>
        <w:ind w:left="720" w:right="18" w:hanging="360"/>
        <w:jc w:val="both"/>
        <w:rPr>
          <w:rFonts w:asciiTheme="minorHAnsi" w:hAnsiTheme="minorHAnsi" w:cstheme="minorHAnsi"/>
        </w:rPr>
      </w:pPr>
      <w:r w:rsidRPr="00F36C3E">
        <w:rPr>
          <w:rFonts w:asciiTheme="minorHAnsi" w:hAnsiTheme="minorHAnsi" w:cstheme="minorHAnsi"/>
        </w:rPr>
        <w:t xml:space="preserve">3. </w:t>
      </w:r>
      <w:r w:rsidRPr="00F36C3E">
        <w:rPr>
          <w:rFonts w:asciiTheme="minorHAnsi" w:hAnsiTheme="minorHAnsi" w:cstheme="minorHAnsi"/>
        </w:rPr>
        <w:tab/>
        <w:t xml:space="preserve">Contractor must follow a) the most recent edition of FTA Circular 4702.1, “Title VI Requirements and Guidelines for Federal Transit Administration Recipients,” to the extent consistent with applicable federal laws, regulations, requirements, and guidance; b) U.S. DOJ, “Guidelines for the enforcement of Title VI, Civil Rights Act of 1964,” 28 C.F.R. § 50.3; and c) all other applicable federal guidance that may be issued. </w:t>
      </w:r>
    </w:p>
    <w:p w14:paraId="4AC374A1" w14:textId="77777777" w:rsidR="00D513A8" w:rsidRPr="00F36C3E" w:rsidRDefault="00D513A8" w:rsidP="00D513A8">
      <w:pPr>
        <w:tabs>
          <w:tab w:val="left" w:pos="360"/>
          <w:tab w:val="left" w:pos="900"/>
          <w:tab w:val="left" w:pos="1440"/>
          <w:tab w:val="left" w:pos="1980"/>
          <w:tab w:val="left" w:pos="2880"/>
        </w:tabs>
        <w:ind w:left="360" w:right="18" w:hanging="360"/>
        <w:jc w:val="both"/>
        <w:rPr>
          <w:rFonts w:asciiTheme="minorHAnsi" w:hAnsiTheme="minorHAnsi" w:cstheme="minorHAnsi"/>
        </w:rPr>
      </w:pPr>
    </w:p>
    <w:p w14:paraId="475E2F1C" w14:textId="77777777" w:rsidR="00D513A8" w:rsidRDefault="00D513A8" w:rsidP="00D513A8">
      <w:pPr>
        <w:rPr>
          <w:rFonts w:asciiTheme="minorHAnsi" w:hAnsiTheme="minorHAnsi" w:cstheme="minorHAnsi"/>
          <w:b/>
          <w:spacing w:val="-3"/>
        </w:rPr>
      </w:pPr>
      <w:r>
        <w:rPr>
          <w:rFonts w:asciiTheme="minorHAnsi" w:hAnsiTheme="minorHAnsi" w:cstheme="minorHAnsi"/>
          <w:b/>
          <w:spacing w:val="-3"/>
        </w:rPr>
        <w:br w:type="page"/>
      </w:r>
    </w:p>
    <w:p w14:paraId="03423139" w14:textId="77777777" w:rsidR="00D513A8" w:rsidRDefault="00D513A8" w:rsidP="00D513A8">
      <w:pPr>
        <w:jc w:val="center"/>
        <w:rPr>
          <w:rFonts w:asciiTheme="minorHAnsi" w:hAnsiTheme="minorHAnsi" w:cstheme="minorHAnsi"/>
          <w:b/>
          <w:spacing w:val="-3"/>
        </w:rPr>
      </w:pPr>
      <w:r>
        <w:rPr>
          <w:rFonts w:asciiTheme="minorHAnsi" w:hAnsiTheme="minorHAnsi" w:cstheme="minorHAnsi"/>
          <w:b/>
          <w:spacing w:val="-3"/>
        </w:rPr>
        <w:lastRenderedPageBreak/>
        <w:t xml:space="preserve">KCATA </w:t>
      </w:r>
      <w:r w:rsidRPr="00F36C3E">
        <w:rPr>
          <w:rFonts w:asciiTheme="minorHAnsi" w:hAnsiTheme="minorHAnsi" w:cstheme="minorHAnsi"/>
          <w:b/>
          <w:spacing w:val="-3"/>
        </w:rPr>
        <w:t>AFFIDAVIT OF CIVIL RIGHTS COMPLIANCE</w:t>
      </w:r>
      <w:r>
        <w:rPr>
          <w:rFonts w:asciiTheme="minorHAnsi" w:hAnsiTheme="minorHAnsi" w:cstheme="minorHAnsi"/>
          <w:b/>
          <w:spacing w:val="-3"/>
        </w:rPr>
        <w:t xml:space="preserve"> (PAGE 2)</w:t>
      </w:r>
    </w:p>
    <w:p w14:paraId="1D670857" w14:textId="77777777" w:rsidR="00D513A8" w:rsidRPr="00F36C3E" w:rsidRDefault="00D513A8" w:rsidP="00D513A8">
      <w:pPr>
        <w:jc w:val="center"/>
        <w:rPr>
          <w:rFonts w:asciiTheme="minorHAnsi" w:hAnsiTheme="minorHAnsi" w:cstheme="minorHAnsi"/>
          <w:spacing w:val="-3"/>
        </w:rPr>
      </w:pPr>
    </w:p>
    <w:p w14:paraId="14B7A0AA" w14:textId="77777777" w:rsidR="00D513A8" w:rsidRPr="00F36C3E" w:rsidRDefault="00D513A8" w:rsidP="00D513A8">
      <w:pPr>
        <w:tabs>
          <w:tab w:val="left" w:pos="360"/>
          <w:tab w:val="left" w:pos="900"/>
          <w:tab w:val="left" w:pos="1440"/>
          <w:tab w:val="left" w:pos="1980"/>
          <w:tab w:val="left" w:pos="2880"/>
        </w:tabs>
        <w:ind w:left="360" w:right="18" w:hanging="360"/>
        <w:jc w:val="both"/>
        <w:rPr>
          <w:rFonts w:asciiTheme="minorHAnsi" w:hAnsiTheme="minorHAnsi" w:cstheme="minorHAnsi"/>
        </w:rPr>
      </w:pPr>
      <w:r w:rsidRPr="00BB4DDC">
        <w:rPr>
          <w:rFonts w:asciiTheme="minorHAnsi" w:hAnsiTheme="minorHAnsi" w:cstheme="minorHAnsi"/>
        </w:rPr>
        <w:t>C.</w:t>
      </w:r>
      <w:r w:rsidRPr="00F36C3E">
        <w:rPr>
          <w:rFonts w:asciiTheme="minorHAnsi" w:hAnsiTheme="minorHAnsi" w:cstheme="minorHAnsi"/>
        </w:rPr>
        <w:t xml:space="preserve"> </w:t>
      </w:r>
      <w:r w:rsidRPr="00F36C3E">
        <w:rPr>
          <w:rFonts w:asciiTheme="minorHAnsi" w:hAnsiTheme="minorHAnsi" w:cstheme="minorHAnsi"/>
        </w:rPr>
        <w:tab/>
      </w:r>
      <w:r w:rsidRPr="00F36C3E">
        <w:rPr>
          <w:rFonts w:asciiTheme="minorHAnsi" w:hAnsiTheme="minorHAnsi" w:cstheme="minorHAnsi"/>
          <w:b/>
          <w:bCs/>
        </w:rPr>
        <w:t>Equal Employment Opportunity.</w:t>
      </w:r>
      <w:r w:rsidRPr="00F36C3E">
        <w:rPr>
          <w:rFonts w:asciiTheme="minorHAnsi" w:hAnsiTheme="minorHAnsi" w:cstheme="minorHAnsi"/>
        </w:rPr>
        <w:t xml:space="preserve"> </w:t>
      </w:r>
    </w:p>
    <w:p w14:paraId="639B66EF" w14:textId="77777777" w:rsidR="00D513A8" w:rsidRPr="00F36C3E" w:rsidRDefault="00D513A8" w:rsidP="00D513A8">
      <w:pPr>
        <w:tabs>
          <w:tab w:val="left" w:pos="360"/>
          <w:tab w:val="left" w:pos="900"/>
          <w:tab w:val="left" w:pos="1440"/>
          <w:tab w:val="left" w:pos="1980"/>
          <w:tab w:val="left" w:pos="2880"/>
        </w:tabs>
        <w:ind w:left="360" w:right="18" w:hanging="360"/>
        <w:jc w:val="both"/>
        <w:rPr>
          <w:rFonts w:asciiTheme="minorHAnsi" w:hAnsiTheme="minorHAnsi" w:cstheme="minorHAnsi"/>
        </w:rPr>
      </w:pPr>
    </w:p>
    <w:p w14:paraId="5BC8BC1C" w14:textId="77777777" w:rsidR="00D513A8" w:rsidRPr="00F36C3E" w:rsidRDefault="00D513A8" w:rsidP="00D513A8">
      <w:pPr>
        <w:tabs>
          <w:tab w:val="left" w:pos="360"/>
          <w:tab w:val="left" w:pos="900"/>
          <w:tab w:val="left" w:pos="1440"/>
          <w:tab w:val="left" w:pos="1980"/>
          <w:tab w:val="left" w:pos="2880"/>
        </w:tabs>
        <w:ind w:left="720" w:right="18" w:hanging="360"/>
        <w:jc w:val="both"/>
        <w:rPr>
          <w:rFonts w:asciiTheme="minorHAnsi" w:hAnsiTheme="minorHAnsi" w:cstheme="minorHAnsi"/>
        </w:rPr>
      </w:pPr>
      <w:r w:rsidRPr="00F36C3E">
        <w:rPr>
          <w:rFonts w:asciiTheme="minorHAnsi" w:hAnsiTheme="minorHAnsi" w:cstheme="minorHAnsi"/>
        </w:rPr>
        <w:t xml:space="preserve">1. </w:t>
      </w:r>
      <w:r w:rsidRPr="00F36C3E">
        <w:rPr>
          <w:rFonts w:asciiTheme="minorHAnsi" w:hAnsiTheme="minorHAnsi" w:cstheme="minorHAnsi"/>
        </w:rPr>
        <w:tab/>
      </w:r>
      <w:r w:rsidRPr="00F36C3E">
        <w:rPr>
          <w:rFonts w:asciiTheme="minorHAnsi" w:hAnsiTheme="minorHAnsi" w:cstheme="minorHAnsi"/>
          <w:u w:val="single"/>
        </w:rPr>
        <w:t>Federal Requirements and Guidance</w:t>
      </w:r>
      <w:r w:rsidRPr="00F36C3E">
        <w:rPr>
          <w:rFonts w:asciiTheme="minorHAnsi" w:hAnsiTheme="minorHAnsi" w:cstheme="minorHAnsi"/>
        </w:rPr>
        <w:t>.  Contractor must prohibit discrimination based on race, color, religion, sex, sexual orientation, or national origin; and</w:t>
      </w:r>
    </w:p>
    <w:p w14:paraId="3EE55D7B" w14:textId="77777777" w:rsidR="00D513A8" w:rsidRPr="00F36C3E" w:rsidRDefault="00D513A8" w:rsidP="00D513A8">
      <w:pPr>
        <w:tabs>
          <w:tab w:val="left" w:pos="360"/>
          <w:tab w:val="left" w:pos="900"/>
          <w:tab w:val="left" w:pos="1440"/>
          <w:tab w:val="left" w:pos="1980"/>
          <w:tab w:val="left" w:pos="2880"/>
        </w:tabs>
        <w:ind w:left="720" w:right="18" w:hanging="360"/>
        <w:jc w:val="both"/>
        <w:rPr>
          <w:rFonts w:asciiTheme="minorHAnsi" w:hAnsiTheme="minorHAnsi" w:cstheme="minorHAnsi"/>
        </w:rPr>
      </w:pPr>
    </w:p>
    <w:p w14:paraId="00401353" w14:textId="77777777" w:rsidR="00D513A8" w:rsidRPr="00F36C3E" w:rsidRDefault="00D513A8" w:rsidP="00D513A8">
      <w:pPr>
        <w:tabs>
          <w:tab w:val="left" w:pos="360"/>
          <w:tab w:val="left" w:pos="720"/>
          <w:tab w:val="left" w:pos="1440"/>
          <w:tab w:val="left" w:pos="1980"/>
          <w:tab w:val="left" w:pos="2880"/>
        </w:tabs>
        <w:ind w:left="1080" w:right="18" w:hanging="720"/>
        <w:jc w:val="both"/>
        <w:rPr>
          <w:rFonts w:asciiTheme="minorHAnsi" w:hAnsiTheme="minorHAnsi" w:cstheme="minorHAnsi"/>
        </w:rPr>
      </w:pPr>
      <w:r>
        <w:rPr>
          <w:rFonts w:asciiTheme="minorHAnsi" w:hAnsiTheme="minorHAnsi" w:cstheme="minorHAnsi"/>
        </w:rPr>
        <w:tab/>
      </w:r>
      <w:r w:rsidRPr="00F36C3E">
        <w:rPr>
          <w:rFonts w:asciiTheme="minorHAnsi" w:hAnsiTheme="minorHAnsi" w:cstheme="minorHAnsi"/>
        </w:rPr>
        <w:t>a.</w:t>
      </w:r>
      <w:r w:rsidRPr="00F36C3E">
        <w:rPr>
          <w:rFonts w:asciiTheme="minorHAnsi" w:hAnsiTheme="minorHAnsi" w:cstheme="minorHAnsi"/>
        </w:rPr>
        <w:tab/>
        <w:t xml:space="preserve">Comply with: (a) Title VII of the Civil Rights Act of 1964, as amended, 42 U.S.C. § 2000e, et seq.; </w:t>
      </w:r>
    </w:p>
    <w:p w14:paraId="35321040" w14:textId="77777777" w:rsidR="00D513A8" w:rsidRPr="00F36C3E" w:rsidRDefault="00D513A8" w:rsidP="00D513A8">
      <w:pPr>
        <w:tabs>
          <w:tab w:val="left" w:pos="360"/>
          <w:tab w:val="left" w:pos="720"/>
          <w:tab w:val="left" w:pos="1440"/>
          <w:tab w:val="left" w:pos="1980"/>
          <w:tab w:val="left" w:pos="2880"/>
        </w:tabs>
        <w:ind w:left="1080" w:right="18" w:hanging="720"/>
        <w:jc w:val="both"/>
        <w:rPr>
          <w:rFonts w:asciiTheme="minorHAnsi" w:hAnsiTheme="minorHAnsi" w:cstheme="minorHAnsi"/>
        </w:rPr>
      </w:pPr>
    </w:p>
    <w:p w14:paraId="5CA62A76" w14:textId="77777777" w:rsidR="00D513A8" w:rsidRPr="00F36C3E" w:rsidRDefault="00D513A8" w:rsidP="00D513A8">
      <w:pPr>
        <w:tabs>
          <w:tab w:val="left" w:pos="360"/>
          <w:tab w:val="left" w:pos="720"/>
          <w:tab w:val="left" w:pos="1440"/>
          <w:tab w:val="left" w:pos="1980"/>
          <w:tab w:val="left" w:pos="2880"/>
        </w:tabs>
        <w:ind w:left="1080" w:right="18" w:hanging="720"/>
        <w:jc w:val="both"/>
        <w:rPr>
          <w:rFonts w:asciiTheme="minorHAnsi" w:hAnsiTheme="minorHAnsi" w:cstheme="minorHAnsi"/>
        </w:rPr>
      </w:pPr>
      <w:r w:rsidRPr="00F36C3E">
        <w:rPr>
          <w:rFonts w:asciiTheme="minorHAnsi" w:hAnsiTheme="minorHAnsi" w:cstheme="minorHAnsi"/>
        </w:rPr>
        <w:tab/>
        <w:t>b.</w:t>
      </w:r>
      <w:r w:rsidRPr="00F36C3E">
        <w:rPr>
          <w:rFonts w:asciiTheme="minorHAnsi" w:hAnsiTheme="minorHAnsi" w:cstheme="minorHAnsi"/>
        </w:rPr>
        <w:tab/>
        <w:t xml:space="preserve">Comply with Title I of the Americans with Disabilities Act of 1990, as amended, 42 U.S.C. §§ 12101, et seq.; </w:t>
      </w:r>
    </w:p>
    <w:p w14:paraId="6DB7D678" w14:textId="77777777" w:rsidR="00D513A8" w:rsidRPr="00F36C3E" w:rsidRDefault="00D513A8" w:rsidP="00D513A8">
      <w:pPr>
        <w:tabs>
          <w:tab w:val="left" w:pos="360"/>
          <w:tab w:val="left" w:pos="720"/>
          <w:tab w:val="left" w:pos="1440"/>
          <w:tab w:val="left" w:pos="1980"/>
          <w:tab w:val="left" w:pos="2880"/>
        </w:tabs>
        <w:ind w:left="1080" w:right="18" w:hanging="720"/>
        <w:jc w:val="both"/>
        <w:rPr>
          <w:rFonts w:asciiTheme="minorHAnsi" w:hAnsiTheme="minorHAnsi" w:cstheme="minorHAnsi"/>
        </w:rPr>
      </w:pPr>
    </w:p>
    <w:p w14:paraId="40AB9F1F" w14:textId="77777777" w:rsidR="00D513A8" w:rsidRPr="00F36C3E" w:rsidRDefault="00D513A8" w:rsidP="00D513A8">
      <w:pPr>
        <w:tabs>
          <w:tab w:val="left" w:pos="360"/>
          <w:tab w:val="left" w:pos="720"/>
          <w:tab w:val="left" w:pos="1440"/>
          <w:tab w:val="left" w:pos="1980"/>
          <w:tab w:val="left" w:pos="2880"/>
        </w:tabs>
        <w:ind w:left="1080" w:right="18" w:hanging="720"/>
        <w:jc w:val="both"/>
        <w:rPr>
          <w:rFonts w:asciiTheme="minorHAnsi" w:hAnsiTheme="minorHAnsi" w:cstheme="minorHAnsi"/>
        </w:rPr>
      </w:pPr>
      <w:r w:rsidRPr="00F36C3E">
        <w:rPr>
          <w:rFonts w:asciiTheme="minorHAnsi" w:hAnsiTheme="minorHAnsi" w:cstheme="minorHAnsi"/>
        </w:rPr>
        <w:tab/>
        <w:t>c.</w:t>
      </w:r>
      <w:r w:rsidRPr="00F36C3E">
        <w:rPr>
          <w:rFonts w:asciiTheme="minorHAnsi" w:hAnsiTheme="minorHAnsi" w:cstheme="minorHAnsi"/>
        </w:rPr>
        <w:tab/>
        <w:t xml:space="preserve">Comply with federal transit law, specifically 49 U.S.C. § 5332, as provided in section 12 of FTA’s Master Agreement;  </w:t>
      </w:r>
    </w:p>
    <w:p w14:paraId="130446E6" w14:textId="77777777" w:rsidR="00D513A8" w:rsidRPr="00F36C3E" w:rsidRDefault="00D513A8" w:rsidP="00D513A8">
      <w:pPr>
        <w:tabs>
          <w:tab w:val="left" w:pos="360"/>
          <w:tab w:val="left" w:pos="720"/>
          <w:tab w:val="left" w:pos="1440"/>
          <w:tab w:val="left" w:pos="1980"/>
          <w:tab w:val="left" w:pos="2880"/>
        </w:tabs>
        <w:ind w:left="1080" w:right="18" w:hanging="720"/>
        <w:jc w:val="both"/>
        <w:rPr>
          <w:rFonts w:asciiTheme="minorHAnsi" w:hAnsiTheme="minorHAnsi" w:cstheme="minorHAnsi"/>
        </w:rPr>
      </w:pPr>
    </w:p>
    <w:p w14:paraId="2620A8D8" w14:textId="77777777" w:rsidR="00D513A8" w:rsidRPr="00F36C3E" w:rsidRDefault="00D513A8" w:rsidP="00D513A8">
      <w:pPr>
        <w:tabs>
          <w:tab w:val="left" w:pos="360"/>
          <w:tab w:val="left" w:pos="720"/>
          <w:tab w:val="left" w:pos="1440"/>
          <w:tab w:val="left" w:pos="1980"/>
          <w:tab w:val="left" w:pos="2880"/>
        </w:tabs>
        <w:ind w:left="1080" w:right="18" w:hanging="720"/>
        <w:jc w:val="both"/>
        <w:rPr>
          <w:rFonts w:asciiTheme="minorHAnsi" w:hAnsiTheme="minorHAnsi" w:cstheme="minorHAnsi"/>
        </w:rPr>
      </w:pPr>
      <w:r w:rsidRPr="00F36C3E">
        <w:rPr>
          <w:rFonts w:asciiTheme="minorHAnsi" w:hAnsiTheme="minorHAnsi" w:cstheme="minorHAnsi"/>
        </w:rPr>
        <w:tab/>
        <w:t>d.</w:t>
      </w:r>
      <w:r w:rsidRPr="00F36C3E">
        <w:rPr>
          <w:rFonts w:asciiTheme="minorHAnsi" w:hAnsiTheme="minorHAnsi" w:cstheme="minorHAnsi"/>
        </w:rPr>
        <w:tab/>
        <w:t>Comply with FTA Circular 4704.1 “Equal Employment Opportunity (EEO) Requirements and Guidelines for Federal Transit Administration Recipients”; and</w:t>
      </w:r>
    </w:p>
    <w:p w14:paraId="4DFA1E4A" w14:textId="77777777" w:rsidR="00D513A8" w:rsidRPr="00F36C3E" w:rsidRDefault="00D513A8" w:rsidP="00D513A8">
      <w:pPr>
        <w:tabs>
          <w:tab w:val="left" w:pos="360"/>
          <w:tab w:val="left" w:pos="720"/>
          <w:tab w:val="left" w:pos="1440"/>
          <w:tab w:val="left" w:pos="1980"/>
          <w:tab w:val="left" w:pos="2880"/>
        </w:tabs>
        <w:ind w:left="1080" w:right="18" w:hanging="720"/>
        <w:jc w:val="both"/>
        <w:rPr>
          <w:rFonts w:asciiTheme="minorHAnsi" w:hAnsiTheme="minorHAnsi" w:cstheme="minorHAnsi"/>
        </w:rPr>
      </w:pPr>
    </w:p>
    <w:p w14:paraId="0F68E317" w14:textId="77777777" w:rsidR="00D513A8" w:rsidRPr="00F36C3E" w:rsidRDefault="00D513A8" w:rsidP="00D513A8">
      <w:pPr>
        <w:tabs>
          <w:tab w:val="left" w:pos="360"/>
          <w:tab w:val="left" w:pos="720"/>
          <w:tab w:val="left" w:pos="1440"/>
          <w:tab w:val="left" w:pos="1980"/>
          <w:tab w:val="left" w:pos="2880"/>
        </w:tabs>
        <w:ind w:left="1080" w:right="18" w:hanging="720"/>
        <w:jc w:val="both"/>
        <w:rPr>
          <w:rFonts w:asciiTheme="minorHAnsi" w:hAnsiTheme="minorHAnsi" w:cstheme="minorHAnsi"/>
        </w:rPr>
      </w:pPr>
      <w:r w:rsidRPr="00F36C3E">
        <w:rPr>
          <w:rFonts w:asciiTheme="minorHAnsi" w:hAnsiTheme="minorHAnsi" w:cstheme="minorHAnsi"/>
        </w:rPr>
        <w:tab/>
        <w:t>e.</w:t>
      </w:r>
      <w:r w:rsidRPr="00F36C3E">
        <w:rPr>
          <w:rFonts w:asciiTheme="minorHAnsi" w:hAnsiTheme="minorHAnsi" w:cstheme="minorHAnsi"/>
        </w:rPr>
        <w:tab/>
        <w:t xml:space="preserve">Follow other federal guidance pertaining to EEO laws, regulations, and requirements. </w:t>
      </w:r>
    </w:p>
    <w:p w14:paraId="45DC938A" w14:textId="77777777" w:rsidR="00D513A8" w:rsidRPr="00F36C3E" w:rsidRDefault="00D513A8" w:rsidP="00D513A8">
      <w:pPr>
        <w:tabs>
          <w:tab w:val="left" w:pos="360"/>
          <w:tab w:val="left" w:pos="720"/>
          <w:tab w:val="left" w:pos="1440"/>
          <w:tab w:val="left" w:pos="1980"/>
          <w:tab w:val="left" w:pos="2880"/>
        </w:tabs>
        <w:ind w:left="720" w:right="18" w:hanging="360"/>
        <w:jc w:val="both"/>
        <w:rPr>
          <w:rFonts w:asciiTheme="minorHAnsi" w:hAnsiTheme="minorHAnsi" w:cstheme="minorHAnsi"/>
        </w:rPr>
      </w:pPr>
    </w:p>
    <w:p w14:paraId="3A14F916" w14:textId="77777777" w:rsidR="00D513A8" w:rsidRPr="00F36C3E" w:rsidRDefault="00D513A8" w:rsidP="00D513A8">
      <w:pPr>
        <w:tabs>
          <w:tab w:val="left" w:pos="360"/>
          <w:tab w:val="left" w:pos="900"/>
          <w:tab w:val="left" w:pos="1440"/>
          <w:tab w:val="left" w:pos="1980"/>
          <w:tab w:val="left" w:pos="2880"/>
        </w:tabs>
        <w:ind w:left="720" w:right="18" w:hanging="360"/>
        <w:jc w:val="both"/>
        <w:rPr>
          <w:rFonts w:asciiTheme="minorHAnsi" w:hAnsiTheme="minorHAnsi" w:cstheme="minorHAnsi"/>
        </w:rPr>
      </w:pPr>
      <w:r w:rsidRPr="00F36C3E">
        <w:rPr>
          <w:rFonts w:asciiTheme="minorHAnsi" w:hAnsiTheme="minorHAnsi" w:cstheme="minorHAnsi"/>
        </w:rPr>
        <w:t>2.</w:t>
      </w:r>
      <w:r w:rsidRPr="00F36C3E">
        <w:rPr>
          <w:rFonts w:asciiTheme="minorHAnsi" w:hAnsiTheme="minorHAnsi" w:cstheme="minorHAnsi"/>
        </w:rPr>
        <w:tab/>
      </w:r>
      <w:r w:rsidRPr="00F36C3E">
        <w:rPr>
          <w:rFonts w:asciiTheme="minorHAnsi" w:hAnsiTheme="minorHAnsi" w:cstheme="minorHAnsi"/>
          <w:u w:val="single"/>
        </w:rPr>
        <w:t>Indian Tribes</w:t>
      </w:r>
      <w:r w:rsidRPr="00F36C3E">
        <w:rPr>
          <w:rFonts w:asciiTheme="minorHAnsi" w:hAnsiTheme="minorHAnsi" w:cstheme="minorHAnsi"/>
        </w:rPr>
        <w:t xml:space="preserve">.   Contractors will recognize that Title VII of the Civil Rights Act of 1964, as amended exempts Indian Tribes under the definition of “Employer”. </w:t>
      </w:r>
    </w:p>
    <w:p w14:paraId="51A4A6AB" w14:textId="77777777" w:rsidR="00D513A8" w:rsidRPr="00F36C3E" w:rsidRDefault="00D513A8" w:rsidP="00D513A8">
      <w:pPr>
        <w:tabs>
          <w:tab w:val="left" w:pos="360"/>
          <w:tab w:val="left" w:pos="900"/>
          <w:tab w:val="left" w:pos="1440"/>
          <w:tab w:val="left" w:pos="1980"/>
          <w:tab w:val="left" w:pos="2880"/>
        </w:tabs>
        <w:ind w:left="720" w:right="18" w:hanging="360"/>
        <w:jc w:val="both"/>
        <w:rPr>
          <w:rFonts w:asciiTheme="minorHAnsi" w:hAnsiTheme="minorHAnsi" w:cstheme="minorHAnsi"/>
        </w:rPr>
      </w:pPr>
    </w:p>
    <w:p w14:paraId="349ADA9E" w14:textId="77777777" w:rsidR="00D513A8" w:rsidRPr="00F36C3E" w:rsidRDefault="00D513A8" w:rsidP="00D513A8">
      <w:pPr>
        <w:tabs>
          <w:tab w:val="left" w:pos="360"/>
          <w:tab w:val="left" w:pos="900"/>
          <w:tab w:val="left" w:pos="1440"/>
          <w:tab w:val="left" w:pos="1980"/>
          <w:tab w:val="left" w:pos="2880"/>
        </w:tabs>
        <w:ind w:left="720" w:right="18" w:hanging="360"/>
        <w:jc w:val="both"/>
        <w:rPr>
          <w:rFonts w:asciiTheme="minorHAnsi" w:hAnsiTheme="minorHAnsi" w:cstheme="minorHAnsi"/>
        </w:rPr>
      </w:pPr>
      <w:r w:rsidRPr="00F36C3E">
        <w:rPr>
          <w:rFonts w:asciiTheme="minorHAnsi" w:hAnsiTheme="minorHAnsi" w:cstheme="minorHAnsi"/>
        </w:rPr>
        <w:t xml:space="preserve">3. </w:t>
      </w:r>
      <w:r w:rsidRPr="00F36C3E">
        <w:rPr>
          <w:rFonts w:asciiTheme="minorHAnsi" w:hAnsiTheme="minorHAnsi" w:cstheme="minorHAnsi"/>
        </w:rPr>
        <w:tab/>
      </w:r>
      <w:r w:rsidRPr="00F36C3E">
        <w:rPr>
          <w:rFonts w:asciiTheme="minorHAnsi" w:hAnsiTheme="minorHAnsi" w:cstheme="minorHAnsi"/>
          <w:u w:val="single"/>
        </w:rPr>
        <w:t xml:space="preserve">Nondiscrimination </w:t>
      </w:r>
      <w:proofErr w:type="gramStart"/>
      <w:r w:rsidRPr="00F36C3E">
        <w:rPr>
          <w:rFonts w:asciiTheme="minorHAnsi" w:hAnsiTheme="minorHAnsi" w:cstheme="minorHAnsi"/>
          <w:u w:val="single"/>
        </w:rPr>
        <w:t>on the Basis of</w:t>
      </w:r>
      <w:proofErr w:type="gramEnd"/>
      <w:r w:rsidRPr="00F36C3E">
        <w:rPr>
          <w:rFonts w:asciiTheme="minorHAnsi" w:hAnsiTheme="minorHAnsi" w:cstheme="minorHAnsi"/>
          <w:u w:val="single"/>
        </w:rPr>
        <w:t xml:space="preserve"> Sex</w:t>
      </w:r>
      <w:r w:rsidRPr="00F36C3E">
        <w:rPr>
          <w:rFonts w:asciiTheme="minorHAnsi" w:hAnsiTheme="minorHAnsi" w:cstheme="minorHAnsi"/>
        </w:rPr>
        <w:t xml:space="preserve">.  The Contractor agrees to comply with all Federal  prohibitions against discrimination based on sex, including Title IX of the Education Amendments of 1972, as amended, 20 U.S.C. § 1681, </w:t>
      </w:r>
      <w:r w:rsidRPr="00F36C3E">
        <w:rPr>
          <w:rFonts w:asciiTheme="minorHAnsi" w:hAnsiTheme="minorHAnsi" w:cstheme="minorHAnsi"/>
          <w:i/>
          <w:iCs/>
        </w:rPr>
        <w:t>et. seq.</w:t>
      </w:r>
      <w:r w:rsidRPr="00F36C3E">
        <w:rPr>
          <w:rFonts w:asciiTheme="minorHAnsi" w:hAnsiTheme="minorHAnsi" w:cstheme="minorHAnsi"/>
        </w:rPr>
        <w:t xml:space="preserve">, U.S. DOT regulations, “Nondiscrimination on the Basis of Sex in Education Programs or Activities Receiving Federal Financial Assistance,” 49 CFR part 25; and federal transit law, specifically 49 U.S.C. § 5332. </w:t>
      </w:r>
    </w:p>
    <w:p w14:paraId="33C1B9D7" w14:textId="77777777" w:rsidR="00D513A8" w:rsidRPr="00F36C3E" w:rsidRDefault="00D513A8" w:rsidP="00D513A8">
      <w:pPr>
        <w:tabs>
          <w:tab w:val="left" w:pos="360"/>
          <w:tab w:val="left" w:pos="900"/>
          <w:tab w:val="left" w:pos="1440"/>
          <w:tab w:val="left" w:pos="1980"/>
          <w:tab w:val="left" w:pos="2880"/>
        </w:tabs>
        <w:ind w:left="720" w:right="18" w:hanging="360"/>
        <w:jc w:val="both"/>
        <w:rPr>
          <w:rFonts w:asciiTheme="minorHAnsi" w:hAnsiTheme="minorHAnsi" w:cstheme="minorHAnsi"/>
        </w:rPr>
      </w:pPr>
    </w:p>
    <w:p w14:paraId="2A0329CD" w14:textId="77777777" w:rsidR="00D513A8" w:rsidRPr="00F36C3E" w:rsidRDefault="00D513A8" w:rsidP="00D513A8">
      <w:pPr>
        <w:tabs>
          <w:tab w:val="left" w:pos="360"/>
          <w:tab w:val="left" w:pos="900"/>
          <w:tab w:val="left" w:pos="1440"/>
          <w:tab w:val="left" w:pos="1980"/>
          <w:tab w:val="left" w:pos="2880"/>
        </w:tabs>
        <w:ind w:left="720" w:right="18" w:hanging="360"/>
        <w:jc w:val="both"/>
        <w:rPr>
          <w:rFonts w:asciiTheme="minorHAnsi" w:hAnsiTheme="minorHAnsi" w:cstheme="minorHAnsi"/>
        </w:rPr>
      </w:pPr>
      <w:r w:rsidRPr="00F36C3E">
        <w:rPr>
          <w:rFonts w:asciiTheme="minorHAnsi" w:hAnsiTheme="minorHAnsi" w:cstheme="minorHAnsi"/>
        </w:rPr>
        <w:t>4.</w:t>
      </w:r>
      <w:r w:rsidRPr="00F36C3E">
        <w:rPr>
          <w:rFonts w:asciiTheme="minorHAnsi" w:hAnsiTheme="minorHAnsi" w:cstheme="minorHAnsi"/>
        </w:rPr>
        <w:tab/>
      </w:r>
      <w:r w:rsidRPr="00F36C3E">
        <w:rPr>
          <w:rFonts w:asciiTheme="minorHAnsi" w:hAnsiTheme="minorHAnsi" w:cstheme="minorHAnsi"/>
          <w:u w:val="single"/>
        </w:rPr>
        <w:t xml:space="preserve">Nondiscrimination </w:t>
      </w:r>
      <w:proofErr w:type="gramStart"/>
      <w:r w:rsidRPr="00F36C3E">
        <w:rPr>
          <w:rFonts w:asciiTheme="minorHAnsi" w:hAnsiTheme="minorHAnsi" w:cstheme="minorHAnsi"/>
          <w:u w:val="single"/>
        </w:rPr>
        <w:t>on the Basis of</w:t>
      </w:r>
      <w:proofErr w:type="gramEnd"/>
      <w:r w:rsidRPr="00F36C3E">
        <w:rPr>
          <w:rFonts w:asciiTheme="minorHAnsi" w:hAnsiTheme="minorHAnsi" w:cstheme="minorHAnsi"/>
          <w:u w:val="single"/>
        </w:rPr>
        <w:t xml:space="preserve"> Age.</w:t>
      </w:r>
      <w:r w:rsidRPr="00F36C3E">
        <w:rPr>
          <w:rFonts w:asciiTheme="minorHAnsi" w:hAnsiTheme="minorHAnsi" w:cstheme="minorHAnsi"/>
        </w:rPr>
        <w:t xml:space="preserve">  In accordance with the Age Discrimination in Employment Act, 29 U.S.C. §§ 621-634, U.S. Equal Employment Opportunity Commission (U.S.EEOC) regulations, “Age Discrimination in Employment Act,” 29 C.F.R. part 1625, the Age Discrimination Act of 1975, as amended, 42 U.S.C. § 6101 </w:t>
      </w:r>
      <w:r w:rsidRPr="00F36C3E">
        <w:rPr>
          <w:rFonts w:asciiTheme="minorHAnsi" w:hAnsiTheme="minorHAnsi" w:cstheme="minorHAnsi"/>
          <w:i/>
        </w:rPr>
        <w:t>et seq</w:t>
      </w:r>
      <w:r w:rsidRPr="00F36C3E">
        <w:rPr>
          <w:rFonts w:asciiTheme="minorHAnsi" w:hAnsiTheme="minorHAnsi" w:cstheme="minorHAnsi"/>
        </w:rPr>
        <w:t xml:space="preserve">.,  which prohibits discrimination against individuals based on age in the administration of Programs, Projects and related activities receiving federal assistance; U. S. Department of Health and Human Services regulations, “Nondiscrimination on the Basis of Age in Programs or Activities Receiving Federal Financial Assistance,” 45 C.F. R. </w:t>
      </w:r>
      <w:proofErr w:type="spellStart"/>
      <w:r w:rsidRPr="00F36C3E">
        <w:rPr>
          <w:rFonts w:asciiTheme="minorHAnsi" w:hAnsiTheme="minorHAnsi" w:cstheme="minorHAnsi"/>
        </w:rPr>
        <w:t>part</w:t>
      </w:r>
      <w:proofErr w:type="spellEnd"/>
      <w:r w:rsidRPr="00F36C3E">
        <w:rPr>
          <w:rFonts w:asciiTheme="minorHAnsi" w:hAnsiTheme="minorHAnsi" w:cstheme="minorHAnsi"/>
        </w:rPr>
        <w:t xml:space="preserve"> 90, and Federal transit law at 49 U.S.C. §5332. </w:t>
      </w:r>
    </w:p>
    <w:p w14:paraId="566755E5" w14:textId="77777777" w:rsidR="00D513A8" w:rsidRPr="00F36C3E" w:rsidRDefault="00D513A8" w:rsidP="00D513A8">
      <w:pPr>
        <w:tabs>
          <w:tab w:val="left" w:pos="360"/>
          <w:tab w:val="left" w:pos="900"/>
          <w:tab w:val="left" w:pos="1440"/>
          <w:tab w:val="left" w:pos="1980"/>
          <w:tab w:val="left" w:pos="2880"/>
        </w:tabs>
        <w:ind w:left="720" w:right="18" w:hanging="360"/>
        <w:jc w:val="both"/>
        <w:rPr>
          <w:rFonts w:asciiTheme="minorHAnsi" w:hAnsiTheme="minorHAnsi" w:cstheme="minorHAnsi"/>
        </w:rPr>
      </w:pPr>
    </w:p>
    <w:p w14:paraId="5557036A" w14:textId="77777777" w:rsidR="00D513A8" w:rsidRPr="00F36C3E" w:rsidRDefault="00D513A8" w:rsidP="00D513A8">
      <w:pPr>
        <w:tabs>
          <w:tab w:val="left" w:pos="360"/>
          <w:tab w:val="left" w:pos="900"/>
          <w:tab w:val="left" w:pos="1440"/>
          <w:tab w:val="left" w:pos="1980"/>
          <w:tab w:val="left" w:pos="2880"/>
        </w:tabs>
        <w:ind w:left="720" w:right="18" w:hanging="360"/>
        <w:jc w:val="both"/>
        <w:rPr>
          <w:rFonts w:asciiTheme="minorHAnsi" w:hAnsiTheme="minorHAnsi" w:cstheme="minorHAnsi"/>
        </w:rPr>
      </w:pPr>
      <w:r w:rsidRPr="00F36C3E">
        <w:rPr>
          <w:rFonts w:asciiTheme="minorHAnsi" w:hAnsiTheme="minorHAnsi" w:cstheme="minorHAnsi"/>
        </w:rPr>
        <w:t>5. </w:t>
      </w:r>
      <w:r w:rsidRPr="00F36C3E">
        <w:rPr>
          <w:rFonts w:asciiTheme="minorHAnsi" w:hAnsiTheme="minorHAnsi" w:cstheme="minorHAnsi"/>
        </w:rPr>
        <w:tab/>
      </w:r>
      <w:r w:rsidRPr="00F36C3E">
        <w:rPr>
          <w:rFonts w:asciiTheme="minorHAnsi" w:hAnsiTheme="minorHAnsi" w:cstheme="minorHAnsi"/>
          <w:u w:val="single"/>
        </w:rPr>
        <w:t xml:space="preserve">Nondiscrimination </w:t>
      </w:r>
      <w:proofErr w:type="gramStart"/>
      <w:r w:rsidRPr="00F36C3E">
        <w:rPr>
          <w:rFonts w:asciiTheme="minorHAnsi" w:hAnsiTheme="minorHAnsi" w:cstheme="minorHAnsi"/>
          <w:u w:val="single"/>
        </w:rPr>
        <w:t>on the Basis of</w:t>
      </w:r>
      <w:proofErr w:type="gramEnd"/>
      <w:r w:rsidRPr="00F36C3E">
        <w:rPr>
          <w:rFonts w:asciiTheme="minorHAnsi" w:hAnsiTheme="minorHAnsi" w:cstheme="minorHAnsi"/>
          <w:u w:val="single"/>
        </w:rPr>
        <w:t xml:space="preserve"> Disability.</w:t>
      </w:r>
      <w:r w:rsidRPr="00F36C3E">
        <w:rPr>
          <w:rFonts w:asciiTheme="minorHAnsi" w:hAnsiTheme="minorHAnsi" w:cstheme="minorHAnsi"/>
        </w:rPr>
        <w:t xml:space="preserve">  In accordance with section 504 of the Rehabilitation Act of 1973, as amended, 29 U.S.C. § 794, which prohibits discrimination based on disability in the administration of federally assisted programs, projects or activities; the Americans with Disabilities Act of 1990 (ADA), as amended, 42 U.S.C. §12101 </w:t>
      </w:r>
      <w:r w:rsidRPr="00F36C3E">
        <w:rPr>
          <w:rFonts w:asciiTheme="minorHAnsi" w:hAnsiTheme="minorHAnsi" w:cstheme="minorHAnsi"/>
          <w:i/>
        </w:rPr>
        <w:t>et seq.,</w:t>
      </w:r>
      <w:r w:rsidRPr="00F36C3E">
        <w:rPr>
          <w:rFonts w:asciiTheme="minorHAnsi" w:hAnsiTheme="minorHAnsi" w:cstheme="minorHAnsi"/>
        </w:rPr>
        <w:t xml:space="preserve"> the Architectural Barriers Act of 1968, as amended, 42 U.S.C. § 4151 </w:t>
      </w:r>
      <w:r w:rsidRPr="00F36C3E">
        <w:rPr>
          <w:rFonts w:asciiTheme="minorHAnsi" w:hAnsiTheme="minorHAnsi" w:cstheme="minorHAnsi"/>
          <w:i/>
        </w:rPr>
        <w:t>et seq.,</w:t>
      </w:r>
      <w:r w:rsidRPr="00F36C3E">
        <w:rPr>
          <w:rFonts w:asciiTheme="minorHAnsi" w:hAnsiTheme="minorHAnsi" w:cstheme="minorHAnsi"/>
        </w:rPr>
        <w:t xml:space="preserve"> which requires that buildings and public accommodations be accessible to individuals with disabilities; Federal transit law, specifically 49 U.S.C. § 5332, and other applicable federal laws, regulations, and requirements pertaining to access for seniors or individuals with disabilities. The Contractor agrees that it will not discriminate against individuals </w:t>
      </w:r>
      <w:proofErr w:type="gramStart"/>
      <w:r w:rsidRPr="00F36C3E">
        <w:rPr>
          <w:rFonts w:asciiTheme="minorHAnsi" w:hAnsiTheme="minorHAnsi" w:cstheme="minorHAnsi"/>
        </w:rPr>
        <w:t>on the basis of</w:t>
      </w:r>
      <w:proofErr w:type="gramEnd"/>
      <w:r w:rsidRPr="00F36C3E">
        <w:rPr>
          <w:rFonts w:asciiTheme="minorHAnsi" w:hAnsiTheme="minorHAnsi" w:cstheme="minorHAnsi"/>
        </w:rPr>
        <w:t xml:space="preserve"> disability.  In addition, the Contractor agrees to comply with any implementing requirements FTA may issue.   </w:t>
      </w:r>
    </w:p>
    <w:p w14:paraId="062ACF74" w14:textId="77777777" w:rsidR="00D513A8" w:rsidRPr="00F36C3E" w:rsidRDefault="00D513A8" w:rsidP="00D513A8">
      <w:pPr>
        <w:tabs>
          <w:tab w:val="left" w:pos="360"/>
          <w:tab w:val="left" w:pos="900"/>
          <w:tab w:val="left" w:pos="1440"/>
          <w:tab w:val="left" w:pos="1980"/>
          <w:tab w:val="left" w:pos="2880"/>
        </w:tabs>
        <w:ind w:left="720" w:right="18" w:hanging="360"/>
        <w:jc w:val="both"/>
        <w:rPr>
          <w:rFonts w:asciiTheme="minorHAnsi" w:hAnsiTheme="minorHAnsi" w:cstheme="minorHAnsi"/>
        </w:rPr>
      </w:pPr>
    </w:p>
    <w:p w14:paraId="336555BB" w14:textId="41DD2E1A" w:rsidR="00D513A8" w:rsidRDefault="00CE1DF4" w:rsidP="00463508">
      <w:pPr>
        <w:tabs>
          <w:tab w:val="left" w:pos="360"/>
          <w:tab w:val="left" w:pos="720"/>
          <w:tab w:val="left" w:pos="1980"/>
          <w:tab w:val="left" w:pos="2880"/>
        </w:tabs>
        <w:ind w:left="360" w:right="18" w:hanging="360"/>
        <w:jc w:val="both"/>
        <w:rPr>
          <w:rFonts w:asciiTheme="minorHAnsi" w:hAnsiTheme="minorHAnsi" w:cstheme="minorHAnsi"/>
        </w:rPr>
      </w:pPr>
      <w:r>
        <w:rPr>
          <w:rFonts w:asciiTheme="minorHAnsi" w:hAnsiTheme="minorHAnsi" w:cstheme="minorHAnsi"/>
        </w:rPr>
        <w:t>D.</w:t>
      </w:r>
      <w:r>
        <w:rPr>
          <w:rFonts w:asciiTheme="minorHAnsi" w:hAnsiTheme="minorHAnsi" w:cstheme="minorHAnsi"/>
        </w:rPr>
        <w:tab/>
      </w:r>
      <w:r w:rsidR="00D513A8" w:rsidRPr="00F36C3E">
        <w:rPr>
          <w:rFonts w:asciiTheme="minorHAnsi" w:hAnsiTheme="minorHAnsi" w:cstheme="minorHAnsi"/>
          <w:u w:val="single"/>
        </w:rPr>
        <w:t>Access to Services for Persons with Limited English Proficiency</w:t>
      </w:r>
      <w:r w:rsidR="00D513A8" w:rsidRPr="00F36C3E">
        <w:rPr>
          <w:rFonts w:asciiTheme="minorHAnsi" w:hAnsiTheme="minorHAnsi" w:cstheme="minorHAnsi"/>
        </w:rPr>
        <w:t xml:space="preserve">.  Compliance to provide meaningful access to public transportation services in accordance with Title VI of the Civil Rights Act of 1964, as amended, 42 U.S.C. § 2000d, </w:t>
      </w:r>
      <w:r w:rsidR="00D513A8" w:rsidRPr="00F36C3E">
        <w:rPr>
          <w:rFonts w:asciiTheme="minorHAnsi" w:hAnsiTheme="minorHAnsi" w:cstheme="minorHAnsi"/>
          <w:i/>
          <w:iCs/>
        </w:rPr>
        <w:t>et seq.</w:t>
      </w:r>
      <w:r w:rsidR="00D513A8" w:rsidRPr="00F36C3E">
        <w:rPr>
          <w:rFonts w:asciiTheme="minorHAnsi" w:hAnsiTheme="minorHAnsi" w:cstheme="minorHAnsi"/>
        </w:rPr>
        <w:t>, and its implementing regulation at 28 CFR § 42.405(d), and applicable U.S. Department of Justice guidance.</w:t>
      </w:r>
    </w:p>
    <w:p w14:paraId="57E3A7DC" w14:textId="77777777" w:rsidR="00463508" w:rsidRDefault="00463508" w:rsidP="00463508">
      <w:pPr>
        <w:tabs>
          <w:tab w:val="left" w:pos="360"/>
          <w:tab w:val="left" w:pos="720"/>
          <w:tab w:val="left" w:pos="1980"/>
          <w:tab w:val="left" w:pos="2880"/>
        </w:tabs>
        <w:ind w:left="360" w:right="18" w:hanging="360"/>
        <w:jc w:val="both"/>
        <w:rPr>
          <w:rFonts w:asciiTheme="minorHAnsi" w:hAnsiTheme="minorHAnsi" w:cstheme="minorHAnsi"/>
        </w:rPr>
      </w:pPr>
    </w:p>
    <w:p w14:paraId="6DA9D825" w14:textId="778D179A" w:rsidR="00463508" w:rsidRPr="00CE1DF4" w:rsidRDefault="00463508" w:rsidP="00463508">
      <w:pPr>
        <w:tabs>
          <w:tab w:val="left" w:pos="360"/>
          <w:tab w:val="left" w:pos="900"/>
          <w:tab w:val="left" w:pos="1440"/>
          <w:tab w:val="left" w:pos="1980"/>
          <w:tab w:val="left" w:pos="2880"/>
        </w:tabs>
        <w:ind w:left="360" w:right="18" w:hanging="360"/>
        <w:jc w:val="both"/>
        <w:rPr>
          <w:rFonts w:asciiTheme="minorHAnsi" w:hAnsiTheme="minorHAnsi" w:cstheme="minorHAnsi"/>
        </w:rPr>
      </w:pPr>
      <w:r>
        <w:rPr>
          <w:rFonts w:asciiTheme="minorHAnsi" w:hAnsiTheme="minorHAnsi" w:cstheme="minorHAnsi"/>
        </w:rPr>
        <w:t>E</w:t>
      </w:r>
      <w:r w:rsidRPr="00CE1DF4">
        <w:rPr>
          <w:rFonts w:asciiTheme="minorHAnsi" w:hAnsiTheme="minorHAnsi" w:cstheme="minorHAnsi"/>
        </w:rPr>
        <w:t>.</w:t>
      </w:r>
      <w:r w:rsidRPr="00CE1DF4">
        <w:rPr>
          <w:rFonts w:asciiTheme="minorHAnsi" w:hAnsiTheme="minorHAnsi" w:cstheme="minorHAnsi"/>
        </w:rPr>
        <w:tab/>
      </w:r>
      <w:r w:rsidRPr="00CE1DF4">
        <w:rPr>
          <w:rFonts w:asciiTheme="minorHAnsi" w:hAnsiTheme="minorHAnsi" w:cstheme="minorHAnsi"/>
          <w:u w:val="single"/>
        </w:rPr>
        <w:t>Promoting Free Speech and Religious Liberty</w:t>
      </w:r>
      <w:r w:rsidRPr="00CE1DF4">
        <w:rPr>
          <w:rFonts w:asciiTheme="minorHAnsi" w:hAnsiTheme="minorHAnsi" w:cstheme="minorHAnsi"/>
        </w:rPr>
        <w:t xml:space="preserve">.  All Federal funding must be expended in full accordance with the U.S. Constitution, Federal Law, and statutory and public policy requirements, including but not limited to, those prohibiting discrimination and protecting free speech, religious liberty, public welfare, and the environment. </w:t>
      </w:r>
    </w:p>
    <w:p w14:paraId="5196B070" w14:textId="77777777" w:rsidR="00D513A8" w:rsidRDefault="00D513A8" w:rsidP="00463508">
      <w:pPr>
        <w:tabs>
          <w:tab w:val="left" w:pos="360"/>
          <w:tab w:val="left" w:pos="900"/>
          <w:tab w:val="left" w:pos="1440"/>
          <w:tab w:val="left" w:pos="1980"/>
          <w:tab w:val="left" w:pos="2880"/>
        </w:tabs>
        <w:ind w:right="18"/>
        <w:jc w:val="both"/>
        <w:rPr>
          <w:rFonts w:asciiTheme="minorHAnsi" w:hAnsiTheme="minorHAnsi" w:cstheme="minorHAnsi"/>
        </w:rPr>
      </w:pPr>
    </w:p>
    <w:p w14:paraId="220E0F6F" w14:textId="77777777" w:rsidR="00CE1DF4" w:rsidRDefault="00CE1DF4">
      <w:pPr>
        <w:rPr>
          <w:rFonts w:asciiTheme="minorHAnsi" w:hAnsiTheme="minorHAnsi" w:cstheme="minorHAnsi"/>
          <w:b/>
        </w:rPr>
      </w:pPr>
      <w:r>
        <w:rPr>
          <w:rFonts w:asciiTheme="minorHAnsi" w:hAnsiTheme="minorHAnsi" w:cstheme="minorHAnsi"/>
          <w:b/>
        </w:rPr>
        <w:br w:type="page"/>
      </w:r>
    </w:p>
    <w:p w14:paraId="4ABFF40E" w14:textId="35FF668D" w:rsidR="00D513A8" w:rsidRPr="00CE1DF4" w:rsidRDefault="00D513A8" w:rsidP="00D513A8">
      <w:pPr>
        <w:jc w:val="center"/>
        <w:rPr>
          <w:rFonts w:asciiTheme="minorHAnsi" w:hAnsiTheme="minorHAnsi" w:cstheme="minorHAnsi"/>
          <w:b/>
        </w:rPr>
      </w:pPr>
      <w:r w:rsidRPr="00CE1DF4">
        <w:rPr>
          <w:rFonts w:asciiTheme="minorHAnsi" w:hAnsiTheme="minorHAnsi" w:cstheme="minorHAnsi"/>
          <w:b/>
        </w:rPr>
        <w:lastRenderedPageBreak/>
        <w:t>KCATA AFFIDAVIT OF CIVIL RIGHTS COMPLIANCE (PAGE 3)</w:t>
      </w:r>
    </w:p>
    <w:p w14:paraId="41029A72" w14:textId="77777777" w:rsidR="00D513A8" w:rsidRPr="00CE1DF4" w:rsidRDefault="00D513A8" w:rsidP="00D513A8">
      <w:pPr>
        <w:tabs>
          <w:tab w:val="left" w:pos="360"/>
          <w:tab w:val="left" w:pos="900"/>
          <w:tab w:val="left" w:pos="1440"/>
          <w:tab w:val="left" w:pos="1980"/>
          <w:tab w:val="left" w:pos="2880"/>
        </w:tabs>
        <w:ind w:left="360" w:right="18" w:hanging="360"/>
        <w:jc w:val="both"/>
        <w:rPr>
          <w:rFonts w:asciiTheme="minorHAnsi" w:hAnsiTheme="minorHAnsi" w:cstheme="minorHAnsi"/>
        </w:rPr>
      </w:pPr>
    </w:p>
    <w:p w14:paraId="13F34654" w14:textId="77777777" w:rsidR="00CE1DF4" w:rsidRPr="00CE1DF4" w:rsidRDefault="00CE1DF4" w:rsidP="00CE1DF4">
      <w:pPr>
        <w:tabs>
          <w:tab w:val="left" w:pos="360"/>
          <w:tab w:val="left" w:pos="900"/>
          <w:tab w:val="left" w:pos="1440"/>
          <w:tab w:val="left" w:pos="1980"/>
          <w:tab w:val="left" w:pos="2880"/>
        </w:tabs>
        <w:ind w:left="720" w:right="18" w:hanging="360"/>
        <w:jc w:val="both"/>
        <w:rPr>
          <w:rFonts w:asciiTheme="minorHAnsi" w:hAnsiTheme="minorHAnsi" w:cstheme="minorHAnsi"/>
        </w:rPr>
      </w:pPr>
    </w:p>
    <w:p w14:paraId="450A76D1" w14:textId="7EF6E3DE" w:rsidR="00D513A8" w:rsidRPr="00CE1DF4" w:rsidRDefault="00463508" w:rsidP="00D513A8">
      <w:pPr>
        <w:pStyle w:val="ListParagraph"/>
        <w:tabs>
          <w:tab w:val="left" w:pos="360"/>
          <w:tab w:val="left" w:pos="900"/>
          <w:tab w:val="left" w:pos="1440"/>
        </w:tabs>
        <w:ind w:left="360" w:hanging="360"/>
        <w:jc w:val="both"/>
        <w:rPr>
          <w:rFonts w:asciiTheme="minorHAnsi" w:hAnsiTheme="minorHAnsi" w:cstheme="minorHAnsi"/>
        </w:rPr>
      </w:pPr>
      <w:r>
        <w:rPr>
          <w:rFonts w:asciiTheme="minorHAnsi" w:hAnsiTheme="minorHAnsi" w:cstheme="minorHAnsi"/>
        </w:rPr>
        <w:t>F</w:t>
      </w:r>
      <w:r w:rsidR="00D513A8" w:rsidRPr="00CE1DF4">
        <w:rPr>
          <w:rFonts w:asciiTheme="minorHAnsi" w:hAnsiTheme="minorHAnsi" w:cstheme="minorHAnsi"/>
        </w:rPr>
        <w:t>.</w:t>
      </w:r>
      <w:r w:rsidR="00D513A8" w:rsidRPr="00CE1DF4">
        <w:rPr>
          <w:rFonts w:asciiTheme="minorHAnsi" w:hAnsiTheme="minorHAnsi" w:cstheme="minorHAnsi"/>
          <w:b/>
          <w:bCs/>
        </w:rPr>
        <w:tab/>
      </w:r>
      <w:r w:rsidR="00D513A8" w:rsidRPr="00CE1DF4">
        <w:rPr>
          <w:rFonts w:asciiTheme="minorHAnsi" w:hAnsiTheme="minorHAnsi" w:cstheme="minorHAnsi"/>
        </w:rPr>
        <w:t>Contractor understands that it is required to include this Article in all subcontracts.  Failure by the Contractor to carry out these requirements or to include these requirements in any subcontract is a material breach of this Contract, which may result in the termination of this Contract or such other remedy as the KCATA deems appropriate, including but not limited to withholding monthly progress payments and/or disqualifying the Contractor from future bidding as non-responsible.</w:t>
      </w:r>
    </w:p>
    <w:p w14:paraId="3D7D0FC2" w14:textId="77777777" w:rsidR="00D513A8" w:rsidRPr="00CE1DF4" w:rsidRDefault="00D513A8" w:rsidP="00D513A8">
      <w:pPr>
        <w:suppressAutoHyphens/>
        <w:jc w:val="both"/>
        <w:rPr>
          <w:rFonts w:asciiTheme="minorHAnsi" w:hAnsiTheme="minorHAnsi" w:cstheme="minorHAnsi"/>
        </w:rPr>
      </w:pPr>
    </w:p>
    <w:p w14:paraId="01D26B88" w14:textId="77777777" w:rsidR="00D513A8" w:rsidRPr="00CE1DF4" w:rsidRDefault="00D513A8" w:rsidP="00D513A8">
      <w:pPr>
        <w:suppressAutoHyphens/>
        <w:jc w:val="both"/>
        <w:rPr>
          <w:rFonts w:asciiTheme="minorHAnsi" w:hAnsiTheme="minorHAnsi" w:cstheme="minorHAnsi"/>
        </w:rPr>
      </w:pPr>
    </w:p>
    <w:p w14:paraId="00740306" w14:textId="77777777" w:rsidR="00D513A8" w:rsidRPr="00CE1DF4" w:rsidRDefault="00D513A8" w:rsidP="00D513A8">
      <w:pPr>
        <w:tabs>
          <w:tab w:val="left" w:pos="4320"/>
        </w:tabs>
        <w:suppressAutoHyphens/>
        <w:jc w:val="both"/>
        <w:rPr>
          <w:rFonts w:asciiTheme="minorHAnsi" w:hAnsiTheme="minorHAnsi" w:cstheme="minorHAnsi"/>
        </w:rPr>
      </w:pPr>
      <w:r w:rsidRPr="00CE1DF4">
        <w:rPr>
          <w:rFonts w:asciiTheme="minorHAnsi" w:hAnsiTheme="minorHAnsi" w:cstheme="minorHAnsi"/>
        </w:rPr>
        <w:tab/>
        <w:t>_________________________________________________</w:t>
      </w:r>
    </w:p>
    <w:p w14:paraId="7DA49CA6" w14:textId="77777777" w:rsidR="00D513A8" w:rsidRPr="00CE1DF4" w:rsidRDefault="00D513A8" w:rsidP="00D513A8">
      <w:pPr>
        <w:tabs>
          <w:tab w:val="left" w:pos="4320"/>
          <w:tab w:val="left" w:pos="8550"/>
        </w:tabs>
        <w:suppressAutoHyphens/>
        <w:jc w:val="both"/>
        <w:rPr>
          <w:rFonts w:asciiTheme="minorHAnsi" w:hAnsiTheme="minorHAnsi" w:cstheme="minorHAnsi"/>
        </w:rPr>
      </w:pPr>
      <w:r w:rsidRPr="00CE1DF4">
        <w:rPr>
          <w:rFonts w:asciiTheme="minorHAnsi" w:hAnsiTheme="minorHAnsi" w:cstheme="minorHAnsi"/>
        </w:rPr>
        <w:tab/>
        <w:t>Affiant’s Signature</w:t>
      </w:r>
      <w:r w:rsidRPr="00CE1DF4">
        <w:rPr>
          <w:rFonts w:asciiTheme="minorHAnsi" w:hAnsiTheme="minorHAnsi" w:cstheme="minorHAnsi"/>
        </w:rPr>
        <w:tab/>
        <w:t>Date</w:t>
      </w:r>
    </w:p>
    <w:p w14:paraId="2F1A883B" w14:textId="77777777" w:rsidR="00D513A8" w:rsidRPr="00CE1DF4" w:rsidRDefault="00D513A8" w:rsidP="00D513A8">
      <w:pPr>
        <w:tabs>
          <w:tab w:val="left" w:pos="5040"/>
        </w:tabs>
        <w:suppressAutoHyphens/>
        <w:jc w:val="both"/>
        <w:rPr>
          <w:rFonts w:asciiTheme="minorHAnsi" w:hAnsiTheme="minorHAnsi" w:cstheme="minorHAnsi"/>
        </w:rPr>
      </w:pPr>
    </w:p>
    <w:p w14:paraId="27E916E0" w14:textId="77777777" w:rsidR="00D513A8" w:rsidRPr="00CE1DF4" w:rsidRDefault="00D513A8" w:rsidP="00D513A8">
      <w:pPr>
        <w:tabs>
          <w:tab w:val="left" w:pos="5040"/>
        </w:tabs>
        <w:suppressAutoHyphens/>
        <w:jc w:val="both"/>
        <w:rPr>
          <w:rFonts w:asciiTheme="minorHAnsi" w:hAnsiTheme="minorHAnsi" w:cstheme="minorHAnsi"/>
        </w:rPr>
      </w:pPr>
    </w:p>
    <w:p w14:paraId="341F683E" w14:textId="77777777" w:rsidR="00D513A8" w:rsidRPr="00CE1DF4" w:rsidRDefault="00D513A8" w:rsidP="00D513A8">
      <w:pPr>
        <w:tabs>
          <w:tab w:val="left" w:pos="5040"/>
        </w:tabs>
        <w:suppressAutoHyphens/>
        <w:jc w:val="both"/>
        <w:rPr>
          <w:rFonts w:asciiTheme="minorHAnsi" w:hAnsiTheme="minorHAnsi" w:cstheme="minorHAnsi"/>
        </w:rPr>
      </w:pPr>
    </w:p>
    <w:p w14:paraId="33EED656" w14:textId="77777777" w:rsidR="00D513A8" w:rsidRPr="00CE1DF4" w:rsidRDefault="00D513A8" w:rsidP="00D513A8">
      <w:pPr>
        <w:tabs>
          <w:tab w:val="left" w:pos="5040"/>
        </w:tabs>
        <w:suppressAutoHyphens/>
        <w:jc w:val="both"/>
        <w:rPr>
          <w:rFonts w:asciiTheme="minorHAnsi" w:hAnsiTheme="minorHAnsi" w:cstheme="minorHAnsi"/>
        </w:rPr>
      </w:pPr>
    </w:p>
    <w:p w14:paraId="6CA1637A" w14:textId="77777777" w:rsidR="00D513A8" w:rsidRPr="00CE1DF4" w:rsidRDefault="00D513A8" w:rsidP="00D513A8">
      <w:pPr>
        <w:tabs>
          <w:tab w:val="left" w:pos="5040"/>
        </w:tabs>
        <w:suppressAutoHyphens/>
        <w:jc w:val="both"/>
        <w:rPr>
          <w:rFonts w:asciiTheme="minorHAnsi" w:hAnsiTheme="minorHAnsi" w:cstheme="minorHAnsi"/>
        </w:rPr>
      </w:pPr>
    </w:p>
    <w:p w14:paraId="06722F0B" w14:textId="1D7CF257" w:rsidR="00D513A8" w:rsidRPr="00CE1DF4" w:rsidRDefault="00D513A8" w:rsidP="00D513A8">
      <w:pPr>
        <w:tabs>
          <w:tab w:val="left" w:pos="5040"/>
        </w:tabs>
        <w:suppressAutoHyphens/>
        <w:jc w:val="both"/>
        <w:rPr>
          <w:rFonts w:asciiTheme="minorHAnsi" w:hAnsiTheme="minorHAnsi" w:cstheme="minorHAnsi"/>
        </w:rPr>
      </w:pPr>
      <w:r w:rsidRPr="00CE1DF4">
        <w:rPr>
          <w:rFonts w:asciiTheme="minorHAnsi" w:hAnsiTheme="minorHAnsi" w:cstheme="minorHAnsi"/>
        </w:rPr>
        <w:t>Subscribed and sworn to me before this ________ day of ___________, 202</w:t>
      </w:r>
      <w:r w:rsidR="002A20B2">
        <w:rPr>
          <w:rFonts w:asciiTheme="minorHAnsi" w:hAnsiTheme="minorHAnsi" w:cstheme="minorHAnsi"/>
        </w:rPr>
        <w:t>6</w:t>
      </w:r>
      <w:r w:rsidRPr="00CE1DF4">
        <w:rPr>
          <w:rFonts w:asciiTheme="minorHAnsi" w:hAnsiTheme="minorHAnsi" w:cstheme="minorHAnsi"/>
        </w:rPr>
        <w:t>.</w:t>
      </w:r>
    </w:p>
    <w:p w14:paraId="658365E0" w14:textId="77777777" w:rsidR="00D513A8" w:rsidRPr="00CE1DF4" w:rsidRDefault="00D513A8" w:rsidP="00D513A8">
      <w:pPr>
        <w:tabs>
          <w:tab w:val="left" w:pos="5040"/>
        </w:tabs>
        <w:suppressAutoHyphens/>
        <w:jc w:val="both"/>
        <w:rPr>
          <w:rFonts w:asciiTheme="minorHAnsi" w:hAnsiTheme="minorHAnsi" w:cstheme="minorHAnsi"/>
        </w:rPr>
      </w:pPr>
    </w:p>
    <w:p w14:paraId="7CE83B02" w14:textId="77777777" w:rsidR="00D513A8" w:rsidRPr="00CE1DF4" w:rsidRDefault="00D513A8" w:rsidP="00D513A8">
      <w:pPr>
        <w:tabs>
          <w:tab w:val="left" w:pos="5040"/>
        </w:tabs>
        <w:suppressAutoHyphens/>
        <w:jc w:val="both"/>
        <w:rPr>
          <w:rFonts w:asciiTheme="minorHAnsi" w:hAnsiTheme="minorHAnsi" w:cstheme="minorHAnsi"/>
        </w:rPr>
      </w:pPr>
    </w:p>
    <w:p w14:paraId="742CA67F" w14:textId="77777777" w:rsidR="00D513A8" w:rsidRPr="00CE1DF4" w:rsidRDefault="00D513A8" w:rsidP="00D513A8">
      <w:pPr>
        <w:tabs>
          <w:tab w:val="left" w:pos="5040"/>
        </w:tabs>
        <w:suppressAutoHyphens/>
        <w:jc w:val="both"/>
        <w:rPr>
          <w:rFonts w:asciiTheme="minorHAnsi" w:hAnsiTheme="minorHAnsi" w:cstheme="minorHAnsi"/>
        </w:rPr>
      </w:pPr>
    </w:p>
    <w:p w14:paraId="6FFC5031" w14:textId="77777777" w:rsidR="00D513A8" w:rsidRPr="00CE1DF4" w:rsidRDefault="00D513A8" w:rsidP="00D513A8">
      <w:pPr>
        <w:tabs>
          <w:tab w:val="left" w:pos="5040"/>
        </w:tabs>
        <w:suppressAutoHyphens/>
        <w:jc w:val="both"/>
        <w:rPr>
          <w:rFonts w:asciiTheme="minorHAnsi" w:hAnsiTheme="minorHAnsi" w:cstheme="minorHAnsi"/>
        </w:rPr>
      </w:pPr>
      <w:r w:rsidRPr="00CE1DF4">
        <w:rPr>
          <w:rFonts w:asciiTheme="minorHAnsi" w:hAnsiTheme="minorHAnsi" w:cstheme="minorHAnsi"/>
        </w:rPr>
        <w:t>____________________________________________________</w:t>
      </w:r>
    </w:p>
    <w:p w14:paraId="3D9D63F5" w14:textId="77777777" w:rsidR="00D513A8" w:rsidRPr="00F36C3E" w:rsidRDefault="00D513A8" w:rsidP="00D513A8">
      <w:pPr>
        <w:tabs>
          <w:tab w:val="left" w:pos="4410"/>
        </w:tabs>
        <w:suppressAutoHyphens/>
        <w:jc w:val="both"/>
        <w:rPr>
          <w:rFonts w:asciiTheme="minorHAnsi" w:hAnsiTheme="minorHAnsi" w:cstheme="minorHAnsi"/>
        </w:rPr>
      </w:pPr>
      <w:r w:rsidRPr="00F36C3E">
        <w:rPr>
          <w:rFonts w:asciiTheme="minorHAnsi" w:hAnsiTheme="minorHAnsi" w:cstheme="minorHAnsi"/>
        </w:rPr>
        <w:t>Notary Public Signature</w:t>
      </w:r>
      <w:r w:rsidRPr="00F36C3E">
        <w:rPr>
          <w:rFonts w:asciiTheme="minorHAnsi" w:hAnsiTheme="minorHAnsi" w:cstheme="minorHAnsi"/>
        </w:rPr>
        <w:tab/>
        <w:t>Date</w:t>
      </w:r>
    </w:p>
    <w:p w14:paraId="5A108718" w14:textId="77777777" w:rsidR="00D513A8" w:rsidRPr="00F36C3E" w:rsidRDefault="00D513A8" w:rsidP="00D513A8">
      <w:pPr>
        <w:tabs>
          <w:tab w:val="left" w:pos="5040"/>
        </w:tabs>
        <w:suppressAutoHyphens/>
        <w:jc w:val="both"/>
        <w:rPr>
          <w:rFonts w:asciiTheme="minorHAnsi" w:hAnsiTheme="minorHAnsi" w:cstheme="minorHAnsi"/>
        </w:rPr>
      </w:pPr>
    </w:p>
    <w:p w14:paraId="471B7C6F" w14:textId="77777777" w:rsidR="00D513A8" w:rsidRPr="00F36C3E" w:rsidRDefault="00D513A8" w:rsidP="00D513A8">
      <w:pPr>
        <w:tabs>
          <w:tab w:val="left" w:pos="5040"/>
        </w:tabs>
        <w:suppressAutoHyphens/>
        <w:jc w:val="both"/>
        <w:rPr>
          <w:rFonts w:asciiTheme="minorHAnsi" w:hAnsiTheme="minorHAnsi" w:cstheme="minorHAnsi"/>
        </w:rPr>
      </w:pPr>
      <w:r w:rsidRPr="00F36C3E">
        <w:rPr>
          <w:rFonts w:asciiTheme="minorHAnsi" w:hAnsiTheme="minorHAnsi" w:cstheme="minorHAnsi"/>
        </w:rPr>
        <w:t>My Commission expires:  ____________________________</w:t>
      </w:r>
    </w:p>
    <w:p w14:paraId="04818A91" w14:textId="77777777" w:rsidR="00D513A8" w:rsidRPr="00F36C3E" w:rsidRDefault="00D513A8" w:rsidP="00D513A8">
      <w:pPr>
        <w:suppressAutoHyphens/>
        <w:jc w:val="both"/>
        <w:rPr>
          <w:rFonts w:asciiTheme="minorHAnsi" w:hAnsiTheme="minorHAnsi" w:cstheme="minorHAnsi"/>
        </w:rPr>
      </w:pPr>
    </w:p>
    <w:bookmarkEnd w:id="29"/>
    <w:p w14:paraId="78AD80CA" w14:textId="77777777" w:rsidR="00D513A8" w:rsidRPr="00F36C3E" w:rsidRDefault="00D513A8" w:rsidP="00D513A8">
      <w:pPr>
        <w:suppressAutoHyphens/>
        <w:jc w:val="both"/>
        <w:rPr>
          <w:rFonts w:asciiTheme="minorHAnsi" w:hAnsiTheme="minorHAnsi" w:cstheme="minorHAnsi"/>
          <w:spacing w:val="-3"/>
        </w:rPr>
      </w:pPr>
    </w:p>
    <w:p w14:paraId="3332B45A" w14:textId="77777777" w:rsidR="00D513A8" w:rsidRPr="00F36C3E" w:rsidRDefault="00D513A8" w:rsidP="00D513A8"/>
    <w:p w14:paraId="0A2DBD91" w14:textId="77777777" w:rsidR="00D513A8" w:rsidRPr="00D81089" w:rsidRDefault="00D513A8" w:rsidP="00D513A8">
      <w:pPr>
        <w:jc w:val="both"/>
        <w:rPr>
          <w:rFonts w:asciiTheme="minorHAnsi" w:hAnsiTheme="minorHAnsi" w:cstheme="minorHAnsi"/>
          <w:bCs/>
          <w:i/>
          <w:iCs/>
        </w:rPr>
      </w:pPr>
    </w:p>
    <w:p w14:paraId="60E6A506" w14:textId="77777777" w:rsidR="00962C9A" w:rsidRPr="00D81089" w:rsidRDefault="00962C9A" w:rsidP="00D81089">
      <w:pPr>
        <w:suppressAutoHyphens/>
        <w:outlineLvl w:val="0"/>
        <w:rPr>
          <w:rFonts w:asciiTheme="minorHAnsi" w:hAnsiTheme="minorHAnsi" w:cstheme="minorHAnsi"/>
        </w:rPr>
      </w:pPr>
    </w:p>
    <w:p w14:paraId="0F41D947" w14:textId="77777777" w:rsidR="00962C9A" w:rsidRPr="00D81089" w:rsidRDefault="00962C9A" w:rsidP="00D81089">
      <w:pPr>
        <w:tabs>
          <w:tab w:val="center" w:pos="4680"/>
          <w:tab w:val="right" w:pos="9360"/>
        </w:tabs>
        <w:suppressAutoHyphens/>
        <w:jc w:val="center"/>
        <w:rPr>
          <w:rFonts w:asciiTheme="minorHAnsi" w:hAnsiTheme="minorHAnsi" w:cstheme="minorHAnsi"/>
          <w:b/>
        </w:rPr>
        <w:sectPr w:rsidR="00962C9A" w:rsidRPr="00D81089" w:rsidSect="00C259C6">
          <w:headerReference w:type="even" r:id="rId19"/>
          <w:headerReference w:type="default" r:id="rId20"/>
          <w:headerReference w:type="first" r:id="rId21"/>
          <w:pgSz w:w="12240" w:h="15840" w:code="1"/>
          <w:pgMar w:top="1152" w:right="1152" w:bottom="1152" w:left="1152" w:header="288" w:footer="576" w:gutter="0"/>
          <w:cols w:space="720"/>
          <w:noEndnote/>
          <w:titlePg/>
          <w:docGrid w:linePitch="272"/>
        </w:sectPr>
      </w:pPr>
    </w:p>
    <w:p w14:paraId="6C3936C2" w14:textId="58E3A633" w:rsidR="00115752" w:rsidRPr="00D81089" w:rsidRDefault="00115752" w:rsidP="00D81089">
      <w:pPr>
        <w:tabs>
          <w:tab w:val="center" w:pos="4680"/>
          <w:tab w:val="right" w:pos="9360"/>
        </w:tabs>
        <w:suppressAutoHyphens/>
        <w:jc w:val="center"/>
        <w:rPr>
          <w:rFonts w:asciiTheme="minorHAnsi" w:hAnsiTheme="minorHAnsi" w:cstheme="minorHAnsi"/>
          <w:b/>
        </w:rPr>
      </w:pPr>
      <w:bookmarkStart w:id="30" w:name="_Hlk4513049"/>
      <w:r w:rsidRPr="00D81089">
        <w:rPr>
          <w:rFonts w:asciiTheme="minorHAnsi" w:hAnsiTheme="minorHAnsi" w:cstheme="minorHAnsi"/>
          <w:b/>
        </w:rPr>
        <w:lastRenderedPageBreak/>
        <w:t xml:space="preserve">ATTACHMENT </w:t>
      </w:r>
      <w:r w:rsidR="002A20B2" w:rsidRPr="002A20B2">
        <w:rPr>
          <w:rFonts w:asciiTheme="minorHAnsi" w:hAnsiTheme="minorHAnsi" w:cstheme="minorHAnsi"/>
          <w:b/>
        </w:rPr>
        <w:t>E</w:t>
      </w:r>
      <w:r w:rsidR="00183273" w:rsidRPr="002A20B2">
        <w:rPr>
          <w:rFonts w:asciiTheme="minorHAnsi" w:hAnsiTheme="minorHAnsi" w:cstheme="minorHAnsi"/>
          <w:b/>
        </w:rPr>
        <w:t>-1</w:t>
      </w:r>
    </w:p>
    <w:p w14:paraId="69F692A1" w14:textId="77777777" w:rsidR="00BD6083" w:rsidRPr="00D81089" w:rsidRDefault="00BD6083" w:rsidP="00D81089">
      <w:pPr>
        <w:tabs>
          <w:tab w:val="center" w:pos="4680"/>
          <w:tab w:val="right" w:pos="9360"/>
        </w:tabs>
        <w:suppressAutoHyphens/>
        <w:jc w:val="center"/>
        <w:rPr>
          <w:rFonts w:asciiTheme="minorHAnsi" w:hAnsiTheme="minorHAnsi" w:cstheme="minorHAnsi"/>
          <w:b/>
        </w:rPr>
      </w:pPr>
      <w:r w:rsidRPr="00D81089">
        <w:rPr>
          <w:rFonts w:asciiTheme="minorHAnsi" w:hAnsiTheme="minorHAnsi" w:cstheme="minorHAnsi"/>
          <w:b/>
        </w:rPr>
        <w:t>GUIDELINES FOR COMPLETING</w:t>
      </w:r>
    </w:p>
    <w:p w14:paraId="336428E5" w14:textId="1C01311F" w:rsidR="00BD6083" w:rsidRPr="00D81089" w:rsidRDefault="00BD6083" w:rsidP="00D81089">
      <w:pPr>
        <w:tabs>
          <w:tab w:val="center" w:pos="4680"/>
          <w:tab w:val="right" w:pos="9360"/>
        </w:tabs>
        <w:suppressAutoHyphens/>
        <w:jc w:val="center"/>
        <w:rPr>
          <w:rFonts w:asciiTheme="minorHAnsi" w:hAnsiTheme="minorHAnsi" w:cstheme="minorHAnsi"/>
          <w:b/>
        </w:rPr>
      </w:pPr>
      <w:r w:rsidRPr="00D81089">
        <w:rPr>
          <w:rFonts w:asciiTheme="minorHAnsi" w:hAnsiTheme="minorHAnsi" w:cstheme="minorHAnsi"/>
          <w:b/>
        </w:rPr>
        <w:t>KCATA WORKFORCE ANALYSIS/EEO-1 REPORT</w:t>
      </w:r>
    </w:p>
    <w:p w14:paraId="24819D14" w14:textId="77777777" w:rsidR="00BD6083" w:rsidRPr="00D81089" w:rsidRDefault="00BD6083" w:rsidP="00D81089">
      <w:pPr>
        <w:tabs>
          <w:tab w:val="left" w:pos="0"/>
        </w:tabs>
        <w:suppressAutoHyphens/>
        <w:jc w:val="both"/>
        <w:rPr>
          <w:rFonts w:asciiTheme="minorHAnsi" w:hAnsiTheme="minorHAnsi" w:cstheme="minorHAnsi"/>
        </w:rPr>
      </w:pPr>
    </w:p>
    <w:p w14:paraId="1B73D179" w14:textId="77777777" w:rsidR="00BD6083" w:rsidRPr="00D81089" w:rsidRDefault="00BD6083" w:rsidP="00D81089">
      <w:pPr>
        <w:tabs>
          <w:tab w:val="left" w:pos="0"/>
        </w:tabs>
        <w:suppressAutoHyphens/>
        <w:jc w:val="both"/>
        <w:outlineLvl w:val="0"/>
        <w:rPr>
          <w:rFonts w:asciiTheme="minorHAnsi" w:hAnsiTheme="minorHAnsi" w:cstheme="minorHAnsi"/>
          <w:i/>
          <w:iCs/>
        </w:rPr>
      </w:pPr>
      <w:r w:rsidRPr="00D81089">
        <w:rPr>
          <w:rFonts w:asciiTheme="minorHAnsi" w:hAnsiTheme="minorHAnsi" w:cstheme="minorHAnsi"/>
        </w:rPr>
        <w:t xml:space="preserve">Contractor shall apply the following definitions to the categories in the attached Workforce Analysis/EEO-1 Report form.   Contractors must submit the Workforce/Analysis form to be considered for contract award.  </w:t>
      </w:r>
      <w:r w:rsidRPr="00D81089">
        <w:rPr>
          <w:rFonts w:asciiTheme="minorHAnsi" w:hAnsiTheme="minorHAnsi" w:cstheme="minorHAnsi"/>
          <w:i/>
          <w:iCs/>
        </w:rPr>
        <w:t xml:space="preserve">The form is also required for all subcontractors. </w:t>
      </w:r>
    </w:p>
    <w:p w14:paraId="4537D431" w14:textId="77777777" w:rsidR="00BD6083" w:rsidRPr="00D81089" w:rsidRDefault="00BD6083" w:rsidP="00D81089">
      <w:pPr>
        <w:tabs>
          <w:tab w:val="left" w:pos="0"/>
        </w:tabs>
        <w:suppressAutoHyphens/>
        <w:jc w:val="both"/>
        <w:rPr>
          <w:rFonts w:asciiTheme="minorHAnsi" w:hAnsiTheme="minorHAnsi" w:cstheme="minorHAnsi"/>
        </w:rPr>
      </w:pPr>
    </w:p>
    <w:p w14:paraId="09D42F59" w14:textId="77777777" w:rsidR="00BD6083" w:rsidRPr="00D81089" w:rsidRDefault="00BD6083" w:rsidP="00D81089">
      <w:pPr>
        <w:tabs>
          <w:tab w:val="left" w:pos="450"/>
        </w:tabs>
        <w:suppressAutoHyphens/>
        <w:ind w:left="450" w:hanging="450"/>
        <w:outlineLvl w:val="0"/>
        <w:rPr>
          <w:rFonts w:asciiTheme="minorHAnsi" w:hAnsiTheme="minorHAnsi" w:cstheme="minorHAnsi"/>
        </w:rPr>
      </w:pPr>
      <w:r w:rsidRPr="00D81089">
        <w:rPr>
          <w:rFonts w:asciiTheme="minorHAnsi" w:hAnsiTheme="minorHAnsi" w:cstheme="minorHAnsi"/>
          <w:b/>
        </w:rPr>
        <w:t>A.</w:t>
      </w:r>
      <w:r w:rsidRPr="00D81089">
        <w:rPr>
          <w:rFonts w:asciiTheme="minorHAnsi" w:hAnsiTheme="minorHAnsi" w:cstheme="minorHAnsi"/>
          <w:b/>
        </w:rPr>
        <w:tab/>
      </w:r>
      <w:r w:rsidRPr="00D81089">
        <w:rPr>
          <w:rFonts w:asciiTheme="minorHAnsi" w:hAnsiTheme="minorHAnsi" w:cstheme="minorHAnsi"/>
          <w:b/>
          <w:u w:val="single"/>
        </w:rPr>
        <w:t>RACIAL/ETHNIC</w:t>
      </w:r>
    </w:p>
    <w:p w14:paraId="2C29311D" w14:textId="77777777" w:rsidR="00BD6083" w:rsidRPr="00D81089" w:rsidRDefault="00BD6083" w:rsidP="00D81089">
      <w:pPr>
        <w:tabs>
          <w:tab w:val="left" w:pos="450"/>
        </w:tabs>
        <w:suppressAutoHyphens/>
        <w:ind w:left="450" w:hanging="450"/>
        <w:rPr>
          <w:rFonts w:asciiTheme="minorHAnsi" w:hAnsiTheme="minorHAnsi" w:cstheme="minorHAnsi"/>
        </w:rPr>
      </w:pPr>
    </w:p>
    <w:p w14:paraId="434DFFD3" w14:textId="77777777" w:rsidR="00BD6083" w:rsidRPr="00D81089" w:rsidRDefault="00BD6083" w:rsidP="00D81089">
      <w:pPr>
        <w:tabs>
          <w:tab w:val="left" w:pos="720"/>
        </w:tabs>
        <w:suppressAutoHyphens/>
        <w:ind w:left="720" w:hanging="270"/>
        <w:rPr>
          <w:rFonts w:asciiTheme="minorHAnsi" w:hAnsiTheme="minorHAnsi" w:cstheme="minorHAnsi"/>
        </w:rPr>
      </w:pPr>
      <w:r w:rsidRPr="00D81089">
        <w:rPr>
          <w:rFonts w:asciiTheme="minorHAnsi" w:hAnsiTheme="minorHAnsi" w:cstheme="minorHAnsi"/>
        </w:rPr>
        <w:t>1.</w:t>
      </w:r>
      <w:r w:rsidRPr="00D81089">
        <w:rPr>
          <w:rFonts w:asciiTheme="minorHAnsi" w:hAnsiTheme="minorHAnsi" w:cstheme="minorHAnsi"/>
          <w:b/>
        </w:rPr>
        <w:tab/>
      </w:r>
      <w:r w:rsidR="00962C9A" w:rsidRPr="00D81089">
        <w:rPr>
          <w:rFonts w:asciiTheme="minorHAnsi" w:hAnsiTheme="minorHAnsi" w:cstheme="minorHAnsi"/>
          <w:b/>
          <w:u w:val="single"/>
        </w:rPr>
        <w:t>White</w:t>
      </w:r>
      <w:r w:rsidR="00962C9A" w:rsidRPr="00D81089">
        <w:rPr>
          <w:rFonts w:asciiTheme="minorHAnsi" w:hAnsiTheme="minorHAnsi" w:cstheme="minorHAnsi"/>
        </w:rPr>
        <w:t xml:space="preserve"> </w:t>
      </w:r>
      <w:r w:rsidRPr="00D81089">
        <w:rPr>
          <w:rFonts w:asciiTheme="minorHAnsi" w:hAnsiTheme="minorHAnsi" w:cstheme="minorHAnsi"/>
        </w:rPr>
        <w:t>(not of Hispanic origin):  All persons having origins in any of the original peoples of Europe, North Africa, or the Middle East.</w:t>
      </w:r>
    </w:p>
    <w:p w14:paraId="225C16C6" w14:textId="77777777" w:rsidR="00BD6083" w:rsidRPr="00D81089" w:rsidRDefault="00BD6083" w:rsidP="00D81089">
      <w:pPr>
        <w:tabs>
          <w:tab w:val="left" w:pos="720"/>
        </w:tabs>
        <w:suppressAutoHyphens/>
        <w:ind w:left="720" w:hanging="270"/>
        <w:rPr>
          <w:rFonts w:asciiTheme="minorHAnsi" w:hAnsiTheme="minorHAnsi" w:cstheme="minorHAnsi"/>
        </w:rPr>
      </w:pPr>
    </w:p>
    <w:p w14:paraId="41E26A98" w14:textId="77777777" w:rsidR="00BD6083" w:rsidRPr="00D81089" w:rsidRDefault="00BD6083" w:rsidP="00D81089">
      <w:pPr>
        <w:tabs>
          <w:tab w:val="left" w:pos="720"/>
        </w:tabs>
        <w:suppressAutoHyphens/>
        <w:ind w:left="720" w:hanging="270"/>
        <w:rPr>
          <w:rFonts w:asciiTheme="minorHAnsi" w:hAnsiTheme="minorHAnsi" w:cstheme="minorHAnsi"/>
        </w:rPr>
      </w:pPr>
      <w:r w:rsidRPr="00D81089">
        <w:rPr>
          <w:rFonts w:asciiTheme="minorHAnsi" w:hAnsiTheme="minorHAnsi" w:cstheme="minorHAnsi"/>
        </w:rPr>
        <w:t>2.</w:t>
      </w:r>
      <w:r w:rsidRPr="00D81089">
        <w:rPr>
          <w:rFonts w:asciiTheme="minorHAnsi" w:hAnsiTheme="minorHAnsi" w:cstheme="minorHAnsi"/>
          <w:b/>
        </w:rPr>
        <w:tab/>
      </w:r>
      <w:r w:rsidR="00962C9A" w:rsidRPr="00D81089">
        <w:rPr>
          <w:rFonts w:asciiTheme="minorHAnsi" w:hAnsiTheme="minorHAnsi" w:cstheme="minorHAnsi"/>
          <w:b/>
          <w:u w:val="single"/>
        </w:rPr>
        <w:t>Black</w:t>
      </w:r>
      <w:r w:rsidRPr="00D81089">
        <w:rPr>
          <w:rFonts w:asciiTheme="minorHAnsi" w:hAnsiTheme="minorHAnsi" w:cstheme="minorHAnsi"/>
        </w:rPr>
        <w:t xml:space="preserve"> (not of Hispanic origin):  All persons having origins in any of the Black racial groups of Africa.</w:t>
      </w:r>
    </w:p>
    <w:p w14:paraId="262019B2" w14:textId="77777777" w:rsidR="00BD6083" w:rsidRPr="00D81089" w:rsidRDefault="00BD6083" w:rsidP="00D81089">
      <w:pPr>
        <w:tabs>
          <w:tab w:val="left" w:pos="720"/>
        </w:tabs>
        <w:suppressAutoHyphens/>
        <w:ind w:left="720" w:hanging="270"/>
        <w:rPr>
          <w:rFonts w:asciiTheme="minorHAnsi" w:hAnsiTheme="minorHAnsi" w:cstheme="minorHAnsi"/>
        </w:rPr>
      </w:pPr>
    </w:p>
    <w:p w14:paraId="3886784A" w14:textId="77777777" w:rsidR="00BD6083" w:rsidRPr="00D81089" w:rsidRDefault="00BD6083" w:rsidP="00D81089">
      <w:pPr>
        <w:tabs>
          <w:tab w:val="left" w:pos="720"/>
        </w:tabs>
        <w:suppressAutoHyphens/>
        <w:ind w:left="720" w:hanging="270"/>
        <w:rPr>
          <w:rFonts w:asciiTheme="minorHAnsi" w:hAnsiTheme="minorHAnsi" w:cstheme="minorHAnsi"/>
        </w:rPr>
      </w:pPr>
      <w:r w:rsidRPr="00D81089">
        <w:rPr>
          <w:rFonts w:asciiTheme="minorHAnsi" w:hAnsiTheme="minorHAnsi" w:cstheme="minorHAnsi"/>
        </w:rPr>
        <w:t>3.</w:t>
      </w:r>
      <w:r w:rsidRPr="00D81089">
        <w:rPr>
          <w:rFonts w:asciiTheme="minorHAnsi" w:hAnsiTheme="minorHAnsi" w:cstheme="minorHAnsi"/>
          <w:b/>
        </w:rPr>
        <w:tab/>
      </w:r>
      <w:r w:rsidR="00962C9A" w:rsidRPr="00D81089">
        <w:rPr>
          <w:rFonts w:asciiTheme="minorHAnsi" w:hAnsiTheme="minorHAnsi" w:cstheme="minorHAnsi"/>
          <w:b/>
          <w:u w:val="single"/>
        </w:rPr>
        <w:t>Hispanic</w:t>
      </w:r>
      <w:r w:rsidRPr="00D81089">
        <w:rPr>
          <w:rFonts w:asciiTheme="minorHAnsi" w:hAnsiTheme="minorHAnsi" w:cstheme="minorHAnsi"/>
        </w:rPr>
        <w:t>: All persons of Mexican, Puerto Rican, Cuban, Central or South American origin, regardless of race.</w:t>
      </w:r>
    </w:p>
    <w:p w14:paraId="19C17252" w14:textId="77777777" w:rsidR="00BD6083" w:rsidRPr="00D81089" w:rsidRDefault="00BD6083" w:rsidP="00D81089">
      <w:pPr>
        <w:tabs>
          <w:tab w:val="left" w:pos="720"/>
        </w:tabs>
        <w:suppressAutoHyphens/>
        <w:ind w:left="720" w:hanging="270"/>
        <w:rPr>
          <w:rFonts w:asciiTheme="minorHAnsi" w:hAnsiTheme="minorHAnsi" w:cstheme="minorHAnsi"/>
        </w:rPr>
      </w:pPr>
    </w:p>
    <w:p w14:paraId="2D4B798C" w14:textId="312CABC6" w:rsidR="00BD6083" w:rsidRPr="00D81089" w:rsidRDefault="00BD6083" w:rsidP="00D81089">
      <w:pPr>
        <w:tabs>
          <w:tab w:val="left" w:pos="720"/>
        </w:tabs>
        <w:suppressAutoHyphens/>
        <w:ind w:left="720" w:hanging="270"/>
        <w:rPr>
          <w:rFonts w:asciiTheme="minorHAnsi" w:hAnsiTheme="minorHAnsi" w:cstheme="minorHAnsi"/>
        </w:rPr>
      </w:pPr>
      <w:r w:rsidRPr="00D81089">
        <w:rPr>
          <w:rFonts w:asciiTheme="minorHAnsi" w:hAnsiTheme="minorHAnsi" w:cstheme="minorHAnsi"/>
        </w:rPr>
        <w:t>4.</w:t>
      </w:r>
      <w:r w:rsidRPr="00D81089">
        <w:rPr>
          <w:rFonts w:asciiTheme="minorHAnsi" w:hAnsiTheme="minorHAnsi" w:cstheme="minorHAnsi"/>
          <w:b/>
        </w:rPr>
        <w:tab/>
      </w:r>
      <w:r w:rsidR="00E96762" w:rsidRPr="00D81089">
        <w:rPr>
          <w:rFonts w:asciiTheme="minorHAnsi" w:hAnsiTheme="minorHAnsi" w:cstheme="minorHAnsi"/>
          <w:b/>
          <w:u w:val="single"/>
        </w:rPr>
        <w:t>Asian or Pacific Islander</w:t>
      </w:r>
      <w:r w:rsidRPr="00D81089">
        <w:rPr>
          <w:rFonts w:asciiTheme="minorHAnsi" w:hAnsiTheme="minorHAnsi" w:cstheme="minorHAnsi"/>
        </w:rPr>
        <w:t>:  All persons having origins in any of the original peoples of the Far East, Southeast Asia, the Indian Subcontinent, or the Pacific Islands.  This area includes, for example, China, Japan, Korea, the Philippine Islands, and Samoa.</w:t>
      </w:r>
    </w:p>
    <w:p w14:paraId="4382CDD2" w14:textId="77777777" w:rsidR="00BD6083" w:rsidRPr="00D81089" w:rsidRDefault="00BD6083" w:rsidP="00D81089">
      <w:pPr>
        <w:tabs>
          <w:tab w:val="left" w:pos="720"/>
        </w:tabs>
        <w:suppressAutoHyphens/>
        <w:ind w:left="720" w:hanging="270"/>
        <w:rPr>
          <w:rFonts w:asciiTheme="minorHAnsi" w:hAnsiTheme="minorHAnsi" w:cstheme="minorHAnsi"/>
        </w:rPr>
      </w:pPr>
    </w:p>
    <w:p w14:paraId="0C1EC297" w14:textId="516425BE" w:rsidR="00BD6083" w:rsidRPr="00D81089" w:rsidRDefault="00BD6083" w:rsidP="00D81089">
      <w:pPr>
        <w:tabs>
          <w:tab w:val="left" w:pos="720"/>
        </w:tabs>
        <w:suppressAutoHyphens/>
        <w:ind w:left="720" w:hanging="270"/>
        <w:rPr>
          <w:rFonts w:asciiTheme="minorHAnsi" w:hAnsiTheme="minorHAnsi" w:cstheme="minorHAnsi"/>
        </w:rPr>
      </w:pPr>
      <w:r w:rsidRPr="00D81089">
        <w:rPr>
          <w:rFonts w:asciiTheme="minorHAnsi" w:hAnsiTheme="minorHAnsi" w:cstheme="minorHAnsi"/>
        </w:rPr>
        <w:t>5.</w:t>
      </w:r>
      <w:r w:rsidRPr="00D81089">
        <w:rPr>
          <w:rFonts w:asciiTheme="minorHAnsi" w:hAnsiTheme="minorHAnsi" w:cstheme="minorHAnsi"/>
          <w:b/>
        </w:rPr>
        <w:tab/>
      </w:r>
      <w:r w:rsidR="00E96762" w:rsidRPr="00D81089">
        <w:rPr>
          <w:rFonts w:asciiTheme="minorHAnsi" w:hAnsiTheme="minorHAnsi" w:cstheme="minorHAnsi"/>
          <w:b/>
          <w:u w:val="single"/>
        </w:rPr>
        <w:t>American Indian or Alaskan Native</w:t>
      </w:r>
      <w:r w:rsidRPr="00D81089">
        <w:rPr>
          <w:rFonts w:asciiTheme="minorHAnsi" w:hAnsiTheme="minorHAnsi" w:cstheme="minorHAnsi"/>
        </w:rPr>
        <w:t>:  All persons having origins in any of the original peoples of North America, and who maintain cultural identification through tribal affiliation or community recognition.</w:t>
      </w:r>
    </w:p>
    <w:p w14:paraId="131BD168" w14:textId="77777777" w:rsidR="00BD6083" w:rsidRPr="00D81089" w:rsidRDefault="00BD6083" w:rsidP="00D81089">
      <w:pPr>
        <w:tabs>
          <w:tab w:val="left" w:pos="0"/>
        </w:tabs>
        <w:suppressAutoHyphens/>
        <w:rPr>
          <w:rFonts w:asciiTheme="minorHAnsi" w:hAnsiTheme="minorHAnsi" w:cstheme="minorHAnsi"/>
        </w:rPr>
      </w:pPr>
    </w:p>
    <w:p w14:paraId="2D3D3F40" w14:textId="77777777" w:rsidR="00187756" w:rsidRPr="00D81089" w:rsidRDefault="00187756" w:rsidP="00D81089">
      <w:pPr>
        <w:tabs>
          <w:tab w:val="left" w:pos="0"/>
        </w:tabs>
        <w:suppressAutoHyphens/>
        <w:rPr>
          <w:rFonts w:asciiTheme="minorHAnsi" w:hAnsiTheme="minorHAnsi" w:cstheme="minorHAnsi"/>
        </w:rPr>
      </w:pPr>
    </w:p>
    <w:p w14:paraId="21B04422" w14:textId="77777777" w:rsidR="00BD6083" w:rsidRPr="00D81089" w:rsidRDefault="00BD6083" w:rsidP="00D81089">
      <w:pPr>
        <w:tabs>
          <w:tab w:val="left" w:pos="0"/>
          <w:tab w:val="left" w:pos="450"/>
        </w:tabs>
        <w:suppressAutoHyphens/>
        <w:outlineLvl w:val="0"/>
        <w:rPr>
          <w:rFonts w:asciiTheme="minorHAnsi" w:hAnsiTheme="minorHAnsi" w:cstheme="minorHAnsi"/>
        </w:rPr>
      </w:pPr>
      <w:r w:rsidRPr="00D81089">
        <w:rPr>
          <w:rFonts w:asciiTheme="minorHAnsi" w:hAnsiTheme="minorHAnsi" w:cstheme="minorHAnsi"/>
          <w:b/>
        </w:rPr>
        <w:t>B.</w:t>
      </w:r>
      <w:r w:rsidRPr="00D81089">
        <w:rPr>
          <w:rFonts w:asciiTheme="minorHAnsi" w:hAnsiTheme="minorHAnsi" w:cstheme="minorHAnsi"/>
          <w:b/>
        </w:rPr>
        <w:tab/>
      </w:r>
      <w:r w:rsidRPr="00D81089">
        <w:rPr>
          <w:rFonts w:asciiTheme="minorHAnsi" w:hAnsiTheme="minorHAnsi" w:cstheme="minorHAnsi"/>
          <w:b/>
          <w:u w:val="single"/>
        </w:rPr>
        <w:t>JOB CATEGORIES</w:t>
      </w:r>
    </w:p>
    <w:p w14:paraId="02328394" w14:textId="77777777" w:rsidR="00BD6083" w:rsidRPr="00D81089" w:rsidRDefault="00BD6083" w:rsidP="00D81089">
      <w:pPr>
        <w:tabs>
          <w:tab w:val="left" w:pos="0"/>
        </w:tabs>
        <w:suppressAutoHyphens/>
        <w:rPr>
          <w:rFonts w:asciiTheme="minorHAnsi" w:hAnsiTheme="minorHAnsi" w:cstheme="minorHAnsi"/>
        </w:rPr>
      </w:pPr>
    </w:p>
    <w:p w14:paraId="66EE7338" w14:textId="7DA58CD0" w:rsidR="00BD6083" w:rsidRPr="00D81089" w:rsidRDefault="00BD6083" w:rsidP="00D81089">
      <w:pPr>
        <w:tabs>
          <w:tab w:val="left" w:pos="0"/>
        </w:tabs>
        <w:suppressAutoHyphens/>
        <w:ind w:left="720" w:hanging="270"/>
        <w:rPr>
          <w:rFonts w:asciiTheme="minorHAnsi" w:hAnsiTheme="minorHAnsi" w:cstheme="minorHAnsi"/>
        </w:rPr>
      </w:pPr>
      <w:r w:rsidRPr="00D81089">
        <w:rPr>
          <w:rFonts w:asciiTheme="minorHAnsi" w:hAnsiTheme="minorHAnsi" w:cstheme="minorHAnsi"/>
        </w:rPr>
        <w:t>1.</w:t>
      </w:r>
      <w:r w:rsidRPr="00D81089">
        <w:rPr>
          <w:rFonts w:asciiTheme="minorHAnsi" w:hAnsiTheme="minorHAnsi" w:cstheme="minorHAnsi"/>
          <w:b/>
        </w:rPr>
        <w:tab/>
      </w:r>
      <w:r w:rsidR="00E96762" w:rsidRPr="00D81089">
        <w:rPr>
          <w:rFonts w:asciiTheme="minorHAnsi" w:hAnsiTheme="minorHAnsi" w:cstheme="minorHAnsi"/>
          <w:b/>
          <w:u w:val="single"/>
        </w:rPr>
        <w:t>Officials and Managers</w:t>
      </w:r>
      <w:r w:rsidRPr="00D81089">
        <w:rPr>
          <w:rFonts w:asciiTheme="minorHAnsi" w:hAnsiTheme="minorHAnsi" w:cstheme="minorHAnsi"/>
        </w:rPr>
        <w:t>:  Includes chief executive officers, presidents, vice-presidents, directors</w:t>
      </w:r>
      <w:r w:rsidR="00E96762" w:rsidRPr="00D81089">
        <w:rPr>
          <w:rFonts w:asciiTheme="minorHAnsi" w:hAnsiTheme="minorHAnsi" w:cstheme="minorHAnsi"/>
        </w:rPr>
        <w:t>,</w:t>
      </w:r>
      <w:r w:rsidRPr="00D81089">
        <w:rPr>
          <w:rFonts w:asciiTheme="minorHAnsi" w:hAnsiTheme="minorHAnsi" w:cstheme="minorHAnsi"/>
        </w:rPr>
        <w:t xml:space="preserve"> and kindred workers.</w:t>
      </w:r>
    </w:p>
    <w:p w14:paraId="64C71CDC" w14:textId="77777777" w:rsidR="00BD6083" w:rsidRPr="00D81089" w:rsidRDefault="00BD6083" w:rsidP="00D81089">
      <w:pPr>
        <w:tabs>
          <w:tab w:val="left" w:pos="0"/>
        </w:tabs>
        <w:suppressAutoHyphens/>
        <w:ind w:left="720" w:hanging="270"/>
        <w:rPr>
          <w:rFonts w:asciiTheme="minorHAnsi" w:hAnsiTheme="minorHAnsi" w:cstheme="minorHAnsi"/>
        </w:rPr>
      </w:pPr>
    </w:p>
    <w:p w14:paraId="45AB1BE2" w14:textId="081EEA80" w:rsidR="00BD6083" w:rsidRPr="00D81089" w:rsidRDefault="00BD6083" w:rsidP="00D81089">
      <w:pPr>
        <w:tabs>
          <w:tab w:val="left" w:pos="0"/>
        </w:tabs>
        <w:suppressAutoHyphens/>
        <w:ind w:left="720" w:hanging="270"/>
        <w:rPr>
          <w:rFonts w:asciiTheme="minorHAnsi" w:hAnsiTheme="minorHAnsi" w:cstheme="minorHAnsi"/>
        </w:rPr>
      </w:pPr>
      <w:r w:rsidRPr="00D81089">
        <w:rPr>
          <w:rFonts w:asciiTheme="minorHAnsi" w:hAnsiTheme="minorHAnsi" w:cstheme="minorHAnsi"/>
        </w:rPr>
        <w:t>2.</w:t>
      </w:r>
      <w:r w:rsidR="00962C9A" w:rsidRPr="00D81089">
        <w:rPr>
          <w:rFonts w:asciiTheme="minorHAnsi" w:hAnsiTheme="minorHAnsi" w:cstheme="minorHAnsi"/>
          <w:b/>
        </w:rPr>
        <w:tab/>
      </w:r>
      <w:r w:rsidR="00962C9A" w:rsidRPr="00D81089">
        <w:rPr>
          <w:rFonts w:asciiTheme="minorHAnsi" w:hAnsiTheme="minorHAnsi" w:cstheme="minorHAnsi"/>
          <w:b/>
          <w:u w:val="single"/>
        </w:rPr>
        <w:t>Professionals</w:t>
      </w:r>
      <w:r w:rsidRPr="00D81089">
        <w:rPr>
          <w:rFonts w:asciiTheme="minorHAnsi" w:hAnsiTheme="minorHAnsi" w:cstheme="minorHAnsi"/>
        </w:rPr>
        <w:t>:  Includes attorneys, accountants</w:t>
      </w:r>
      <w:r w:rsidR="00E96762" w:rsidRPr="00D81089">
        <w:rPr>
          <w:rFonts w:asciiTheme="minorHAnsi" w:hAnsiTheme="minorHAnsi" w:cstheme="minorHAnsi"/>
        </w:rPr>
        <w:t>,</w:t>
      </w:r>
      <w:r w:rsidRPr="00D81089">
        <w:rPr>
          <w:rFonts w:asciiTheme="minorHAnsi" w:hAnsiTheme="minorHAnsi" w:cstheme="minorHAnsi"/>
        </w:rPr>
        <w:t xml:space="preserve"> and kindred workers.</w:t>
      </w:r>
    </w:p>
    <w:p w14:paraId="50597F86" w14:textId="77777777" w:rsidR="00BD6083" w:rsidRPr="00D81089" w:rsidRDefault="00BD6083" w:rsidP="00D81089">
      <w:pPr>
        <w:tabs>
          <w:tab w:val="left" w:pos="0"/>
        </w:tabs>
        <w:suppressAutoHyphens/>
        <w:ind w:left="720" w:hanging="270"/>
        <w:rPr>
          <w:rFonts w:asciiTheme="minorHAnsi" w:hAnsiTheme="minorHAnsi" w:cstheme="minorHAnsi"/>
        </w:rPr>
      </w:pPr>
    </w:p>
    <w:p w14:paraId="147E0A07" w14:textId="4FB905C3" w:rsidR="00BD6083" w:rsidRPr="00D81089" w:rsidRDefault="00BD6083" w:rsidP="00D81089">
      <w:pPr>
        <w:tabs>
          <w:tab w:val="left" w:pos="0"/>
        </w:tabs>
        <w:suppressAutoHyphens/>
        <w:ind w:left="720" w:hanging="270"/>
        <w:rPr>
          <w:rFonts w:asciiTheme="minorHAnsi" w:hAnsiTheme="minorHAnsi" w:cstheme="minorHAnsi"/>
        </w:rPr>
      </w:pPr>
      <w:r w:rsidRPr="00D81089">
        <w:rPr>
          <w:rFonts w:asciiTheme="minorHAnsi" w:hAnsiTheme="minorHAnsi" w:cstheme="minorHAnsi"/>
        </w:rPr>
        <w:t>3.</w:t>
      </w:r>
      <w:r w:rsidR="00962C9A" w:rsidRPr="00D81089">
        <w:rPr>
          <w:rFonts w:asciiTheme="minorHAnsi" w:hAnsiTheme="minorHAnsi" w:cstheme="minorHAnsi"/>
          <w:b/>
        </w:rPr>
        <w:tab/>
      </w:r>
      <w:r w:rsidR="00962C9A" w:rsidRPr="00D81089">
        <w:rPr>
          <w:rFonts w:asciiTheme="minorHAnsi" w:hAnsiTheme="minorHAnsi" w:cstheme="minorHAnsi"/>
          <w:b/>
          <w:u w:val="single"/>
        </w:rPr>
        <w:t>Technicians</w:t>
      </w:r>
      <w:r w:rsidRPr="00D81089">
        <w:rPr>
          <w:rFonts w:asciiTheme="minorHAnsi" w:hAnsiTheme="minorHAnsi" w:cstheme="minorHAnsi"/>
        </w:rPr>
        <w:t>:  Includes computer programmers and operators, drafters, surveyors, highway technicians, inspectors</w:t>
      </w:r>
      <w:r w:rsidR="00E96762" w:rsidRPr="00D81089">
        <w:rPr>
          <w:rFonts w:asciiTheme="minorHAnsi" w:hAnsiTheme="minorHAnsi" w:cstheme="minorHAnsi"/>
        </w:rPr>
        <w:t>,</w:t>
      </w:r>
      <w:r w:rsidRPr="00D81089">
        <w:rPr>
          <w:rFonts w:asciiTheme="minorHAnsi" w:hAnsiTheme="minorHAnsi" w:cstheme="minorHAnsi"/>
        </w:rPr>
        <w:t xml:space="preserve"> and kindred workers.</w:t>
      </w:r>
    </w:p>
    <w:p w14:paraId="425379EC" w14:textId="77777777" w:rsidR="00BD6083" w:rsidRPr="00D81089" w:rsidRDefault="00BD6083" w:rsidP="00D81089">
      <w:pPr>
        <w:tabs>
          <w:tab w:val="left" w:pos="0"/>
        </w:tabs>
        <w:suppressAutoHyphens/>
        <w:ind w:left="720" w:hanging="270"/>
        <w:rPr>
          <w:rFonts w:asciiTheme="minorHAnsi" w:hAnsiTheme="minorHAnsi" w:cstheme="minorHAnsi"/>
        </w:rPr>
      </w:pPr>
    </w:p>
    <w:p w14:paraId="1779223C" w14:textId="77777777" w:rsidR="00BD6083" w:rsidRPr="00D81089" w:rsidRDefault="00BD6083" w:rsidP="00D81089">
      <w:pPr>
        <w:tabs>
          <w:tab w:val="left" w:pos="0"/>
        </w:tabs>
        <w:suppressAutoHyphens/>
        <w:ind w:left="720" w:hanging="270"/>
        <w:rPr>
          <w:rFonts w:asciiTheme="minorHAnsi" w:hAnsiTheme="minorHAnsi" w:cstheme="minorHAnsi"/>
        </w:rPr>
      </w:pPr>
      <w:r w:rsidRPr="00D81089">
        <w:rPr>
          <w:rFonts w:asciiTheme="minorHAnsi" w:hAnsiTheme="minorHAnsi" w:cstheme="minorHAnsi"/>
        </w:rPr>
        <w:t>4.</w:t>
      </w:r>
      <w:r w:rsidRPr="00D81089">
        <w:rPr>
          <w:rFonts w:asciiTheme="minorHAnsi" w:hAnsiTheme="minorHAnsi" w:cstheme="minorHAnsi"/>
          <w:b/>
        </w:rPr>
        <w:tab/>
      </w:r>
      <w:r w:rsidR="00962C9A" w:rsidRPr="00D81089">
        <w:rPr>
          <w:rFonts w:asciiTheme="minorHAnsi" w:hAnsiTheme="minorHAnsi" w:cstheme="minorHAnsi"/>
          <w:b/>
          <w:u w:val="single"/>
        </w:rPr>
        <w:t>Sales Workers</w:t>
      </w:r>
      <w:r w:rsidRPr="00D81089">
        <w:rPr>
          <w:rFonts w:asciiTheme="minorHAnsi" w:hAnsiTheme="minorHAnsi" w:cstheme="minorHAnsi"/>
        </w:rPr>
        <w:t>:  Includes contract sales representatives, purchasing agents, customer relations representatives and kindred workers.</w:t>
      </w:r>
    </w:p>
    <w:p w14:paraId="1D2326EC" w14:textId="77777777" w:rsidR="00BD6083" w:rsidRPr="00D81089" w:rsidRDefault="00BD6083" w:rsidP="00D81089">
      <w:pPr>
        <w:tabs>
          <w:tab w:val="left" w:pos="0"/>
        </w:tabs>
        <w:suppressAutoHyphens/>
        <w:ind w:left="720" w:hanging="270"/>
        <w:rPr>
          <w:rFonts w:asciiTheme="minorHAnsi" w:hAnsiTheme="minorHAnsi" w:cstheme="minorHAnsi"/>
        </w:rPr>
      </w:pPr>
    </w:p>
    <w:p w14:paraId="6898FE61" w14:textId="628D5B5A" w:rsidR="00BD6083" w:rsidRPr="00D81089" w:rsidRDefault="00BD6083" w:rsidP="00D81089">
      <w:pPr>
        <w:tabs>
          <w:tab w:val="left" w:pos="0"/>
        </w:tabs>
        <w:suppressAutoHyphens/>
        <w:ind w:left="720" w:hanging="270"/>
        <w:rPr>
          <w:rFonts w:asciiTheme="minorHAnsi" w:hAnsiTheme="minorHAnsi" w:cstheme="minorHAnsi"/>
        </w:rPr>
      </w:pPr>
      <w:r w:rsidRPr="00D81089">
        <w:rPr>
          <w:rFonts w:asciiTheme="minorHAnsi" w:hAnsiTheme="minorHAnsi" w:cstheme="minorHAnsi"/>
        </w:rPr>
        <w:t>5.</w:t>
      </w:r>
      <w:r w:rsidR="00962C9A" w:rsidRPr="00D81089">
        <w:rPr>
          <w:rFonts w:asciiTheme="minorHAnsi" w:hAnsiTheme="minorHAnsi" w:cstheme="minorHAnsi"/>
          <w:b/>
        </w:rPr>
        <w:tab/>
      </w:r>
      <w:r w:rsidR="00E96762" w:rsidRPr="00D81089">
        <w:rPr>
          <w:rFonts w:asciiTheme="minorHAnsi" w:hAnsiTheme="minorHAnsi" w:cstheme="minorHAnsi"/>
          <w:b/>
          <w:u w:val="single"/>
        </w:rPr>
        <w:t>Office and Clerical</w:t>
      </w:r>
      <w:r w:rsidRPr="00D81089">
        <w:rPr>
          <w:rFonts w:asciiTheme="minorHAnsi" w:hAnsiTheme="minorHAnsi" w:cstheme="minorHAnsi"/>
        </w:rPr>
        <w:t xml:space="preserve">:  Includes secretaries, </w:t>
      </w:r>
      <w:r w:rsidR="00FF5EE9" w:rsidRPr="00D81089">
        <w:rPr>
          <w:rFonts w:asciiTheme="minorHAnsi" w:hAnsiTheme="minorHAnsi" w:cstheme="minorHAnsi"/>
        </w:rPr>
        <w:t>bookkeepers</w:t>
      </w:r>
      <w:r w:rsidRPr="00D81089">
        <w:rPr>
          <w:rFonts w:asciiTheme="minorHAnsi" w:hAnsiTheme="minorHAnsi" w:cstheme="minorHAnsi"/>
        </w:rPr>
        <w:t>, clerk typists, payroll clerks, accounts payable clerks, receptionists, switchboard operators and kindred workers.</w:t>
      </w:r>
    </w:p>
    <w:p w14:paraId="5063B67D" w14:textId="77777777" w:rsidR="00BD6083" w:rsidRPr="00D81089" w:rsidRDefault="00BD6083" w:rsidP="00D81089">
      <w:pPr>
        <w:tabs>
          <w:tab w:val="left" w:pos="0"/>
        </w:tabs>
        <w:suppressAutoHyphens/>
        <w:ind w:left="720" w:hanging="270"/>
        <w:rPr>
          <w:rFonts w:asciiTheme="minorHAnsi" w:hAnsiTheme="minorHAnsi" w:cstheme="minorHAnsi"/>
        </w:rPr>
      </w:pPr>
    </w:p>
    <w:p w14:paraId="1C5CBECA" w14:textId="2516F01E" w:rsidR="00BD6083" w:rsidRPr="00D81089" w:rsidRDefault="00BD6083" w:rsidP="00D81089">
      <w:pPr>
        <w:tabs>
          <w:tab w:val="left" w:pos="0"/>
        </w:tabs>
        <w:suppressAutoHyphens/>
        <w:ind w:left="720" w:hanging="270"/>
        <w:rPr>
          <w:rFonts w:asciiTheme="minorHAnsi" w:hAnsiTheme="minorHAnsi" w:cstheme="minorHAnsi"/>
        </w:rPr>
      </w:pPr>
      <w:r w:rsidRPr="00D81089">
        <w:rPr>
          <w:rFonts w:asciiTheme="minorHAnsi" w:hAnsiTheme="minorHAnsi" w:cstheme="minorHAnsi"/>
        </w:rPr>
        <w:t>6.</w:t>
      </w:r>
      <w:r w:rsidRPr="00D81089">
        <w:rPr>
          <w:rFonts w:asciiTheme="minorHAnsi" w:hAnsiTheme="minorHAnsi" w:cstheme="minorHAnsi"/>
          <w:b/>
        </w:rPr>
        <w:tab/>
      </w:r>
      <w:r w:rsidR="00962C9A" w:rsidRPr="00D81089">
        <w:rPr>
          <w:rFonts w:asciiTheme="minorHAnsi" w:hAnsiTheme="minorHAnsi" w:cstheme="minorHAnsi"/>
          <w:b/>
          <w:u w:val="single"/>
        </w:rPr>
        <w:t>Craft Workers</w:t>
      </w:r>
      <w:r w:rsidR="00962C9A" w:rsidRPr="00D81089">
        <w:rPr>
          <w:rFonts w:asciiTheme="minorHAnsi" w:hAnsiTheme="minorHAnsi" w:cstheme="minorHAnsi"/>
        </w:rPr>
        <w:t xml:space="preserve"> </w:t>
      </w:r>
      <w:r w:rsidRPr="00D81089">
        <w:rPr>
          <w:rFonts w:asciiTheme="minorHAnsi" w:hAnsiTheme="minorHAnsi" w:cstheme="minorHAnsi"/>
        </w:rPr>
        <w:t>(skilled):  Includes mechanics and repairers, electricians, carpenters, plumbers</w:t>
      </w:r>
      <w:r w:rsidR="00E96762" w:rsidRPr="00D81089">
        <w:rPr>
          <w:rFonts w:asciiTheme="minorHAnsi" w:hAnsiTheme="minorHAnsi" w:cstheme="minorHAnsi"/>
        </w:rPr>
        <w:t>,</w:t>
      </w:r>
      <w:r w:rsidRPr="00D81089">
        <w:rPr>
          <w:rFonts w:asciiTheme="minorHAnsi" w:hAnsiTheme="minorHAnsi" w:cstheme="minorHAnsi"/>
        </w:rPr>
        <w:t xml:space="preserve"> and kindred workers.</w:t>
      </w:r>
    </w:p>
    <w:p w14:paraId="2D101C02" w14:textId="77777777" w:rsidR="00BD6083" w:rsidRPr="00D81089" w:rsidRDefault="00BD6083" w:rsidP="00D81089">
      <w:pPr>
        <w:tabs>
          <w:tab w:val="left" w:pos="0"/>
        </w:tabs>
        <w:suppressAutoHyphens/>
        <w:ind w:left="720" w:hanging="270"/>
        <w:rPr>
          <w:rFonts w:asciiTheme="minorHAnsi" w:hAnsiTheme="minorHAnsi" w:cstheme="minorHAnsi"/>
        </w:rPr>
      </w:pPr>
    </w:p>
    <w:p w14:paraId="5E0F3D49" w14:textId="77777777" w:rsidR="00BD6083" w:rsidRPr="00D81089" w:rsidRDefault="00BD6083" w:rsidP="00D81089">
      <w:pPr>
        <w:tabs>
          <w:tab w:val="left" w:pos="0"/>
        </w:tabs>
        <w:suppressAutoHyphens/>
        <w:ind w:left="720" w:hanging="270"/>
        <w:rPr>
          <w:rFonts w:asciiTheme="minorHAnsi" w:hAnsiTheme="minorHAnsi" w:cstheme="minorHAnsi"/>
        </w:rPr>
      </w:pPr>
      <w:r w:rsidRPr="00D81089">
        <w:rPr>
          <w:rFonts w:asciiTheme="minorHAnsi" w:hAnsiTheme="minorHAnsi" w:cstheme="minorHAnsi"/>
        </w:rPr>
        <w:t>7.</w:t>
      </w:r>
      <w:r w:rsidRPr="00D81089">
        <w:rPr>
          <w:rFonts w:asciiTheme="minorHAnsi" w:hAnsiTheme="minorHAnsi" w:cstheme="minorHAnsi"/>
          <w:b/>
        </w:rPr>
        <w:tab/>
      </w:r>
      <w:r w:rsidR="00962C9A" w:rsidRPr="00D81089">
        <w:rPr>
          <w:rFonts w:asciiTheme="minorHAnsi" w:hAnsiTheme="minorHAnsi" w:cstheme="minorHAnsi"/>
          <w:b/>
          <w:u w:val="single"/>
        </w:rPr>
        <w:t>Operatives</w:t>
      </w:r>
      <w:r w:rsidRPr="00D81089">
        <w:rPr>
          <w:rFonts w:asciiTheme="minorHAnsi" w:hAnsiTheme="minorHAnsi" w:cstheme="minorHAnsi"/>
        </w:rPr>
        <w:t xml:space="preserve"> (semi-skilled):  Includes bricklayers, plaster attendants, welders, truck drivers and kindred workers.</w:t>
      </w:r>
    </w:p>
    <w:p w14:paraId="09AEFB14" w14:textId="77777777" w:rsidR="00BD6083" w:rsidRPr="00D81089" w:rsidRDefault="00BD6083" w:rsidP="00D81089">
      <w:pPr>
        <w:tabs>
          <w:tab w:val="left" w:pos="0"/>
        </w:tabs>
        <w:suppressAutoHyphens/>
        <w:ind w:left="720" w:hanging="270"/>
        <w:rPr>
          <w:rFonts w:asciiTheme="minorHAnsi" w:hAnsiTheme="minorHAnsi" w:cstheme="minorHAnsi"/>
        </w:rPr>
      </w:pPr>
    </w:p>
    <w:p w14:paraId="18E2F4C7" w14:textId="7C066A8A" w:rsidR="00BD6083" w:rsidRPr="00D81089" w:rsidRDefault="00BD6083" w:rsidP="00D81089">
      <w:pPr>
        <w:tabs>
          <w:tab w:val="left" w:pos="0"/>
        </w:tabs>
        <w:suppressAutoHyphens/>
        <w:ind w:left="720" w:hanging="270"/>
        <w:rPr>
          <w:rFonts w:asciiTheme="minorHAnsi" w:hAnsiTheme="minorHAnsi" w:cstheme="minorHAnsi"/>
        </w:rPr>
      </w:pPr>
      <w:r w:rsidRPr="00D81089">
        <w:rPr>
          <w:rFonts w:asciiTheme="minorHAnsi" w:hAnsiTheme="minorHAnsi" w:cstheme="minorHAnsi"/>
        </w:rPr>
        <w:t>8.</w:t>
      </w:r>
      <w:r w:rsidRPr="00D81089">
        <w:rPr>
          <w:rFonts w:asciiTheme="minorHAnsi" w:hAnsiTheme="minorHAnsi" w:cstheme="minorHAnsi"/>
          <w:b/>
        </w:rPr>
        <w:tab/>
      </w:r>
      <w:r w:rsidR="00962C9A" w:rsidRPr="00D81089">
        <w:rPr>
          <w:rFonts w:asciiTheme="minorHAnsi" w:hAnsiTheme="minorHAnsi" w:cstheme="minorHAnsi"/>
          <w:b/>
          <w:u w:val="single"/>
        </w:rPr>
        <w:t>Laborers</w:t>
      </w:r>
      <w:r w:rsidR="00962C9A" w:rsidRPr="00D81089">
        <w:rPr>
          <w:rFonts w:asciiTheme="minorHAnsi" w:hAnsiTheme="minorHAnsi" w:cstheme="minorHAnsi"/>
        </w:rPr>
        <w:t xml:space="preserve"> </w:t>
      </w:r>
      <w:r w:rsidRPr="00D81089">
        <w:rPr>
          <w:rFonts w:asciiTheme="minorHAnsi" w:hAnsiTheme="minorHAnsi" w:cstheme="minorHAnsi"/>
        </w:rPr>
        <w:t>(unskilled):  Includes laborers performing lifting, digging, mixing, loading</w:t>
      </w:r>
      <w:r w:rsidR="00E96762" w:rsidRPr="00D81089">
        <w:rPr>
          <w:rFonts w:asciiTheme="minorHAnsi" w:hAnsiTheme="minorHAnsi" w:cstheme="minorHAnsi"/>
        </w:rPr>
        <w:t>,</w:t>
      </w:r>
      <w:r w:rsidRPr="00D81089">
        <w:rPr>
          <w:rFonts w:asciiTheme="minorHAnsi" w:hAnsiTheme="minorHAnsi" w:cstheme="minorHAnsi"/>
        </w:rPr>
        <w:t xml:space="preserve"> and pulling operations and kindred workers.</w:t>
      </w:r>
    </w:p>
    <w:p w14:paraId="55D526D8" w14:textId="77777777" w:rsidR="00BD6083" w:rsidRPr="00D81089" w:rsidRDefault="00BD6083" w:rsidP="00D81089">
      <w:pPr>
        <w:tabs>
          <w:tab w:val="left" w:pos="0"/>
        </w:tabs>
        <w:suppressAutoHyphens/>
        <w:ind w:left="720" w:hanging="270"/>
        <w:rPr>
          <w:rFonts w:asciiTheme="minorHAnsi" w:hAnsiTheme="minorHAnsi" w:cstheme="minorHAnsi"/>
        </w:rPr>
      </w:pPr>
    </w:p>
    <w:p w14:paraId="6D402148" w14:textId="1D322074" w:rsidR="00BD6083" w:rsidRPr="00D81089" w:rsidRDefault="00BD6083" w:rsidP="00D81089">
      <w:pPr>
        <w:tabs>
          <w:tab w:val="left" w:pos="0"/>
        </w:tabs>
        <w:suppressAutoHyphens/>
        <w:ind w:left="720" w:hanging="270"/>
        <w:rPr>
          <w:rFonts w:asciiTheme="minorHAnsi" w:hAnsiTheme="minorHAnsi" w:cstheme="minorHAnsi"/>
        </w:rPr>
      </w:pPr>
      <w:r w:rsidRPr="00D81089">
        <w:rPr>
          <w:rFonts w:asciiTheme="minorHAnsi" w:hAnsiTheme="minorHAnsi" w:cstheme="minorHAnsi"/>
        </w:rPr>
        <w:t>9.</w:t>
      </w:r>
      <w:r w:rsidR="00962C9A" w:rsidRPr="00D81089">
        <w:rPr>
          <w:rFonts w:asciiTheme="minorHAnsi" w:hAnsiTheme="minorHAnsi" w:cstheme="minorHAnsi"/>
          <w:b/>
        </w:rPr>
        <w:tab/>
      </w:r>
      <w:r w:rsidR="00962C9A" w:rsidRPr="00D81089">
        <w:rPr>
          <w:rFonts w:asciiTheme="minorHAnsi" w:hAnsiTheme="minorHAnsi" w:cstheme="minorHAnsi"/>
          <w:b/>
          <w:u w:val="single"/>
        </w:rPr>
        <w:t>Service Workers</w:t>
      </w:r>
      <w:r w:rsidR="00962C9A" w:rsidRPr="00D81089">
        <w:rPr>
          <w:rFonts w:asciiTheme="minorHAnsi" w:hAnsiTheme="minorHAnsi" w:cstheme="minorHAnsi"/>
        </w:rPr>
        <w:t xml:space="preserve">:  </w:t>
      </w:r>
      <w:r w:rsidRPr="00D81089">
        <w:rPr>
          <w:rFonts w:asciiTheme="minorHAnsi" w:hAnsiTheme="minorHAnsi" w:cstheme="minorHAnsi"/>
        </w:rPr>
        <w:t>Includes janitors, elevator operators, watchmen, chauffeurs, attendants</w:t>
      </w:r>
      <w:r w:rsidR="00E96762" w:rsidRPr="00D81089">
        <w:rPr>
          <w:rFonts w:asciiTheme="minorHAnsi" w:hAnsiTheme="minorHAnsi" w:cstheme="minorHAnsi"/>
        </w:rPr>
        <w:t>,</w:t>
      </w:r>
      <w:r w:rsidRPr="00D81089">
        <w:rPr>
          <w:rFonts w:asciiTheme="minorHAnsi" w:hAnsiTheme="minorHAnsi" w:cstheme="minorHAnsi"/>
        </w:rPr>
        <w:t xml:space="preserve"> and kindred workers. </w:t>
      </w:r>
    </w:p>
    <w:p w14:paraId="5049A7D0" w14:textId="77777777" w:rsidR="00E27750" w:rsidRPr="00D81089" w:rsidRDefault="00E27750" w:rsidP="00D81089">
      <w:pPr>
        <w:rPr>
          <w:rFonts w:asciiTheme="minorHAnsi" w:hAnsiTheme="minorHAnsi" w:cstheme="minorHAnsi"/>
        </w:rPr>
        <w:sectPr w:rsidR="00E27750" w:rsidRPr="00D81089" w:rsidSect="00C259C6">
          <w:pgSz w:w="12240" w:h="15840" w:code="1"/>
          <w:pgMar w:top="1152" w:right="1152" w:bottom="1152" w:left="1152" w:header="288" w:footer="576" w:gutter="0"/>
          <w:cols w:space="720"/>
          <w:noEndnote/>
          <w:titlePg/>
          <w:docGrid w:linePitch="272"/>
        </w:sectPr>
      </w:pPr>
    </w:p>
    <w:p w14:paraId="07CE9BE2" w14:textId="7EAEB49E" w:rsidR="00115752" w:rsidRPr="00D81089" w:rsidRDefault="00BD6083" w:rsidP="00D81089">
      <w:pPr>
        <w:tabs>
          <w:tab w:val="center" w:pos="7560"/>
          <w:tab w:val="right" w:pos="15120"/>
        </w:tabs>
        <w:suppressAutoHyphens/>
        <w:jc w:val="both"/>
        <w:rPr>
          <w:rFonts w:asciiTheme="minorHAnsi" w:hAnsiTheme="minorHAnsi" w:cstheme="minorHAnsi"/>
          <w:b/>
        </w:rPr>
      </w:pPr>
      <w:r w:rsidRPr="00D81089">
        <w:rPr>
          <w:rFonts w:asciiTheme="minorHAnsi" w:hAnsiTheme="minorHAnsi" w:cstheme="minorHAnsi"/>
          <w:b/>
        </w:rPr>
        <w:lastRenderedPageBreak/>
        <w:tab/>
      </w:r>
      <w:r w:rsidR="00D17FDA" w:rsidRPr="00D81089">
        <w:rPr>
          <w:rFonts w:asciiTheme="minorHAnsi" w:hAnsiTheme="minorHAnsi" w:cstheme="minorHAnsi"/>
          <w:b/>
        </w:rPr>
        <w:t>ATTACHMENT</w:t>
      </w:r>
      <w:r w:rsidR="00097943" w:rsidRPr="00D81089">
        <w:rPr>
          <w:rFonts w:asciiTheme="minorHAnsi" w:hAnsiTheme="minorHAnsi" w:cstheme="minorHAnsi"/>
          <w:b/>
        </w:rPr>
        <w:t xml:space="preserve"> </w:t>
      </w:r>
      <w:r w:rsidR="00463508">
        <w:rPr>
          <w:rFonts w:asciiTheme="minorHAnsi" w:hAnsiTheme="minorHAnsi" w:cstheme="minorHAnsi"/>
          <w:b/>
        </w:rPr>
        <w:t>E</w:t>
      </w:r>
      <w:r w:rsidR="00D17FDA" w:rsidRPr="00463508">
        <w:rPr>
          <w:rFonts w:asciiTheme="minorHAnsi" w:hAnsiTheme="minorHAnsi" w:cstheme="minorHAnsi"/>
          <w:b/>
        </w:rPr>
        <w:t>-2</w:t>
      </w:r>
      <w:r w:rsidR="00D17FDA" w:rsidRPr="00D81089">
        <w:rPr>
          <w:rFonts w:asciiTheme="minorHAnsi" w:hAnsiTheme="minorHAnsi" w:cstheme="minorHAnsi"/>
          <w:b/>
        </w:rPr>
        <w:t xml:space="preserve">   ---   </w:t>
      </w:r>
      <w:r w:rsidRPr="00D81089">
        <w:rPr>
          <w:rFonts w:asciiTheme="minorHAnsi" w:hAnsiTheme="minorHAnsi" w:cstheme="minorHAnsi"/>
          <w:b/>
        </w:rPr>
        <w:t>KCATA WORK FORCE ANALYSIS/EEO-1 REPORT</w:t>
      </w:r>
      <w:r w:rsidR="00D17FDA" w:rsidRPr="00D81089">
        <w:rPr>
          <w:rFonts w:asciiTheme="minorHAnsi" w:hAnsiTheme="minorHAnsi" w:cstheme="minorHAnsi"/>
          <w:b/>
        </w:rPr>
        <w:t xml:space="preserve"> </w:t>
      </w:r>
    </w:p>
    <w:p w14:paraId="355C86DE" w14:textId="48BE697D" w:rsidR="00BD6083" w:rsidRPr="00D81089" w:rsidRDefault="00031D75" w:rsidP="00D81089">
      <w:pPr>
        <w:tabs>
          <w:tab w:val="left" w:pos="993"/>
          <w:tab w:val="left" w:pos="1341"/>
          <w:tab w:val="left" w:pos="1689"/>
          <w:tab w:val="left" w:pos="2037"/>
          <w:tab w:val="left" w:pos="2385"/>
          <w:tab w:val="left" w:pos="2733"/>
          <w:tab w:val="left" w:pos="3081"/>
          <w:tab w:val="left" w:pos="3429"/>
          <w:tab w:val="left" w:pos="3777"/>
          <w:tab w:val="left" w:pos="4125"/>
        </w:tabs>
        <w:suppressAutoHyphens/>
        <w:jc w:val="both"/>
        <w:rPr>
          <w:rFonts w:asciiTheme="minorHAnsi" w:hAnsiTheme="minorHAnsi" w:cstheme="minorHAnsi"/>
          <w:b/>
          <w:i/>
        </w:rPr>
      </w:pPr>
      <w:r w:rsidRPr="00D81089">
        <w:rPr>
          <w:rFonts w:asciiTheme="minorHAnsi" w:hAnsiTheme="minorHAnsi" w:cstheme="minorHAnsi"/>
          <w:b/>
          <w:i/>
        </w:rPr>
        <w:t>Report on</w:t>
      </w:r>
      <w:r w:rsidR="00BD6083" w:rsidRPr="00D81089">
        <w:rPr>
          <w:rFonts w:asciiTheme="minorHAnsi" w:hAnsiTheme="minorHAnsi" w:cstheme="minorHAnsi"/>
          <w:b/>
          <w:i/>
        </w:rPr>
        <w:t xml:space="preserve"> all permanent, temporary, or part-time employees including apprentices and on-the-job trainees.  Enter the appropriate figures on all lines and in all columns. All blank spaces will be considered zero.  This form is also required for subcontractors and major suppliers on a project. </w:t>
      </w:r>
    </w:p>
    <w:tbl>
      <w:tblPr>
        <w:tblW w:w="14640" w:type="dxa"/>
        <w:jc w:val="center"/>
        <w:tblLayout w:type="fixed"/>
        <w:tblLook w:val="0000" w:firstRow="0" w:lastRow="0" w:firstColumn="0" w:lastColumn="0" w:noHBand="0" w:noVBand="0"/>
      </w:tblPr>
      <w:tblGrid>
        <w:gridCol w:w="1901"/>
        <w:gridCol w:w="368"/>
        <w:gridCol w:w="785"/>
        <w:gridCol w:w="624"/>
        <w:gridCol w:w="161"/>
        <w:gridCol w:w="785"/>
        <w:gridCol w:w="660"/>
        <w:gridCol w:w="125"/>
        <w:gridCol w:w="785"/>
        <w:gridCol w:w="953"/>
        <w:gridCol w:w="348"/>
        <w:gridCol w:w="437"/>
        <w:gridCol w:w="1019"/>
        <w:gridCol w:w="785"/>
        <w:gridCol w:w="785"/>
        <w:gridCol w:w="138"/>
        <w:gridCol w:w="647"/>
        <w:gridCol w:w="785"/>
        <w:gridCol w:w="785"/>
        <w:gridCol w:w="369"/>
        <w:gridCol w:w="414"/>
        <w:gridCol w:w="981"/>
      </w:tblGrid>
      <w:tr w:rsidR="00BD6083" w:rsidRPr="00D81089" w14:paraId="7ABCB3EA" w14:textId="77777777" w:rsidTr="00F45D44">
        <w:trPr>
          <w:trHeight w:val="288"/>
          <w:jc w:val="center"/>
        </w:trPr>
        <w:tc>
          <w:tcPr>
            <w:tcW w:w="2269" w:type="dxa"/>
            <w:gridSpan w:val="2"/>
            <w:vMerge w:val="restart"/>
            <w:tcBorders>
              <w:top w:val="single" w:sz="6" w:space="0" w:color="auto"/>
              <w:left w:val="single" w:sz="6" w:space="0" w:color="auto"/>
              <w:right w:val="single" w:sz="6" w:space="0" w:color="auto"/>
            </w:tcBorders>
            <w:shd w:val="clear" w:color="auto" w:fill="CCFFFF"/>
            <w:vAlign w:val="center"/>
          </w:tcPr>
          <w:p w14:paraId="7F7AC503" w14:textId="77777777" w:rsidR="00BD6083" w:rsidRPr="00D81089" w:rsidRDefault="00BD6083" w:rsidP="00D81089">
            <w:pPr>
              <w:autoSpaceDE w:val="0"/>
              <w:autoSpaceDN w:val="0"/>
              <w:adjustRightInd w:val="0"/>
              <w:jc w:val="center"/>
              <w:rPr>
                <w:rFonts w:asciiTheme="minorHAnsi" w:hAnsiTheme="minorHAnsi" w:cstheme="minorHAnsi"/>
                <w:b/>
                <w:bCs/>
                <w:color w:val="000000"/>
              </w:rPr>
            </w:pPr>
            <w:r w:rsidRPr="00D81089">
              <w:rPr>
                <w:rFonts w:asciiTheme="minorHAnsi" w:hAnsiTheme="minorHAnsi" w:cstheme="minorHAnsi"/>
                <w:b/>
                <w:bCs/>
                <w:color w:val="000000"/>
              </w:rPr>
              <w:t>Job</w:t>
            </w:r>
          </w:p>
          <w:p w14:paraId="23E50BA3" w14:textId="77777777" w:rsidR="00BD6083" w:rsidRPr="00D81089" w:rsidRDefault="00BD6083" w:rsidP="00D81089">
            <w:pPr>
              <w:autoSpaceDE w:val="0"/>
              <w:autoSpaceDN w:val="0"/>
              <w:adjustRightInd w:val="0"/>
              <w:jc w:val="center"/>
              <w:rPr>
                <w:rFonts w:asciiTheme="minorHAnsi" w:hAnsiTheme="minorHAnsi" w:cstheme="minorHAnsi"/>
                <w:b/>
                <w:bCs/>
                <w:color w:val="000000"/>
              </w:rPr>
            </w:pPr>
            <w:r w:rsidRPr="00D81089">
              <w:rPr>
                <w:rFonts w:asciiTheme="minorHAnsi" w:hAnsiTheme="minorHAnsi" w:cstheme="minorHAnsi"/>
                <w:b/>
                <w:bCs/>
                <w:color w:val="000000"/>
              </w:rPr>
              <w:t>Categories</w:t>
            </w:r>
          </w:p>
        </w:tc>
        <w:tc>
          <w:tcPr>
            <w:tcW w:w="12371" w:type="dxa"/>
            <w:gridSpan w:val="20"/>
            <w:tcBorders>
              <w:top w:val="single" w:sz="6" w:space="0" w:color="auto"/>
              <w:left w:val="single" w:sz="6" w:space="0" w:color="auto"/>
              <w:bottom w:val="single" w:sz="6" w:space="0" w:color="auto"/>
              <w:right w:val="single" w:sz="6" w:space="0" w:color="auto"/>
            </w:tcBorders>
            <w:shd w:val="clear" w:color="auto" w:fill="CCFFFF"/>
            <w:vAlign w:val="center"/>
          </w:tcPr>
          <w:p w14:paraId="24FC3652" w14:textId="77777777" w:rsidR="00BD6083" w:rsidRPr="00D81089" w:rsidRDefault="00BD6083" w:rsidP="00D81089">
            <w:pPr>
              <w:autoSpaceDE w:val="0"/>
              <w:autoSpaceDN w:val="0"/>
              <w:adjustRightInd w:val="0"/>
              <w:jc w:val="center"/>
              <w:rPr>
                <w:rFonts w:asciiTheme="minorHAnsi" w:hAnsiTheme="minorHAnsi" w:cstheme="minorHAnsi"/>
                <w:b/>
                <w:bCs/>
                <w:color w:val="000000"/>
              </w:rPr>
            </w:pPr>
            <w:r w:rsidRPr="00D81089">
              <w:rPr>
                <w:rFonts w:asciiTheme="minorHAnsi" w:hAnsiTheme="minorHAnsi" w:cstheme="minorHAnsi"/>
                <w:b/>
                <w:bCs/>
                <w:color w:val="000000"/>
              </w:rPr>
              <w:t>Number of Employees (Report employees in only one category)</w:t>
            </w:r>
          </w:p>
        </w:tc>
      </w:tr>
      <w:tr w:rsidR="00BD6083" w:rsidRPr="00D81089" w14:paraId="7B4B5681" w14:textId="77777777" w:rsidTr="00F45D44">
        <w:trPr>
          <w:trHeight w:val="288"/>
          <w:jc w:val="center"/>
        </w:trPr>
        <w:tc>
          <w:tcPr>
            <w:tcW w:w="2269" w:type="dxa"/>
            <w:gridSpan w:val="2"/>
            <w:vMerge/>
            <w:tcBorders>
              <w:left w:val="single" w:sz="6" w:space="0" w:color="auto"/>
              <w:right w:val="single" w:sz="6" w:space="0" w:color="auto"/>
            </w:tcBorders>
            <w:shd w:val="clear" w:color="auto" w:fill="CCFFFF"/>
            <w:vAlign w:val="center"/>
          </w:tcPr>
          <w:p w14:paraId="344F06D4" w14:textId="77777777" w:rsidR="00BD6083" w:rsidRPr="00D81089" w:rsidRDefault="00BD6083" w:rsidP="00D81089">
            <w:pPr>
              <w:autoSpaceDE w:val="0"/>
              <w:autoSpaceDN w:val="0"/>
              <w:adjustRightInd w:val="0"/>
              <w:jc w:val="center"/>
              <w:rPr>
                <w:rFonts w:asciiTheme="minorHAnsi" w:hAnsiTheme="minorHAnsi" w:cstheme="minorHAnsi"/>
                <w:b/>
                <w:bCs/>
                <w:color w:val="000000"/>
              </w:rPr>
            </w:pPr>
          </w:p>
        </w:tc>
        <w:tc>
          <w:tcPr>
            <w:tcW w:w="12371" w:type="dxa"/>
            <w:gridSpan w:val="20"/>
            <w:tcBorders>
              <w:top w:val="single" w:sz="6" w:space="0" w:color="auto"/>
              <w:left w:val="single" w:sz="6" w:space="0" w:color="auto"/>
              <w:bottom w:val="single" w:sz="6" w:space="0" w:color="auto"/>
              <w:right w:val="single" w:sz="6" w:space="0" w:color="auto"/>
            </w:tcBorders>
            <w:shd w:val="clear" w:color="auto" w:fill="CCFFFF"/>
            <w:vAlign w:val="center"/>
          </w:tcPr>
          <w:p w14:paraId="56C5BF5E" w14:textId="77777777" w:rsidR="00BD6083" w:rsidRPr="00D81089" w:rsidRDefault="00BD6083" w:rsidP="00D81089">
            <w:pPr>
              <w:autoSpaceDE w:val="0"/>
              <w:autoSpaceDN w:val="0"/>
              <w:adjustRightInd w:val="0"/>
              <w:jc w:val="center"/>
              <w:rPr>
                <w:rFonts w:asciiTheme="minorHAnsi" w:hAnsiTheme="minorHAnsi" w:cstheme="minorHAnsi"/>
                <w:b/>
                <w:bCs/>
                <w:color w:val="000000"/>
              </w:rPr>
            </w:pPr>
            <w:r w:rsidRPr="00D81089">
              <w:rPr>
                <w:rFonts w:asciiTheme="minorHAnsi" w:hAnsiTheme="minorHAnsi" w:cstheme="minorHAnsi"/>
                <w:b/>
                <w:bCs/>
                <w:color w:val="000000"/>
              </w:rPr>
              <w:t>Race/Ethnicity</w:t>
            </w:r>
          </w:p>
        </w:tc>
      </w:tr>
      <w:tr w:rsidR="00BD6083" w:rsidRPr="00D81089" w14:paraId="37C77B58" w14:textId="77777777" w:rsidTr="00F45D44">
        <w:trPr>
          <w:trHeight w:val="288"/>
          <w:jc w:val="center"/>
        </w:trPr>
        <w:tc>
          <w:tcPr>
            <w:tcW w:w="2269" w:type="dxa"/>
            <w:gridSpan w:val="2"/>
            <w:vMerge/>
            <w:tcBorders>
              <w:left w:val="single" w:sz="6" w:space="0" w:color="auto"/>
              <w:right w:val="single" w:sz="6" w:space="0" w:color="auto"/>
            </w:tcBorders>
            <w:shd w:val="clear" w:color="auto" w:fill="CCFFFF"/>
          </w:tcPr>
          <w:p w14:paraId="14429F82" w14:textId="77777777" w:rsidR="00BD6083" w:rsidRPr="00D81089" w:rsidRDefault="00BD6083" w:rsidP="00D81089">
            <w:pPr>
              <w:autoSpaceDE w:val="0"/>
              <w:autoSpaceDN w:val="0"/>
              <w:adjustRightInd w:val="0"/>
              <w:jc w:val="center"/>
              <w:rPr>
                <w:rFonts w:asciiTheme="minorHAnsi" w:hAnsiTheme="minorHAnsi" w:cstheme="minorHAnsi"/>
                <w:b/>
                <w:bCs/>
                <w:color w:val="000000"/>
              </w:rPr>
            </w:pPr>
          </w:p>
        </w:tc>
        <w:tc>
          <w:tcPr>
            <w:tcW w:w="1570" w:type="dxa"/>
            <w:gridSpan w:val="3"/>
            <w:vMerge w:val="restart"/>
            <w:tcBorders>
              <w:top w:val="single" w:sz="6" w:space="0" w:color="auto"/>
              <w:left w:val="single" w:sz="6" w:space="0" w:color="auto"/>
              <w:right w:val="single" w:sz="6" w:space="0" w:color="auto"/>
            </w:tcBorders>
            <w:shd w:val="clear" w:color="auto" w:fill="CCFFFF"/>
            <w:vAlign w:val="center"/>
          </w:tcPr>
          <w:p w14:paraId="5AEDEF74" w14:textId="77777777" w:rsidR="00BD6083" w:rsidRPr="00D81089" w:rsidRDefault="00BD6083" w:rsidP="00D81089">
            <w:pPr>
              <w:autoSpaceDE w:val="0"/>
              <w:autoSpaceDN w:val="0"/>
              <w:adjustRightInd w:val="0"/>
              <w:jc w:val="center"/>
              <w:rPr>
                <w:rFonts w:asciiTheme="minorHAnsi" w:hAnsiTheme="minorHAnsi" w:cstheme="minorHAnsi"/>
                <w:b/>
                <w:bCs/>
                <w:color w:val="000000"/>
              </w:rPr>
            </w:pPr>
            <w:r w:rsidRPr="00D81089">
              <w:rPr>
                <w:rFonts w:asciiTheme="minorHAnsi" w:hAnsiTheme="minorHAnsi" w:cstheme="minorHAnsi"/>
                <w:b/>
                <w:bCs/>
                <w:color w:val="000000"/>
              </w:rPr>
              <w:t>Hispanic or Latino</w:t>
            </w:r>
          </w:p>
        </w:tc>
        <w:tc>
          <w:tcPr>
            <w:tcW w:w="9820" w:type="dxa"/>
            <w:gridSpan w:val="16"/>
            <w:tcBorders>
              <w:top w:val="single" w:sz="6" w:space="0" w:color="auto"/>
              <w:left w:val="single" w:sz="6" w:space="0" w:color="auto"/>
              <w:bottom w:val="single" w:sz="6" w:space="0" w:color="auto"/>
              <w:right w:val="single" w:sz="6" w:space="0" w:color="auto"/>
            </w:tcBorders>
            <w:shd w:val="clear" w:color="auto" w:fill="CCFFFF"/>
            <w:vAlign w:val="center"/>
          </w:tcPr>
          <w:p w14:paraId="75081BF0" w14:textId="77777777" w:rsidR="00BD6083" w:rsidRPr="00D81089" w:rsidRDefault="00BD6083" w:rsidP="00D81089">
            <w:pPr>
              <w:autoSpaceDE w:val="0"/>
              <w:autoSpaceDN w:val="0"/>
              <w:adjustRightInd w:val="0"/>
              <w:jc w:val="center"/>
              <w:rPr>
                <w:rFonts w:asciiTheme="minorHAnsi" w:hAnsiTheme="minorHAnsi" w:cstheme="minorHAnsi"/>
                <w:b/>
                <w:bCs/>
                <w:color w:val="000000"/>
              </w:rPr>
            </w:pPr>
            <w:r w:rsidRPr="00D81089">
              <w:rPr>
                <w:rFonts w:asciiTheme="minorHAnsi" w:hAnsiTheme="minorHAnsi" w:cstheme="minorHAnsi"/>
                <w:b/>
                <w:bCs/>
                <w:color w:val="000000"/>
              </w:rPr>
              <w:t>Not Hispanic or Latino</w:t>
            </w:r>
          </w:p>
        </w:tc>
        <w:tc>
          <w:tcPr>
            <w:tcW w:w="981" w:type="dxa"/>
            <w:vMerge w:val="restart"/>
            <w:tcBorders>
              <w:top w:val="single" w:sz="6" w:space="0" w:color="auto"/>
              <w:left w:val="single" w:sz="6" w:space="0" w:color="auto"/>
              <w:right w:val="single" w:sz="6" w:space="0" w:color="auto"/>
            </w:tcBorders>
            <w:shd w:val="clear" w:color="auto" w:fill="CCFFFF"/>
            <w:vAlign w:val="center"/>
          </w:tcPr>
          <w:p w14:paraId="5324CE7B" w14:textId="77777777" w:rsidR="00BD6083" w:rsidRPr="00D81089" w:rsidRDefault="00BD6083" w:rsidP="00D81089">
            <w:pPr>
              <w:autoSpaceDE w:val="0"/>
              <w:autoSpaceDN w:val="0"/>
              <w:adjustRightInd w:val="0"/>
              <w:jc w:val="center"/>
              <w:rPr>
                <w:rFonts w:asciiTheme="minorHAnsi" w:hAnsiTheme="minorHAnsi" w:cstheme="minorHAnsi"/>
                <w:b/>
                <w:bCs/>
                <w:color w:val="000000"/>
              </w:rPr>
            </w:pPr>
            <w:r w:rsidRPr="00D81089">
              <w:rPr>
                <w:rFonts w:asciiTheme="minorHAnsi" w:hAnsiTheme="minorHAnsi" w:cstheme="minorHAnsi"/>
                <w:b/>
                <w:bCs/>
                <w:color w:val="000000"/>
              </w:rPr>
              <w:t>Total</w:t>
            </w:r>
          </w:p>
          <w:p w14:paraId="46122E1C" w14:textId="77777777" w:rsidR="00BD6083" w:rsidRPr="00D81089" w:rsidRDefault="00BD6083" w:rsidP="00D81089">
            <w:pPr>
              <w:autoSpaceDE w:val="0"/>
              <w:autoSpaceDN w:val="0"/>
              <w:adjustRightInd w:val="0"/>
              <w:jc w:val="center"/>
              <w:rPr>
                <w:rFonts w:asciiTheme="minorHAnsi" w:hAnsiTheme="minorHAnsi" w:cstheme="minorHAnsi"/>
                <w:b/>
                <w:bCs/>
                <w:color w:val="000000"/>
              </w:rPr>
            </w:pPr>
            <w:r w:rsidRPr="00D81089">
              <w:rPr>
                <w:rFonts w:asciiTheme="minorHAnsi" w:hAnsiTheme="minorHAnsi" w:cstheme="minorHAnsi"/>
                <w:b/>
                <w:bCs/>
                <w:color w:val="000000"/>
              </w:rPr>
              <w:t>Col</w:t>
            </w:r>
          </w:p>
          <w:p w14:paraId="427FB174" w14:textId="77777777" w:rsidR="00BD6083" w:rsidRPr="00D81089" w:rsidRDefault="00BD6083" w:rsidP="00D81089">
            <w:pPr>
              <w:autoSpaceDE w:val="0"/>
              <w:autoSpaceDN w:val="0"/>
              <w:adjustRightInd w:val="0"/>
              <w:jc w:val="center"/>
              <w:rPr>
                <w:rFonts w:asciiTheme="minorHAnsi" w:hAnsiTheme="minorHAnsi" w:cstheme="minorHAnsi"/>
                <w:b/>
                <w:bCs/>
                <w:color w:val="000000"/>
              </w:rPr>
            </w:pPr>
            <w:r w:rsidRPr="00D81089">
              <w:rPr>
                <w:rFonts w:asciiTheme="minorHAnsi" w:hAnsiTheme="minorHAnsi" w:cstheme="minorHAnsi"/>
                <w:b/>
                <w:bCs/>
                <w:color w:val="000000"/>
              </w:rPr>
              <w:t>A-N</w:t>
            </w:r>
          </w:p>
        </w:tc>
      </w:tr>
      <w:tr w:rsidR="00BD6083" w:rsidRPr="00D81089" w14:paraId="6E8E0CD9" w14:textId="77777777" w:rsidTr="00F45D44">
        <w:trPr>
          <w:trHeight w:val="288"/>
          <w:jc w:val="center"/>
        </w:trPr>
        <w:tc>
          <w:tcPr>
            <w:tcW w:w="2269" w:type="dxa"/>
            <w:gridSpan w:val="2"/>
            <w:vMerge/>
            <w:tcBorders>
              <w:left w:val="single" w:sz="6" w:space="0" w:color="auto"/>
              <w:right w:val="single" w:sz="6" w:space="0" w:color="auto"/>
            </w:tcBorders>
            <w:shd w:val="clear" w:color="auto" w:fill="CCFFFF"/>
          </w:tcPr>
          <w:p w14:paraId="7AD3AE64" w14:textId="77777777" w:rsidR="00BD6083" w:rsidRPr="00D81089" w:rsidRDefault="00BD6083" w:rsidP="00D81089">
            <w:pPr>
              <w:autoSpaceDE w:val="0"/>
              <w:autoSpaceDN w:val="0"/>
              <w:adjustRightInd w:val="0"/>
              <w:jc w:val="center"/>
              <w:rPr>
                <w:rFonts w:asciiTheme="minorHAnsi" w:hAnsiTheme="minorHAnsi" w:cstheme="minorHAnsi"/>
                <w:b/>
                <w:bCs/>
                <w:color w:val="000000"/>
              </w:rPr>
            </w:pPr>
          </w:p>
        </w:tc>
        <w:tc>
          <w:tcPr>
            <w:tcW w:w="1570" w:type="dxa"/>
            <w:gridSpan w:val="3"/>
            <w:vMerge/>
            <w:tcBorders>
              <w:left w:val="single" w:sz="6" w:space="0" w:color="auto"/>
              <w:bottom w:val="single" w:sz="6" w:space="0" w:color="auto"/>
              <w:right w:val="single" w:sz="6" w:space="0" w:color="auto"/>
            </w:tcBorders>
            <w:shd w:val="clear" w:color="auto" w:fill="CCFFFF"/>
            <w:vAlign w:val="center"/>
          </w:tcPr>
          <w:p w14:paraId="25D620D9" w14:textId="77777777" w:rsidR="00BD6083" w:rsidRPr="00D81089" w:rsidRDefault="00BD6083" w:rsidP="00D81089">
            <w:pPr>
              <w:autoSpaceDE w:val="0"/>
              <w:autoSpaceDN w:val="0"/>
              <w:adjustRightInd w:val="0"/>
              <w:jc w:val="center"/>
              <w:rPr>
                <w:rFonts w:asciiTheme="minorHAnsi" w:hAnsiTheme="minorHAnsi" w:cstheme="minorHAnsi"/>
                <w:b/>
                <w:bCs/>
                <w:color w:val="000000"/>
              </w:rPr>
            </w:pPr>
          </w:p>
        </w:tc>
        <w:tc>
          <w:tcPr>
            <w:tcW w:w="5112" w:type="dxa"/>
            <w:gridSpan w:val="8"/>
            <w:tcBorders>
              <w:top w:val="single" w:sz="6" w:space="0" w:color="auto"/>
              <w:left w:val="single" w:sz="6" w:space="0" w:color="auto"/>
              <w:bottom w:val="single" w:sz="6" w:space="0" w:color="auto"/>
              <w:right w:val="single" w:sz="6" w:space="0" w:color="auto"/>
            </w:tcBorders>
            <w:shd w:val="clear" w:color="auto" w:fill="CCFFFF"/>
            <w:vAlign w:val="center"/>
          </w:tcPr>
          <w:p w14:paraId="22B6FBAD" w14:textId="77777777" w:rsidR="00BD6083" w:rsidRPr="00D81089" w:rsidRDefault="00BD6083" w:rsidP="00D81089">
            <w:pPr>
              <w:autoSpaceDE w:val="0"/>
              <w:autoSpaceDN w:val="0"/>
              <w:adjustRightInd w:val="0"/>
              <w:jc w:val="center"/>
              <w:rPr>
                <w:rFonts w:asciiTheme="minorHAnsi" w:hAnsiTheme="minorHAnsi" w:cstheme="minorHAnsi"/>
                <w:b/>
                <w:bCs/>
                <w:color w:val="000000"/>
              </w:rPr>
            </w:pPr>
            <w:r w:rsidRPr="00D81089">
              <w:rPr>
                <w:rFonts w:asciiTheme="minorHAnsi" w:hAnsiTheme="minorHAnsi" w:cstheme="minorHAnsi"/>
                <w:b/>
                <w:bCs/>
                <w:color w:val="000000"/>
              </w:rPr>
              <w:t>Male</w:t>
            </w:r>
          </w:p>
        </w:tc>
        <w:tc>
          <w:tcPr>
            <w:tcW w:w="4708" w:type="dxa"/>
            <w:gridSpan w:val="8"/>
            <w:tcBorders>
              <w:top w:val="single" w:sz="6" w:space="0" w:color="auto"/>
              <w:left w:val="single" w:sz="6" w:space="0" w:color="auto"/>
              <w:bottom w:val="single" w:sz="6" w:space="0" w:color="auto"/>
              <w:right w:val="single" w:sz="6" w:space="0" w:color="auto"/>
            </w:tcBorders>
            <w:shd w:val="clear" w:color="auto" w:fill="CCFFFF"/>
            <w:vAlign w:val="center"/>
          </w:tcPr>
          <w:p w14:paraId="60E1E354" w14:textId="77777777" w:rsidR="00BD6083" w:rsidRPr="00D81089" w:rsidRDefault="00BD6083" w:rsidP="00D81089">
            <w:pPr>
              <w:autoSpaceDE w:val="0"/>
              <w:autoSpaceDN w:val="0"/>
              <w:adjustRightInd w:val="0"/>
              <w:jc w:val="center"/>
              <w:rPr>
                <w:rFonts w:asciiTheme="minorHAnsi" w:hAnsiTheme="minorHAnsi" w:cstheme="minorHAnsi"/>
                <w:b/>
                <w:bCs/>
                <w:color w:val="000000"/>
              </w:rPr>
            </w:pPr>
            <w:r w:rsidRPr="00D81089">
              <w:rPr>
                <w:rFonts w:asciiTheme="minorHAnsi" w:hAnsiTheme="minorHAnsi" w:cstheme="minorHAnsi"/>
                <w:b/>
                <w:bCs/>
                <w:color w:val="000000"/>
              </w:rPr>
              <w:t>Female</w:t>
            </w:r>
          </w:p>
        </w:tc>
        <w:tc>
          <w:tcPr>
            <w:tcW w:w="981" w:type="dxa"/>
            <w:vMerge/>
            <w:tcBorders>
              <w:left w:val="single" w:sz="6" w:space="0" w:color="auto"/>
              <w:right w:val="single" w:sz="6" w:space="0" w:color="auto"/>
            </w:tcBorders>
            <w:shd w:val="clear" w:color="auto" w:fill="CCFFFF"/>
          </w:tcPr>
          <w:p w14:paraId="54DAF24B" w14:textId="77777777" w:rsidR="00BD6083" w:rsidRPr="00D81089" w:rsidRDefault="00BD6083" w:rsidP="00D81089">
            <w:pPr>
              <w:autoSpaceDE w:val="0"/>
              <w:autoSpaceDN w:val="0"/>
              <w:adjustRightInd w:val="0"/>
              <w:jc w:val="center"/>
              <w:rPr>
                <w:rFonts w:asciiTheme="minorHAnsi" w:hAnsiTheme="minorHAnsi" w:cstheme="minorHAnsi"/>
                <w:b/>
                <w:bCs/>
                <w:color w:val="000000"/>
              </w:rPr>
            </w:pPr>
          </w:p>
        </w:tc>
      </w:tr>
      <w:tr w:rsidR="00BD6083" w:rsidRPr="00D81089" w14:paraId="7BDC73FE" w14:textId="77777777" w:rsidTr="00F45D44">
        <w:trPr>
          <w:trHeight w:val="1700"/>
          <w:jc w:val="center"/>
        </w:trPr>
        <w:tc>
          <w:tcPr>
            <w:tcW w:w="2269" w:type="dxa"/>
            <w:gridSpan w:val="2"/>
            <w:vMerge/>
            <w:tcBorders>
              <w:left w:val="single" w:sz="6" w:space="0" w:color="auto"/>
              <w:bottom w:val="single" w:sz="6" w:space="0" w:color="auto"/>
              <w:right w:val="single" w:sz="6" w:space="0" w:color="auto"/>
            </w:tcBorders>
            <w:shd w:val="clear" w:color="auto" w:fill="CCFFFF"/>
          </w:tcPr>
          <w:p w14:paraId="5A8FC65C" w14:textId="77777777" w:rsidR="00BD6083" w:rsidRPr="00D81089" w:rsidRDefault="00BD6083" w:rsidP="00D81089">
            <w:pPr>
              <w:autoSpaceDE w:val="0"/>
              <w:autoSpaceDN w:val="0"/>
              <w:adjustRightInd w:val="0"/>
              <w:jc w:val="center"/>
              <w:rPr>
                <w:rFonts w:asciiTheme="minorHAnsi" w:hAnsiTheme="minorHAnsi" w:cstheme="minorHAnsi"/>
                <w:b/>
                <w:bCs/>
                <w:color w:val="000000"/>
              </w:rPr>
            </w:pPr>
          </w:p>
        </w:tc>
        <w:tc>
          <w:tcPr>
            <w:tcW w:w="785" w:type="dxa"/>
            <w:tcBorders>
              <w:top w:val="single" w:sz="6" w:space="0" w:color="auto"/>
              <w:left w:val="single" w:sz="6" w:space="0" w:color="auto"/>
              <w:bottom w:val="single" w:sz="6" w:space="0" w:color="auto"/>
              <w:right w:val="single" w:sz="6" w:space="0" w:color="auto"/>
            </w:tcBorders>
            <w:shd w:val="clear" w:color="auto" w:fill="CCFFFF"/>
            <w:vAlign w:val="center"/>
          </w:tcPr>
          <w:p w14:paraId="58B9960E" w14:textId="77777777" w:rsidR="00BD6083" w:rsidRPr="00D81089" w:rsidRDefault="00BD6083" w:rsidP="00D81089">
            <w:pPr>
              <w:autoSpaceDE w:val="0"/>
              <w:autoSpaceDN w:val="0"/>
              <w:adjustRightInd w:val="0"/>
              <w:jc w:val="center"/>
              <w:rPr>
                <w:rFonts w:asciiTheme="minorHAnsi" w:hAnsiTheme="minorHAnsi" w:cstheme="minorHAnsi"/>
                <w:b/>
                <w:bCs/>
                <w:color w:val="000000"/>
              </w:rPr>
            </w:pPr>
            <w:r w:rsidRPr="00D81089">
              <w:rPr>
                <w:rFonts w:asciiTheme="minorHAnsi" w:hAnsiTheme="minorHAnsi" w:cstheme="minorHAnsi"/>
                <w:b/>
                <w:bCs/>
                <w:color w:val="000000"/>
              </w:rPr>
              <w:t>Male</w:t>
            </w:r>
          </w:p>
        </w:tc>
        <w:tc>
          <w:tcPr>
            <w:tcW w:w="785" w:type="dxa"/>
            <w:gridSpan w:val="2"/>
            <w:tcBorders>
              <w:top w:val="single" w:sz="6" w:space="0" w:color="auto"/>
              <w:left w:val="single" w:sz="6" w:space="0" w:color="auto"/>
              <w:bottom w:val="single" w:sz="6" w:space="0" w:color="auto"/>
              <w:right w:val="single" w:sz="6" w:space="0" w:color="auto"/>
            </w:tcBorders>
            <w:shd w:val="clear" w:color="auto" w:fill="CCFFFF"/>
            <w:vAlign w:val="center"/>
          </w:tcPr>
          <w:p w14:paraId="62BE80BC" w14:textId="77777777" w:rsidR="00BD6083" w:rsidRPr="00D81089" w:rsidRDefault="00BD6083" w:rsidP="00D81089">
            <w:pPr>
              <w:autoSpaceDE w:val="0"/>
              <w:autoSpaceDN w:val="0"/>
              <w:adjustRightInd w:val="0"/>
              <w:jc w:val="center"/>
              <w:rPr>
                <w:rFonts w:asciiTheme="minorHAnsi" w:hAnsiTheme="minorHAnsi" w:cstheme="minorHAnsi"/>
                <w:b/>
                <w:bCs/>
                <w:color w:val="000000"/>
              </w:rPr>
            </w:pPr>
            <w:r w:rsidRPr="00D81089">
              <w:rPr>
                <w:rFonts w:asciiTheme="minorHAnsi" w:hAnsiTheme="minorHAnsi" w:cstheme="minorHAnsi"/>
                <w:b/>
                <w:bCs/>
                <w:color w:val="000000"/>
              </w:rPr>
              <w:t>Female</w:t>
            </w:r>
          </w:p>
        </w:tc>
        <w:tc>
          <w:tcPr>
            <w:tcW w:w="785" w:type="dxa"/>
            <w:tcBorders>
              <w:top w:val="single" w:sz="6" w:space="0" w:color="auto"/>
              <w:left w:val="single" w:sz="6" w:space="0" w:color="auto"/>
              <w:bottom w:val="single" w:sz="6" w:space="0" w:color="auto"/>
              <w:right w:val="single" w:sz="6" w:space="0" w:color="auto"/>
            </w:tcBorders>
            <w:shd w:val="clear" w:color="auto" w:fill="CCFFFF"/>
            <w:vAlign w:val="center"/>
          </w:tcPr>
          <w:p w14:paraId="415D8A7B" w14:textId="77777777" w:rsidR="00BD6083" w:rsidRPr="00D81089" w:rsidRDefault="00BD6083" w:rsidP="00D81089">
            <w:pPr>
              <w:autoSpaceDE w:val="0"/>
              <w:autoSpaceDN w:val="0"/>
              <w:adjustRightInd w:val="0"/>
              <w:jc w:val="center"/>
              <w:rPr>
                <w:rFonts w:asciiTheme="minorHAnsi" w:hAnsiTheme="minorHAnsi" w:cstheme="minorHAnsi"/>
                <w:b/>
                <w:bCs/>
                <w:color w:val="000000"/>
              </w:rPr>
            </w:pPr>
            <w:r w:rsidRPr="00D81089">
              <w:rPr>
                <w:rFonts w:asciiTheme="minorHAnsi" w:hAnsiTheme="minorHAnsi" w:cstheme="minorHAnsi"/>
                <w:b/>
                <w:bCs/>
                <w:color w:val="000000"/>
              </w:rPr>
              <w:t>White</w:t>
            </w:r>
          </w:p>
        </w:tc>
        <w:tc>
          <w:tcPr>
            <w:tcW w:w="785" w:type="dxa"/>
            <w:gridSpan w:val="2"/>
            <w:tcBorders>
              <w:top w:val="single" w:sz="6" w:space="0" w:color="auto"/>
              <w:left w:val="single" w:sz="6" w:space="0" w:color="auto"/>
              <w:bottom w:val="single" w:sz="6" w:space="0" w:color="auto"/>
              <w:right w:val="single" w:sz="6" w:space="0" w:color="auto"/>
            </w:tcBorders>
            <w:shd w:val="clear" w:color="auto" w:fill="CCFFFF"/>
            <w:vAlign w:val="center"/>
          </w:tcPr>
          <w:p w14:paraId="3C9676E3" w14:textId="77777777" w:rsidR="00BD6083" w:rsidRPr="00D81089" w:rsidRDefault="00BD6083" w:rsidP="00D81089">
            <w:pPr>
              <w:autoSpaceDE w:val="0"/>
              <w:autoSpaceDN w:val="0"/>
              <w:adjustRightInd w:val="0"/>
              <w:jc w:val="center"/>
              <w:rPr>
                <w:rFonts w:asciiTheme="minorHAnsi" w:hAnsiTheme="minorHAnsi" w:cstheme="minorHAnsi"/>
                <w:b/>
                <w:bCs/>
                <w:color w:val="000000"/>
              </w:rPr>
            </w:pPr>
            <w:r w:rsidRPr="00D81089">
              <w:rPr>
                <w:rFonts w:asciiTheme="minorHAnsi" w:hAnsiTheme="minorHAnsi" w:cstheme="minorHAnsi"/>
                <w:b/>
                <w:bCs/>
                <w:color w:val="000000"/>
              </w:rPr>
              <w:t>Black or African Ameri-can</w:t>
            </w:r>
          </w:p>
        </w:tc>
        <w:tc>
          <w:tcPr>
            <w:tcW w:w="785" w:type="dxa"/>
            <w:tcBorders>
              <w:top w:val="single" w:sz="6" w:space="0" w:color="auto"/>
              <w:left w:val="single" w:sz="6" w:space="0" w:color="auto"/>
              <w:bottom w:val="single" w:sz="6" w:space="0" w:color="auto"/>
              <w:right w:val="single" w:sz="6" w:space="0" w:color="auto"/>
            </w:tcBorders>
            <w:shd w:val="clear" w:color="auto" w:fill="CCFFFF"/>
            <w:vAlign w:val="center"/>
          </w:tcPr>
          <w:p w14:paraId="735BB303" w14:textId="77777777" w:rsidR="00BD6083" w:rsidRPr="00D81089" w:rsidRDefault="00BD6083" w:rsidP="00D81089">
            <w:pPr>
              <w:autoSpaceDE w:val="0"/>
              <w:autoSpaceDN w:val="0"/>
              <w:adjustRightInd w:val="0"/>
              <w:jc w:val="center"/>
              <w:rPr>
                <w:rFonts w:asciiTheme="minorHAnsi" w:hAnsiTheme="minorHAnsi" w:cstheme="minorHAnsi"/>
                <w:b/>
                <w:bCs/>
                <w:color w:val="000000"/>
              </w:rPr>
            </w:pPr>
            <w:r w:rsidRPr="00D81089">
              <w:rPr>
                <w:rFonts w:asciiTheme="minorHAnsi" w:hAnsiTheme="minorHAnsi" w:cstheme="minorHAnsi"/>
                <w:b/>
                <w:bCs/>
                <w:color w:val="000000"/>
              </w:rPr>
              <w:t>Native Hawaiian or Other Pacific Island-er</w:t>
            </w:r>
          </w:p>
        </w:tc>
        <w:tc>
          <w:tcPr>
            <w:tcW w:w="953" w:type="dxa"/>
            <w:tcBorders>
              <w:top w:val="single" w:sz="6" w:space="0" w:color="auto"/>
              <w:left w:val="single" w:sz="6" w:space="0" w:color="auto"/>
              <w:bottom w:val="single" w:sz="6" w:space="0" w:color="auto"/>
              <w:right w:val="single" w:sz="6" w:space="0" w:color="auto"/>
            </w:tcBorders>
            <w:shd w:val="clear" w:color="auto" w:fill="CCFFFF"/>
            <w:vAlign w:val="center"/>
          </w:tcPr>
          <w:p w14:paraId="1FEF5E0C" w14:textId="77777777" w:rsidR="00BD6083" w:rsidRPr="00D81089" w:rsidRDefault="00BD6083" w:rsidP="00D81089">
            <w:pPr>
              <w:autoSpaceDE w:val="0"/>
              <w:autoSpaceDN w:val="0"/>
              <w:adjustRightInd w:val="0"/>
              <w:jc w:val="center"/>
              <w:rPr>
                <w:rFonts w:asciiTheme="minorHAnsi" w:hAnsiTheme="minorHAnsi" w:cstheme="minorHAnsi"/>
                <w:b/>
                <w:bCs/>
                <w:color w:val="000000"/>
              </w:rPr>
            </w:pPr>
            <w:r w:rsidRPr="00D81089">
              <w:rPr>
                <w:rFonts w:asciiTheme="minorHAnsi" w:hAnsiTheme="minorHAnsi" w:cstheme="minorHAnsi"/>
                <w:b/>
                <w:bCs/>
                <w:color w:val="000000"/>
              </w:rPr>
              <w:t>Asian</w:t>
            </w:r>
          </w:p>
        </w:tc>
        <w:tc>
          <w:tcPr>
            <w:tcW w:w="785" w:type="dxa"/>
            <w:gridSpan w:val="2"/>
            <w:tcBorders>
              <w:top w:val="single" w:sz="6" w:space="0" w:color="auto"/>
              <w:left w:val="single" w:sz="6" w:space="0" w:color="auto"/>
              <w:bottom w:val="single" w:sz="6" w:space="0" w:color="auto"/>
              <w:right w:val="single" w:sz="6" w:space="0" w:color="auto"/>
            </w:tcBorders>
            <w:shd w:val="clear" w:color="auto" w:fill="CCFFFF"/>
            <w:vAlign w:val="center"/>
          </w:tcPr>
          <w:p w14:paraId="3CF7B1D3" w14:textId="77777777" w:rsidR="00BD6083" w:rsidRPr="00D81089" w:rsidRDefault="00BD6083" w:rsidP="00D81089">
            <w:pPr>
              <w:autoSpaceDE w:val="0"/>
              <w:autoSpaceDN w:val="0"/>
              <w:adjustRightInd w:val="0"/>
              <w:jc w:val="center"/>
              <w:rPr>
                <w:rFonts w:asciiTheme="minorHAnsi" w:hAnsiTheme="minorHAnsi" w:cstheme="minorHAnsi"/>
                <w:b/>
                <w:bCs/>
                <w:color w:val="000000"/>
              </w:rPr>
            </w:pPr>
            <w:r w:rsidRPr="00D81089">
              <w:rPr>
                <w:rFonts w:asciiTheme="minorHAnsi" w:hAnsiTheme="minorHAnsi" w:cstheme="minorHAnsi"/>
                <w:b/>
                <w:bCs/>
                <w:color w:val="000000"/>
              </w:rPr>
              <w:t>American Indian or Alaska Native</w:t>
            </w:r>
          </w:p>
        </w:tc>
        <w:tc>
          <w:tcPr>
            <w:tcW w:w="1019" w:type="dxa"/>
            <w:tcBorders>
              <w:top w:val="single" w:sz="6" w:space="0" w:color="auto"/>
              <w:left w:val="single" w:sz="6" w:space="0" w:color="auto"/>
              <w:bottom w:val="single" w:sz="6" w:space="0" w:color="auto"/>
              <w:right w:val="single" w:sz="6" w:space="0" w:color="auto"/>
            </w:tcBorders>
            <w:shd w:val="clear" w:color="auto" w:fill="CCFFFF"/>
            <w:vAlign w:val="center"/>
          </w:tcPr>
          <w:p w14:paraId="056DBFBA" w14:textId="77777777" w:rsidR="00BD6083" w:rsidRPr="00D81089" w:rsidRDefault="00BD6083" w:rsidP="00D81089">
            <w:pPr>
              <w:autoSpaceDE w:val="0"/>
              <w:autoSpaceDN w:val="0"/>
              <w:adjustRightInd w:val="0"/>
              <w:jc w:val="center"/>
              <w:rPr>
                <w:rFonts w:asciiTheme="minorHAnsi" w:hAnsiTheme="minorHAnsi" w:cstheme="minorHAnsi"/>
                <w:b/>
                <w:bCs/>
                <w:color w:val="000000"/>
              </w:rPr>
            </w:pPr>
            <w:r w:rsidRPr="00D81089">
              <w:rPr>
                <w:rFonts w:asciiTheme="minorHAnsi" w:hAnsiTheme="minorHAnsi" w:cstheme="minorHAnsi"/>
                <w:b/>
                <w:bCs/>
                <w:color w:val="000000"/>
              </w:rPr>
              <w:t>Two or more races</w:t>
            </w:r>
          </w:p>
        </w:tc>
        <w:tc>
          <w:tcPr>
            <w:tcW w:w="785" w:type="dxa"/>
            <w:tcBorders>
              <w:top w:val="single" w:sz="6" w:space="0" w:color="auto"/>
              <w:left w:val="single" w:sz="6" w:space="0" w:color="auto"/>
              <w:bottom w:val="single" w:sz="6" w:space="0" w:color="auto"/>
              <w:right w:val="single" w:sz="6" w:space="0" w:color="auto"/>
            </w:tcBorders>
            <w:shd w:val="clear" w:color="auto" w:fill="CCFFFF"/>
            <w:vAlign w:val="center"/>
          </w:tcPr>
          <w:p w14:paraId="5E60EE67" w14:textId="77777777" w:rsidR="00BD6083" w:rsidRPr="00D81089" w:rsidRDefault="00BD6083" w:rsidP="00D81089">
            <w:pPr>
              <w:autoSpaceDE w:val="0"/>
              <w:autoSpaceDN w:val="0"/>
              <w:adjustRightInd w:val="0"/>
              <w:jc w:val="center"/>
              <w:rPr>
                <w:rFonts w:asciiTheme="minorHAnsi" w:hAnsiTheme="minorHAnsi" w:cstheme="minorHAnsi"/>
                <w:b/>
                <w:bCs/>
                <w:color w:val="000000"/>
              </w:rPr>
            </w:pPr>
            <w:r w:rsidRPr="00D81089">
              <w:rPr>
                <w:rFonts w:asciiTheme="minorHAnsi" w:hAnsiTheme="minorHAnsi" w:cstheme="minorHAnsi"/>
                <w:b/>
                <w:bCs/>
                <w:color w:val="000000"/>
              </w:rPr>
              <w:t>White</w:t>
            </w:r>
          </w:p>
        </w:tc>
        <w:tc>
          <w:tcPr>
            <w:tcW w:w="785" w:type="dxa"/>
            <w:tcBorders>
              <w:top w:val="single" w:sz="6" w:space="0" w:color="auto"/>
              <w:left w:val="single" w:sz="6" w:space="0" w:color="auto"/>
              <w:bottom w:val="single" w:sz="6" w:space="0" w:color="auto"/>
              <w:right w:val="single" w:sz="6" w:space="0" w:color="auto"/>
            </w:tcBorders>
            <w:shd w:val="clear" w:color="auto" w:fill="CCFFFF"/>
            <w:vAlign w:val="center"/>
          </w:tcPr>
          <w:p w14:paraId="47A6C939" w14:textId="77777777" w:rsidR="00BD6083" w:rsidRPr="00D81089" w:rsidRDefault="00BD6083" w:rsidP="00D81089">
            <w:pPr>
              <w:autoSpaceDE w:val="0"/>
              <w:autoSpaceDN w:val="0"/>
              <w:adjustRightInd w:val="0"/>
              <w:jc w:val="center"/>
              <w:rPr>
                <w:rFonts w:asciiTheme="minorHAnsi" w:hAnsiTheme="minorHAnsi" w:cstheme="minorHAnsi"/>
                <w:b/>
                <w:bCs/>
                <w:color w:val="000000"/>
              </w:rPr>
            </w:pPr>
            <w:r w:rsidRPr="00D81089">
              <w:rPr>
                <w:rFonts w:asciiTheme="minorHAnsi" w:hAnsiTheme="minorHAnsi" w:cstheme="minorHAnsi"/>
                <w:b/>
                <w:bCs/>
                <w:color w:val="000000"/>
              </w:rPr>
              <w:t>Black or African Ameri-can</w:t>
            </w:r>
          </w:p>
        </w:tc>
        <w:tc>
          <w:tcPr>
            <w:tcW w:w="785" w:type="dxa"/>
            <w:gridSpan w:val="2"/>
            <w:tcBorders>
              <w:top w:val="single" w:sz="6" w:space="0" w:color="auto"/>
              <w:left w:val="single" w:sz="6" w:space="0" w:color="auto"/>
              <w:bottom w:val="single" w:sz="6" w:space="0" w:color="auto"/>
              <w:right w:val="single" w:sz="6" w:space="0" w:color="auto"/>
            </w:tcBorders>
            <w:shd w:val="clear" w:color="auto" w:fill="CCFFFF"/>
            <w:vAlign w:val="center"/>
          </w:tcPr>
          <w:p w14:paraId="64826772" w14:textId="77777777" w:rsidR="00BD6083" w:rsidRPr="00D81089" w:rsidRDefault="00BD6083" w:rsidP="00D81089">
            <w:pPr>
              <w:autoSpaceDE w:val="0"/>
              <w:autoSpaceDN w:val="0"/>
              <w:adjustRightInd w:val="0"/>
              <w:jc w:val="center"/>
              <w:rPr>
                <w:rFonts w:asciiTheme="minorHAnsi" w:hAnsiTheme="minorHAnsi" w:cstheme="minorHAnsi"/>
                <w:b/>
                <w:bCs/>
                <w:color w:val="000000"/>
              </w:rPr>
            </w:pPr>
            <w:r w:rsidRPr="00D81089">
              <w:rPr>
                <w:rFonts w:asciiTheme="minorHAnsi" w:hAnsiTheme="minorHAnsi" w:cstheme="minorHAnsi"/>
                <w:b/>
                <w:bCs/>
                <w:color w:val="000000"/>
              </w:rPr>
              <w:t>Native Hawaiian or Other Pacific Island-er</w:t>
            </w:r>
          </w:p>
        </w:tc>
        <w:tc>
          <w:tcPr>
            <w:tcW w:w="785" w:type="dxa"/>
            <w:tcBorders>
              <w:top w:val="single" w:sz="6" w:space="0" w:color="auto"/>
              <w:left w:val="single" w:sz="6" w:space="0" w:color="auto"/>
              <w:bottom w:val="single" w:sz="6" w:space="0" w:color="auto"/>
              <w:right w:val="single" w:sz="6" w:space="0" w:color="auto"/>
            </w:tcBorders>
            <w:shd w:val="clear" w:color="auto" w:fill="CCFFFF"/>
            <w:vAlign w:val="center"/>
          </w:tcPr>
          <w:p w14:paraId="79C77526" w14:textId="77777777" w:rsidR="00BD6083" w:rsidRPr="00D81089" w:rsidRDefault="00BD6083" w:rsidP="00D81089">
            <w:pPr>
              <w:autoSpaceDE w:val="0"/>
              <w:autoSpaceDN w:val="0"/>
              <w:adjustRightInd w:val="0"/>
              <w:jc w:val="center"/>
              <w:rPr>
                <w:rFonts w:asciiTheme="minorHAnsi" w:hAnsiTheme="minorHAnsi" w:cstheme="minorHAnsi"/>
                <w:b/>
                <w:bCs/>
                <w:color w:val="000000"/>
              </w:rPr>
            </w:pPr>
            <w:r w:rsidRPr="00D81089">
              <w:rPr>
                <w:rFonts w:asciiTheme="minorHAnsi" w:hAnsiTheme="minorHAnsi" w:cstheme="minorHAnsi"/>
                <w:b/>
                <w:bCs/>
                <w:color w:val="000000"/>
              </w:rPr>
              <w:t>Asian</w:t>
            </w:r>
          </w:p>
        </w:tc>
        <w:tc>
          <w:tcPr>
            <w:tcW w:w="785" w:type="dxa"/>
            <w:tcBorders>
              <w:top w:val="single" w:sz="6" w:space="0" w:color="auto"/>
              <w:left w:val="single" w:sz="6" w:space="0" w:color="auto"/>
              <w:bottom w:val="single" w:sz="6" w:space="0" w:color="auto"/>
              <w:right w:val="single" w:sz="6" w:space="0" w:color="auto"/>
            </w:tcBorders>
            <w:shd w:val="clear" w:color="auto" w:fill="CCFFFF"/>
            <w:vAlign w:val="center"/>
          </w:tcPr>
          <w:p w14:paraId="73E632DB" w14:textId="77777777" w:rsidR="00BD6083" w:rsidRPr="00D81089" w:rsidRDefault="00BD6083" w:rsidP="00D81089">
            <w:pPr>
              <w:autoSpaceDE w:val="0"/>
              <w:autoSpaceDN w:val="0"/>
              <w:adjustRightInd w:val="0"/>
              <w:jc w:val="center"/>
              <w:rPr>
                <w:rFonts w:asciiTheme="minorHAnsi" w:hAnsiTheme="minorHAnsi" w:cstheme="minorHAnsi"/>
                <w:b/>
                <w:bCs/>
                <w:color w:val="000000"/>
              </w:rPr>
            </w:pPr>
            <w:r w:rsidRPr="00D81089">
              <w:rPr>
                <w:rFonts w:asciiTheme="minorHAnsi" w:hAnsiTheme="minorHAnsi" w:cstheme="minorHAnsi"/>
                <w:b/>
                <w:bCs/>
                <w:color w:val="000000"/>
              </w:rPr>
              <w:t>American Indian or Alaska Native</w:t>
            </w:r>
          </w:p>
        </w:tc>
        <w:tc>
          <w:tcPr>
            <w:tcW w:w="783" w:type="dxa"/>
            <w:gridSpan w:val="2"/>
            <w:tcBorders>
              <w:top w:val="single" w:sz="6" w:space="0" w:color="auto"/>
              <w:left w:val="single" w:sz="6" w:space="0" w:color="auto"/>
              <w:bottom w:val="single" w:sz="6" w:space="0" w:color="auto"/>
              <w:right w:val="single" w:sz="6" w:space="0" w:color="auto"/>
            </w:tcBorders>
            <w:shd w:val="clear" w:color="auto" w:fill="CCFFFF"/>
            <w:vAlign w:val="center"/>
          </w:tcPr>
          <w:p w14:paraId="6139E5BB" w14:textId="77777777" w:rsidR="00BD6083" w:rsidRPr="00D81089" w:rsidRDefault="00BD6083" w:rsidP="00D81089">
            <w:pPr>
              <w:autoSpaceDE w:val="0"/>
              <w:autoSpaceDN w:val="0"/>
              <w:adjustRightInd w:val="0"/>
              <w:jc w:val="center"/>
              <w:rPr>
                <w:rFonts w:asciiTheme="minorHAnsi" w:hAnsiTheme="minorHAnsi" w:cstheme="minorHAnsi"/>
                <w:b/>
                <w:bCs/>
                <w:color w:val="000000"/>
              </w:rPr>
            </w:pPr>
            <w:r w:rsidRPr="00D81089">
              <w:rPr>
                <w:rFonts w:asciiTheme="minorHAnsi" w:hAnsiTheme="minorHAnsi" w:cstheme="minorHAnsi"/>
                <w:b/>
                <w:bCs/>
                <w:color w:val="000000"/>
              </w:rPr>
              <w:t>Two or more races</w:t>
            </w:r>
          </w:p>
        </w:tc>
        <w:tc>
          <w:tcPr>
            <w:tcW w:w="981" w:type="dxa"/>
            <w:vMerge/>
            <w:tcBorders>
              <w:left w:val="single" w:sz="6" w:space="0" w:color="auto"/>
              <w:bottom w:val="single" w:sz="6" w:space="0" w:color="auto"/>
              <w:right w:val="single" w:sz="6" w:space="0" w:color="auto"/>
            </w:tcBorders>
            <w:shd w:val="clear" w:color="auto" w:fill="CCFFFF"/>
          </w:tcPr>
          <w:p w14:paraId="052F1F9D" w14:textId="77777777" w:rsidR="00BD6083" w:rsidRPr="00D81089" w:rsidRDefault="00BD6083" w:rsidP="00D81089">
            <w:pPr>
              <w:autoSpaceDE w:val="0"/>
              <w:autoSpaceDN w:val="0"/>
              <w:adjustRightInd w:val="0"/>
              <w:jc w:val="center"/>
              <w:rPr>
                <w:rFonts w:asciiTheme="minorHAnsi" w:hAnsiTheme="minorHAnsi" w:cstheme="minorHAnsi"/>
                <w:b/>
                <w:bCs/>
                <w:color w:val="000000"/>
              </w:rPr>
            </w:pPr>
          </w:p>
        </w:tc>
      </w:tr>
      <w:tr w:rsidR="00BD6083" w:rsidRPr="00D81089" w14:paraId="030E5DEC" w14:textId="77777777" w:rsidTr="00F45D44">
        <w:trPr>
          <w:trHeight w:val="211"/>
          <w:jc w:val="center"/>
        </w:trPr>
        <w:tc>
          <w:tcPr>
            <w:tcW w:w="2269" w:type="dxa"/>
            <w:gridSpan w:val="2"/>
            <w:tcBorders>
              <w:top w:val="single" w:sz="6" w:space="0" w:color="auto"/>
              <w:left w:val="single" w:sz="6" w:space="0" w:color="auto"/>
              <w:bottom w:val="single" w:sz="6" w:space="0" w:color="auto"/>
              <w:right w:val="single" w:sz="6" w:space="0" w:color="auto"/>
            </w:tcBorders>
            <w:shd w:val="clear" w:color="auto" w:fill="CCFFCC"/>
          </w:tcPr>
          <w:p w14:paraId="535ACCAF" w14:textId="77777777" w:rsidR="00BD6083" w:rsidRPr="00D81089" w:rsidRDefault="00BD6083" w:rsidP="00D81089">
            <w:pPr>
              <w:autoSpaceDE w:val="0"/>
              <w:autoSpaceDN w:val="0"/>
              <w:adjustRightInd w:val="0"/>
              <w:rPr>
                <w:rFonts w:asciiTheme="minorHAnsi" w:hAnsiTheme="minorHAnsi" w:cstheme="minorHAnsi"/>
                <w:b/>
                <w:bCs/>
                <w:color w:val="000000"/>
              </w:rPr>
            </w:pPr>
          </w:p>
        </w:tc>
        <w:tc>
          <w:tcPr>
            <w:tcW w:w="785" w:type="dxa"/>
            <w:tcBorders>
              <w:top w:val="single" w:sz="6" w:space="0" w:color="auto"/>
              <w:left w:val="single" w:sz="6" w:space="0" w:color="auto"/>
              <w:bottom w:val="single" w:sz="6" w:space="0" w:color="auto"/>
              <w:right w:val="single" w:sz="6" w:space="0" w:color="auto"/>
            </w:tcBorders>
            <w:shd w:val="clear" w:color="auto" w:fill="CCFFCC"/>
          </w:tcPr>
          <w:p w14:paraId="5D6B47B0" w14:textId="77777777" w:rsidR="00BD6083" w:rsidRPr="00D81089" w:rsidRDefault="00BD6083" w:rsidP="00D81089">
            <w:pPr>
              <w:autoSpaceDE w:val="0"/>
              <w:autoSpaceDN w:val="0"/>
              <w:adjustRightInd w:val="0"/>
              <w:jc w:val="center"/>
              <w:rPr>
                <w:rFonts w:asciiTheme="minorHAnsi" w:hAnsiTheme="minorHAnsi" w:cstheme="minorHAnsi"/>
                <w:b/>
                <w:bCs/>
                <w:color w:val="000000"/>
              </w:rPr>
            </w:pPr>
            <w:r w:rsidRPr="00D81089">
              <w:rPr>
                <w:rFonts w:asciiTheme="minorHAnsi" w:hAnsiTheme="minorHAnsi" w:cstheme="minorHAnsi"/>
                <w:b/>
                <w:bCs/>
                <w:color w:val="000000"/>
              </w:rPr>
              <w:t>A</w:t>
            </w:r>
          </w:p>
        </w:tc>
        <w:tc>
          <w:tcPr>
            <w:tcW w:w="785" w:type="dxa"/>
            <w:gridSpan w:val="2"/>
            <w:tcBorders>
              <w:top w:val="single" w:sz="6" w:space="0" w:color="auto"/>
              <w:left w:val="single" w:sz="6" w:space="0" w:color="auto"/>
              <w:bottom w:val="single" w:sz="6" w:space="0" w:color="auto"/>
              <w:right w:val="single" w:sz="6" w:space="0" w:color="auto"/>
            </w:tcBorders>
            <w:shd w:val="clear" w:color="auto" w:fill="CCFFCC"/>
          </w:tcPr>
          <w:p w14:paraId="77AA1D46" w14:textId="77777777" w:rsidR="00BD6083" w:rsidRPr="00D81089" w:rsidRDefault="00BD6083" w:rsidP="00D81089">
            <w:pPr>
              <w:autoSpaceDE w:val="0"/>
              <w:autoSpaceDN w:val="0"/>
              <w:adjustRightInd w:val="0"/>
              <w:jc w:val="center"/>
              <w:rPr>
                <w:rFonts w:asciiTheme="minorHAnsi" w:hAnsiTheme="minorHAnsi" w:cstheme="minorHAnsi"/>
                <w:b/>
                <w:bCs/>
                <w:color w:val="000000"/>
              </w:rPr>
            </w:pPr>
            <w:r w:rsidRPr="00D81089">
              <w:rPr>
                <w:rFonts w:asciiTheme="minorHAnsi" w:hAnsiTheme="minorHAnsi" w:cstheme="minorHAnsi"/>
                <w:b/>
                <w:bCs/>
                <w:color w:val="000000"/>
              </w:rPr>
              <w:t>B</w:t>
            </w:r>
          </w:p>
        </w:tc>
        <w:tc>
          <w:tcPr>
            <w:tcW w:w="785" w:type="dxa"/>
            <w:tcBorders>
              <w:top w:val="single" w:sz="6" w:space="0" w:color="auto"/>
              <w:left w:val="single" w:sz="6" w:space="0" w:color="auto"/>
              <w:bottom w:val="single" w:sz="6" w:space="0" w:color="auto"/>
              <w:right w:val="single" w:sz="6" w:space="0" w:color="auto"/>
            </w:tcBorders>
            <w:shd w:val="clear" w:color="auto" w:fill="CCFFCC"/>
          </w:tcPr>
          <w:p w14:paraId="54320DAD" w14:textId="77777777" w:rsidR="00BD6083" w:rsidRPr="00D81089" w:rsidRDefault="00BD6083" w:rsidP="00D81089">
            <w:pPr>
              <w:autoSpaceDE w:val="0"/>
              <w:autoSpaceDN w:val="0"/>
              <w:adjustRightInd w:val="0"/>
              <w:jc w:val="center"/>
              <w:rPr>
                <w:rFonts w:asciiTheme="minorHAnsi" w:hAnsiTheme="minorHAnsi" w:cstheme="minorHAnsi"/>
                <w:b/>
                <w:bCs/>
                <w:color w:val="000000"/>
              </w:rPr>
            </w:pPr>
            <w:r w:rsidRPr="00D81089">
              <w:rPr>
                <w:rFonts w:asciiTheme="minorHAnsi" w:hAnsiTheme="minorHAnsi" w:cstheme="minorHAnsi"/>
                <w:b/>
                <w:bCs/>
                <w:color w:val="000000"/>
              </w:rPr>
              <w:t>C</w:t>
            </w:r>
          </w:p>
        </w:tc>
        <w:tc>
          <w:tcPr>
            <w:tcW w:w="785" w:type="dxa"/>
            <w:gridSpan w:val="2"/>
            <w:tcBorders>
              <w:top w:val="single" w:sz="6" w:space="0" w:color="auto"/>
              <w:left w:val="single" w:sz="6" w:space="0" w:color="auto"/>
              <w:bottom w:val="single" w:sz="6" w:space="0" w:color="auto"/>
              <w:right w:val="single" w:sz="6" w:space="0" w:color="auto"/>
            </w:tcBorders>
            <w:shd w:val="clear" w:color="auto" w:fill="CCFFCC"/>
          </w:tcPr>
          <w:p w14:paraId="1F437A72" w14:textId="77777777" w:rsidR="00BD6083" w:rsidRPr="00D81089" w:rsidRDefault="00BD6083" w:rsidP="00D81089">
            <w:pPr>
              <w:autoSpaceDE w:val="0"/>
              <w:autoSpaceDN w:val="0"/>
              <w:adjustRightInd w:val="0"/>
              <w:jc w:val="center"/>
              <w:rPr>
                <w:rFonts w:asciiTheme="minorHAnsi" w:hAnsiTheme="minorHAnsi" w:cstheme="minorHAnsi"/>
                <w:b/>
                <w:bCs/>
                <w:color w:val="000000"/>
              </w:rPr>
            </w:pPr>
            <w:r w:rsidRPr="00D81089">
              <w:rPr>
                <w:rFonts w:asciiTheme="minorHAnsi" w:hAnsiTheme="minorHAnsi" w:cstheme="minorHAnsi"/>
                <w:b/>
                <w:bCs/>
                <w:color w:val="000000"/>
              </w:rPr>
              <w:t>D</w:t>
            </w:r>
          </w:p>
        </w:tc>
        <w:tc>
          <w:tcPr>
            <w:tcW w:w="785" w:type="dxa"/>
            <w:tcBorders>
              <w:top w:val="single" w:sz="6" w:space="0" w:color="auto"/>
              <w:left w:val="single" w:sz="6" w:space="0" w:color="auto"/>
              <w:bottom w:val="single" w:sz="6" w:space="0" w:color="auto"/>
              <w:right w:val="single" w:sz="6" w:space="0" w:color="auto"/>
            </w:tcBorders>
            <w:shd w:val="clear" w:color="auto" w:fill="CCFFCC"/>
          </w:tcPr>
          <w:p w14:paraId="7ABD1DA9" w14:textId="77777777" w:rsidR="00BD6083" w:rsidRPr="00D81089" w:rsidRDefault="00BD6083" w:rsidP="00D81089">
            <w:pPr>
              <w:autoSpaceDE w:val="0"/>
              <w:autoSpaceDN w:val="0"/>
              <w:adjustRightInd w:val="0"/>
              <w:jc w:val="center"/>
              <w:rPr>
                <w:rFonts w:asciiTheme="minorHAnsi" w:hAnsiTheme="minorHAnsi" w:cstheme="minorHAnsi"/>
                <w:b/>
                <w:bCs/>
                <w:color w:val="000000"/>
              </w:rPr>
            </w:pPr>
            <w:r w:rsidRPr="00D81089">
              <w:rPr>
                <w:rFonts w:asciiTheme="minorHAnsi" w:hAnsiTheme="minorHAnsi" w:cstheme="minorHAnsi"/>
                <w:b/>
                <w:bCs/>
                <w:color w:val="000000"/>
              </w:rPr>
              <w:t>E</w:t>
            </w:r>
          </w:p>
        </w:tc>
        <w:tc>
          <w:tcPr>
            <w:tcW w:w="953" w:type="dxa"/>
            <w:tcBorders>
              <w:top w:val="single" w:sz="6" w:space="0" w:color="auto"/>
              <w:left w:val="single" w:sz="6" w:space="0" w:color="auto"/>
              <w:bottom w:val="single" w:sz="6" w:space="0" w:color="auto"/>
              <w:right w:val="single" w:sz="6" w:space="0" w:color="auto"/>
            </w:tcBorders>
            <w:shd w:val="clear" w:color="auto" w:fill="CCFFCC"/>
          </w:tcPr>
          <w:p w14:paraId="4427C9B7" w14:textId="77777777" w:rsidR="00BD6083" w:rsidRPr="00D81089" w:rsidRDefault="00BD6083" w:rsidP="00D81089">
            <w:pPr>
              <w:autoSpaceDE w:val="0"/>
              <w:autoSpaceDN w:val="0"/>
              <w:adjustRightInd w:val="0"/>
              <w:jc w:val="center"/>
              <w:rPr>
                <w:rFonts w:asciiTheme="minorHAnsi" w:hAnsiTheme="minorHAnsi" w:cstheme="minorHAnsi"/>
                <w:b/>
                <w:bCs/>
                <w:color w:val="000000"/>
              </w:rPr>
            </w:pPr>
            <w:r w:rsidRPr="00D81089">
              <w:rPr>
                <w:rFonts w:asciiTheme="minorHAnsi" w:hAnsiTheme="minorHAnsi" w:cstheme="minorHAnsi"/>
                <w:b/>
                <w:bCs/>
                <w:color w:val="000000"/>
              </w:rPr>
              <w:t>F</w:t>
            </w:r>
          </w:p>
        </w:tc>
        <w:tc>
          <w:tcPr>
            <w:tcW w:w="785" w:type="dxa"/>
            <w:gridSpan w:val="2"/>
            <w:tcBorders>
              <w:top w:val="single" w:sz="6" w:space="0" w:color="auto"/>
              <w:left w:val="single" w:sz="6" w:space="0" w:color="auto"/>
              <w:bottom w:val="single" w:sz="6" w:space="0" w:color="auto"/>
              <w:right w:val="single" w:sz="6" w:space="0" w:color="auto"/>
            </w:tcBorders>
            <w:shd w:val="clear" w:color="auto" w:fill="CCFFCC"/>
          </w:tcPr>
          <w:p w14:paraId="45724BEB" w14:textId="77777777" w:rsidR="00BD6083" w:rsidRPr="00D81089" w:rsidRDefault="00BD6083" w:rsidP="00D81089">
            <w:pPr>
              <w:autoSpaceDE w:val="0"/>
              <w:autoSpaceDN w:val="0"/>
              <w:adjustRightInd w:val="0"/>
              <w:jc w:val="center"/>
              <w:rPr>
                <w:rFonts w:asciiTheme="minorHAnsi" w:hAnsiTheme="minorHAnsi" w:cstheme="minorHAnsi"/>
                <w:b/>
                <w:bCs/>
                <w:color w:val="000000"/>
              </w:rPr>
            </w:pPr>
            <w:r w:rsidRPr="00D81089">
              <w:rPr>
                <w:rFonts w:asciiTheme="minorHAnsi" w:hAnsiTheme="minorHAnsi" w:cstheme="minorHAnsi"/>
                <w:b/>
                <w:bCs/>
                <w:color w:val="000000"/>
              </w:rPr>
              <w:t>G</w:t>
            </w:r>
          </w:p>
        </w:tc>
        <w:tc>
          <w:tcPr>
            <w:tcW w:w="1019" w:type="dxa"/>
            <w:tcBorders>
              <w:top w:val="single" w:sz="6" w:space="0" w:color="auto"/>
              <w:left w:val="single" w:sz="6" w:space="0" w:color="auto"/>
              <w:bottom w:val="single" w:sz="6" w:space="0" w:color="auto"/>
              <w:right w:val="single" w:sz="6" w:space="0" w:color="auto"/>
            </w:tcBorders>
            <w:shd w:val="clear" w:color="auto" w:fill="CCFFCC"/>
          </w:tcPr>
          <w:p w14:paraId="4CD7596D" w14:textId="77777777" w:rsidR="00BD6083" w:rsidRPr="00D81089" w:rsidRDefault="00BD6083" w:rsidP="00D81089">
            <w:pPr>
              <w:autoSpaceDE w:val="0"/>
              <w:autoSpaceDN w:val="0"/>
              <w:adjustRightInd w:val="0"/>
              <w:jc w:val="center"/>
              <w:rPr>
                <w:rFonts w:asciiTheme="minorHAnsi" w:hAnsiTheme="minorHAnsi" w:cstheme="minorHAnsi"/>
                <w:b/>
                <w:bCs/>
                <w:color w:val="000000"/>
              </w:rPr>
            </w:pPr>
            <w:r w:rsidRPr="00D81089">
              <w:rPr>
                <w:rFonts w:asciiTheme="minorHAnsi" w:hAnsiTheme="minorHAnsi" w:cstheme="minorHAnsi"/>
                <w:b/>
                <w:bCs/>
                <w:color w:val="000000"/>
              </w:rPr>
              <w:t>H</w:t>
            </w:r>
          </w:p>
        </w:tc>
        <w:tc>
          <w:tcPr>
            <w:tcW w:w="785" w:type="dxa"/>
            <w:tcBorders>
              <w:top w:val="single" w:sz="6" w:space="0" w:color="auto"/>
              <w:left w:val="single" w:sz="6" w:space="0" w:color="auto"/>
              <w:bottom w:val="single" w:sz="6" w:space="0" w:color="auto"/>
              <w:right w:val="single" w:sz="6" w:space="0" w:color="auto"/>
            </w:tcBorders>
            <w:shd w:val="clear" w:color="auto" w:fill="CCFFCC"/>
          </w:tcPr>
          <w:p w14:paraId="7C8E8961" w14:textId="77777777" w:rsidR="00BD6083" w:rsidRPr="00D81089" w:rsidRDefault="00BD6083" w:rsidP="00D81089">
            <w:pPr>
              <w:autoSpaceDE w:val="0"/>
              <w:autoSpaceDN w:val="0"/>
              <w:adjustRightInd w:val="0"/>
              <w:jc w:val="center"/>
              <w:rPr>
                <w:rFonts w:asciiTheme="minorHAnsi" w:hAnsiTheme="minorHAnsi" w:cstheme="minorHAnsi"/>
                <w:b/>
                <w:bCs/>
                <w:color w:val="000000"/>
              </w:rPr>
            </w:pPr>
            <w:r w:rsidRPr="00D81089">
              <w:rPr>
                <w:rFonts w:asciiTheme="minorHAnsi" w:hAnsiTheme="minorHAnsi" w:cstheme="minorHAnsi"/>
                <w:b/>
                <w:bCs/>
                <w:color w:val="000000"/>
              </w:rPr>
              <w:t>I</w:t>
            </w:r>
          </w:p>
        </w:tc>
        <w:tc>
          <w:tcPr>
            <w:tcW w:w="785" w:type="dxa"/>
            <w:tcBorders>
              <w:top w:val="single" w:sz="6" w:space="0" w:color="auto"/>
              <w:left w:val="single" w:sz="6" w:space="0" w:color="auto"/>
              <w:bottom w:val="single" w:sz="6" w:space="0" w:color="auto"/>
              <w:right w:val="single" w:sz="6" w:space="0" w:color="auto"/>
            </w:tcBorders>
            <w:shd w:val="clear" w:color="auto" w:fill="CCFFCC"/>
          </w:tcPr>
          <w:p w14:paraId="033945D4" w14:textId="77777777" w:rsidR="00BD6083" w:rsidRPr="00D81089" w:rsidRDefault="00BD6083" w:rsidP="00D81089">
            <w:pPr>
              <w:autoSpaceDE w:val="0"/>
              <w:autoSpaceDN w:val="0"/>
              <w:adjustRightInd w:val="0"/>
              <w:jc w:val="center"/>
              <w:rPr>
                <w:rFonts w:asciiTheme="minorHAnsi" w:hAnsiTheme="minorHAnsi" w:cstheme="minorHAnsi"/>
                <w:b/>
                <w:bCs/>
                <w:color w:val="000000"/>
              </w:rPr>
            </w:pPr>
            <w:r w:rsidRPr="00D81089">
              <w:rPr>
                <w:rFonts w:asciiTheme="minorHAnsi" w:hAnsiTheme="minorHAnsi" w:cstheme="minorHAnsi"/>
                <w:b/>
                <w:bCs/>
                <w:color w:val="000000"/>
              </w:rPr>
              <w:t>J</w:t>
            </w:r>
          </w:p>
        </w:tc>
        <w:tc>
          <w:tcPr>
            <w:tcW w:w="785" w:type="dxa"/>
            <w:gridSpan w:val="2"/>
            <w:tcBorders>
              <w:top w:val="single" w:sz="6" w:space="0" w:color="auto"/>
              <w:left w:val="single" w:sz="6" w:space="0" w:color="auto"/>
              <w:bottom w:val="single" w:sz="6" w:space="0" w:color="auto"/>
              <w:right w:val="single" w:sz="6" w:space="0" w:color="auto"/>
            </w:tcBorders>
            <w:shd w:val="clear" w:color="auto" w:fill="CCFFCC"/>
          </w:tcPr>
          <w:p w14:paraId="47388598" w14:textId="77777777" w:rsidR="00BD6083" w:rsidRPr="00D81089" w:rsidRDefault="00BD6083" w:rsidP="00D81089">
            <w:pPr>
              <w:autoSpaceDE w:val="0"/>
              <w:autoSpaceDN w:val="0"/>
              <w:adjustRightInd w:val="0"/>
              <w:jc w:val="center"/>
              <w:rPr>
                <w:rFonts w:asciiTheme="minorHAnsi" w:hAnsiTheme="minorHAnsi" w:cstheme="minorHAnsi"/>
                <w:b/>
                <w:bCs/>
                <w:color w:val="000000"/>
              </w:rPr>
            </w:pPr>
            <w:r w:rsidRPr="00D81089">
              <w:rPr>
                <w:rFonts w:asciiTheme="minorHAnsi" w:hAnsiTheme="minorHAnsi" w:cstheme="minorHAnsi"/>
                <w:b/>
                <w:bCs/>
                <w:color w:val="000000"/>
              </w:rPr>
              <w:t>K</w:t>
            </w:r>
          </w:p>
        </w:tc>
        <w:tc>
          <w:tcPr>
            <w:tcW w:w="785" w:type="dxa"/>
            <w:tcBorders>
              <w:top w:val="single" w:sz="6" w:space="0" w:color="auto"/>
              <w:left w:val="single" w:sz="6" w:space="0" w:color="auto"/>
              <w:bottom w:val="single" w:sz="6" w:space="0" w:color="auto"/>
              <w:right w:val="single" w:sz="6" w:space="0" w:color="auto"/>
            </w:tcBorders>
            <w:shd w:val="clear" w:color="auto" w:fill="CCFFCC"/>
          </w:tcPr>
          <w:p w14:paraId="5E69FF2C" w14:textId="77777777" w:rsidR="00BD6083" w:rsidRPr="00D81089" w:rsidRDefault="00BD6083" w:rsidP="00D81089">
            <w:pPr>
              <w:autoSpaceDE w:val="0"/>
              <w:autoSpaceDN w:val="0"/>
              <w:adjustRightInd w:val="0"/>
              <w:jc w:val="center"/>
              <w:rPr>
                <w:rFonts w:asciiTheme="minorHAnsi" w:hAnsiTheme="minorHAnsi" w:cstheme="minorHAnsi"/>
                <w:b/>
                <w:bCs/>
                <w:color w:val="000000"/>
              </w:rPr>
            </w:pPr>
            <w:r w:rsidRPr="00D81089">
              <w:rPr>
                <w:rFonts w:asciiTheme="minorHAnsi" w:hAnsiTheme="minorHAnsi" w:cstheme="minorHAnsi"/>
                <w:b/>
                <w:bCs/>
                <w:color w:val="000000"/>
              </w:rPr>
              <w:t>L</w:t>
            </w:r>
          </w:p>
        </w:tc>
        <w:tc>
          <w:tcPr>
            <w:tcW w:w="785" w:type="dxa"/>
            <w:tcBorders>
              <w:top w:val="single" w:sz="6" w:space="0" w:color="auto"/>
              <w:left w:val="single" w:sz="6" w:space="0" w:color="auto"/>
              <w:bottom w:val="single" w:sz="6" w:space="0" w:color="auto"/>
              <w:right w:val="single" w:sz="6" w:space="0" w:color="auto"/>
            </w:tcBorders>
            <w:shd w:val="clear" w:color="auto" w:fill="CCFFCC"/>
          </w:tcPr>
          <w:p w14:paraId="236F1B7E" w14:textId="77777777" w:rsidR="00BD6083" w:rsidRPr="00D81089" w:rsidRDefault="00BD6083" w:rsidP="00D81089">
            <w:pPr>
              <w:autoSpaceDE w:val="0"/>
              <w:autoSpaceDN w:val="0"/>
              <w:adjustRightInd w:val="0"/>
              <w:jc w:val="center"/>
              <w:rPr>
                <w:rFonts w:asciiTheme="minorHAnsi" w:hAnsiTheme="minorHAnsi" w:cstheme="minorHAnsi"/>
                <w:b/>
                <w:bCs/>
                <w:color w:val="000000"/>
              </w:rPr>
            </w:pPr>
            <w:r w:rsidRPr="00D81089">
              <w:rPr>
                <w:rFonts w:asciiTheme="minorHAnsi" w:hAnsiTheme="minorHAnsi" w:cstheme="minorHAnsi"/>
                <w:b/>
                <w:bCs/>
                <w:color w:val="000000"/>
              </w:rPr>
              <w:t>M</w:t>
            </w:r>
          </w:p>
        </w:tc>
        <w:tc>
          <w:tcPr>
            <w:tcW w:w="783" w:type="dxa"/>
            <w:gridSpan w:val="2"/>
            <w:tcBorders>
              <w:top w:val="single" w:sz="6" w:space="0" w:color="auto"/>
              <w:left w:val="single" w:sz="6" w:space="0" w:color="auto"/>
              <w:bottom w:val="single" w:sz="6" w:space="0" w:color="auto"/>
              <w:right w:val="single" w:sz="6" w:space="0" w:color="auto"/>
            </w:tcBorders>
            <w:shd w:val="clear" w:color="auto" w:fill="CCFFCC"/>
          </w:tcPr>
          <w:p w14:paraId="787E88D0" w14:textId="77777777" w:rsidR="00BD6083" w:rsidRPr="00D81089" w:rsidRDefault="00BD6083" w:rsidP="00D81089">
            <w:pPr>
              <w:autoSpaceDE w:val="0"/>
              <w:autoSpaceDN w:val="0"/>
              <w:adjustRightInd w:val="0"/>
              <w:jc w:val="center"/>
              <w:rPr>
                <w:rFonts w:asciiTheme="minorHAnsi" w:hAnsiTheme="minorHAnsi" w:cstheme="minorHAnsi"/>
                <w:b/>
                <w:bCs/>
                <w:color w:val="000000"/>
              </w:rPr>
            </w:pPr>
            <w:r w:rsidRPr="00D81089">
              <w:rPr>
                <w:rFonts w:asciiTheme="minorHAnsi" w:hAnsiTheme="minorHAnsi" w:cstheme="minorHAnsi"/>
                <w:b/>
                <w:bCs/>
                <w:color w:val="000000"/>
              </w:rPr>
              <w:t>N</w:t>
            </w:r>
          </w:p>
        </w:tc>
        <w:tc>
          <w:tcPr>
            <w:tcW w:w="981" w:type="dxa"/>
            <w:tcBorders>
              <w:top w:val="single" w:sz="6" w:space="0" w:color="auto"/>
              <w:left w:val="single" w:sz="6" w:space="0" w:color="auto"/>
              <w:bottom w:val="single" w:sz="6" w:space="0" w:color="auto"/>
              <w:right w:val="single" w:sz="6" w:space="0" w:color="auto"/>
            </w:tcBorders>
            <w:shd w:val="clear" w:color="auto" w:fill="CCFFCC"/>
          </w:tcPr>
          <w:p w14:paraId="29537DD0" w14:textId="77777777" w:rsidR="00BD6083" w:rsidRPr="00D81089" w:rsidRDefault="00BD6083" w:rsidP="00D81089">
            <w:pPr>
              <w:autoSpaceDE w:val="0"/>
              <w:autoSpaceDN w:val="0"/>
              <w:adjustRightInd w:val="0"/>
              <w:jc w:val="center"/>
              <w:rPr>
                <w:rFonts w:asciiTheme="minorHAnsi" w:hAnsiTheme="minorHAnsi" w:cstheme="minorHAnsi"/>
                <w:b/>
                <w:bCs/>
                <w:color w:val="000000"/>
              </w:rPr>
            </w:pPr>
            <w:r w:rsidRPr="00D81089">
              <w:rPr>
                <w:rFonts w:asciiTheme="minorHAnsi" w:hAnsiTheme="minorHAnsi" w:cstheme="minorHAnsi"/>
                <w:b/>
                <w:bCs/>
                <w:color w:val="000000"/>
              </w:rPr>
              <w:t>O</w:t>
            </w:r>
          </w:p>
        </w:tc>
      </w:tr>
      <w:tr w:rsidR="00BD6083" w:rsidRPr="00D81089" w14:paraId="6990C385" w14:textId="77777777" w:rsidTr="00F45D44">
        <w:trPr>
          <w:trHeight w:val="462"/>
          <w:jc w:val="center"/>
        </w:trPr>
        <w:tc>
          <w:tcPr>
            <w:tcW w:w="2269" w:type="dxa"/>
            <w:gridSpan w:val="2"/>
            <w:tcBorders>
              <w:top w:val="single" w:sz="6" w:space="0" w:color="auto"/>
              <w:left w:val="single" w:sz="6" w:space="0" w:color="auto"/>
              <w:bottom w:val="single" w:sz="6" w:space="0" w:color="auto"/>
              <w:right w:val="single" w:sz="6" w:space="0" w:color="auto"/>
            </w:tcBorders>
            <w:vAlign w:val="center"/>
          </w:tcPr>
          <w:p w14:paraId="5935D38A" w14:textId="77777777" w:rsidR="00BD6083" w:rsidRPr="00D81089" w:rsidRDefault="00BD6083" w:rsidP="00D81089">
            <w:pPr>
              <w:autoSpaceDE w:val="0"/>
              <w:autoSpaceDN w:val="0"/>
              <w:adjustRightInd w:val="0"/>
              <w:rPr>
                <w:rFonts w:asciiTheme="minorHAnsi" w:hAnsiTheme="minorHAnsi" w:cstheme="minorHAnsi"/>
                <w:b/>
                <w:bCs/>
                <w:color w:val="000000"/>
              </w:rPr>
            </w:pPr>
            <w:r w:rsidRPr="00D81089">
              <w:rPr>
                <w:rFonts w:asciiTheme="minorHAnsi" w:hAnsiTheme="minorHAnsi" w:cstheme="minorHAnsi"/>
                <w:b/>
                <w:bCs/>
                <w:color w:val="000000"/>
              </w:rPr>
              <w:t>Executive/Senior-Level</w:t>
            </w:r>
          </w:p>
          <w:p w14:paraId="010146CE" w14:textId="77777777" w:rsidR="00BD6083" w:rsidRPr="00D81089" w:rsidRDefault="00BD6083" w:rsidP="00D81089">
            <w:pPr>
              <w:autoSpaceDE w:val="0"/>
              <w:autoSpaceDN w:val="0"/>
              <w:adjustRightInd w:val="0"/>
              <w:rPr>
                <w:rFonts w:asciiTheme="minorHAnsi" w:hAnsiTheme="minorHAnsi" w:cstheme="minorHAnsi"/>
                <w:b/>
                <w:bCs/>
                <w:color w:val="000000"/>
              </w:rPr>
            </w:pPr>
            <w:r w:rsidRPr="00D81089">
              <w:rPr>
                <w:rFonts w:asciiTheme="minorHAnsi" w:hAnsiTheme="minorHAnsi" w:cstheme="minorHAnsi"/>
                <w:b/>
                <w:bCs/>
                <w:color w:val="000000"/>
              </w:rPr>
              <w:t>Officials and Managers</w:t>
            </w:r>
          </w:p>
        </w:tc>
        <w:tc>
          <w:tcPr>
            <w:tcW w:w="785" w:type="dxa"/>
            <w:tcBorders>
              <w:top w:val="single" w:sz="6" w:space="0" w:color="auto"/>
              <w:left w:val="single" w:sz="6" w:space="0" w:color="auto"/>
              <w:bottom w:val="single" w:sz="6" w:space="0" w:color="auto"/>
              <w:right w:val="single" w:sz="6" w:space="0" w:color="auto"/>
            </w:tcBorders>
            <w:vAlign w:val="center"/>
          </w:tcPr>
          <w:p w14:paraId="29060602" w14:textId="77777777" w:rsidR="00BD6083" w:rsidRPr="00D81089" w:rsidRDefault="00373E9C" w:rsidP="00D81089">
            <w:pPr>
              <w:autoSpaceDE w:val="0"/>
              <w:autoSpaceDN w:val="0"/>
              <w:adjustRightInd w:val="0"/>
              <w:jc w:val="center"/>
              <w:rPr>
                <w:rFonts w:asciiTheme="minorHAnsi" w:hAnsiTheme="minorHAnsi" w:cstheme="minorHAnsi"/>
                <w:color w:val="000000"/>
              </w:rPr>
            </w:pPr>
            <w:r w:rsidRPr="00D81089">
              <w:rPr>
                <w:rFonts w:asciiTheme="minorHAnsi" w:hAnsiTheme="minorHAnsi" w:cstheme="minorHAnsi"/>
                <w:color w:val="000000"/>
              </w:rPr>
              <w:fldChar w:fldCharType="begin">
                <w:ffData>
                  <w:name w:val="Text10"/>
                  <w:enabled/>
                  <w:calcOnExit w:val="0"/>
                  <w:textInput/>
                </w:ffData>
              </w:fldChar>
            </w:r>
            <w:bookmarkStart w:id="31" w:name="Text10"/>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bookmarkEnd w:id="31"/>
          </w:p>
        </w:tc>
        <w:tc>
          <w:tcPr>
            <w:tcW w:w="785" w:type="dxa"/>
            <w:gridSpan w:val="2"/>
            <w:tcBorders>
              <w:top w:val="single" w:sz="6" w:space="0" w:color="auto"/>
              <w:left w:val="single" w:sz="6" w:space="0" w:color="auto"/>
              <w:bottom w:val="single" w:sz="6" w:space="0" w:color="auto"/>
              <w:right w:val="single" w:sz="6" w:space="0" w:color="auto"/>
            </w:tcBorders>
            <w:vAlign w:val="center"/>
          </w:tcPr>
          <w:p w14:paraId="672144E8"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025D56E2"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gridSpan w:val="2"/>
            <w:tcBorders>
              <w:top w:val="single" w:sz="6" w:space="0" w:color="auto"/>
              <w:left w:val="single" w:sz="6" w:space="0" w:color="auto"/>
              <w:bottom w:val="single" w:sz="6" w:space="0" w:color="auto"/>
              <w:right w:val="single" w:sz="6" w:space="0" w:color="auto"/>
            </w:tcBorders>
            <w:vAlign w:val="center"/>
          </w:tcPr>
          <w:p w14:paraId="51DAC8C2"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51549E35"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953" w:type="dxa"/>
            <w:tcBorders>
              <w:top w:val="single" w:sz="6" w:space="0" w:color="auto"/>
              <w:left w:val="single" w:sz="6" w:space="0" w:color="auto"/>
              <w:bottom w:val="single" w:sz="6" w:space="0" w:color="auto"/>
              <w:right w:val="single" w:sz="6" w:space="0" w:color="auto"/>
            </w:tcBorders>
            <w:vAlign w:val="center"/>
          </w:tcPr>
          <w:p w14:paraId="36463F08"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gridSpan w:val="2"/>
            <w:tcBorders>
              <w:top w:val="single" w:sz="6" w:space="0" w:color="auto"/>
              <w:left w:val="single" w:sz="6" w:space="0" w:color="auto"/>
              <w:bottom w:val="single" w:sz="6" w:space="0" w:color="auto"/>
              <w:right w:val="single" w:sz="6" w:space="0" w:color="auto"/>
            </w:tcBorders>
            <w:vAlign w:val="center"/>
          </w:tcPr>
          <w:p w14:paraId="3FECDF56"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1019" w:type="dxa"/>
            <w:tcBorders>
              <w:top w:val="single" w:sz="6" w:space="0" w:color="auto"/>
              <w:left w:val="single" w:sz="6" w:space="0" w:color="auto"/>
              <w:bottom w:val="single" w:sz="6" w:space="0" w:color="auto"/>
              <w:right w:val="single" w:sz="6" w:space="0" w:color="auto"/>
            </w:tcBorders>
            <w:vAlign w:val="center"/>
          </w:tcPr>
          <w:p w14:paraId="7D40C061"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382136C9"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6D3F8612"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gridSpan w:val="2"/>
            <w:tcBorders>
              <w:top w:val="single" w:sz="6" w:space="0" w:color="auto"/>
              <w:left w:val="single" w:sz="6" w:space="0" w:color="auto"/>
              <w:bottom w:val="single" w:sz="6" w:space="0" w:color="auto"/>
              <w:right w:val="single" w:sz="6" w:space="0" w:color="auto"/>
            </w:tcBorders>
            <w:vAlign w:val="center"/>
          </w:tcPr>
          <w:p w14:paraId="39076490"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6BA9C43F"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6ADAA037"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3" w:type="dxa"/>
            <w:gridSpan w:val="2"/>
            <w:tcBorders>
              <w:top w:val="single" w:sz="6" w:space="0" w:color="auto"/>
              <w:left w:val="single" w:sz="6" w:space="0" w:color="auto"/>
              <w:bottom w:val="single" w:sz="6" w:space="0" w:color="auto"/>
              <w:right w:val="single" w:sz="6" w:space="0" w:color="auto"/>
            </w:tcBorders>
            <w:vAlign w:val="center"/>
          </w:tcPr>
          <w:p w14:paraId="60415D95"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981" w:type="dxa"/>
            <w:tcBorders>
              <w:top w:val="single" w:sz="6" w:space="0" w:color="auto"/>
              <w:left w:val="single" w:sz="6" w:space="0" w:color="auto"/>
              <w:bottom w:val="single" w:sz="6" w:space="0" w:color="auto"/>
              <w:right w:val="single" w:sz="6" w:space="0" w:color="auto"/>
            </w:tcBorders>
            <w:vAlign w:val="center"/>
          </w:tcPr>
          <w:p w14:paraId="46B003DB"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r>
      <w:tr w:rsidR="00BD6083" w:rsidRPr="00D81089" w14:paraId="4322A820" w14:textId="77777777" w:rsidTr="00F45D44">
        <w:trPr>
          <w:trHeight w:val="399"/>
          <w:jc w:val="center"/>
        </w:trPr>
        <w:tc>
          <w:tcPr>
            <w:tcW w:w="2269" w:type="dxa"/>
            <w:gridSpan w:val="2"/>
            <w:tcBorders>
              <w:top w:val="single" w:sz="6" w:space="0" w:color="auto"/>
              <w:left w:val="single" w:sz="6" w:space="0" w:color="auto"/>
              <w:bottom w:val="single" w:sz="6" w:space="0" w:color="auto"/>
              <w:right w:val="single" w:sz="6" w:space="0" w:color="auto"/>
            </w:tcBorders>
            <w:vAlign w:val="center"/>
          </w:tcPr>
          <w:p w14:paraId="71A9B2C9" w14:textId="77777777" w:rsidR="00BD6083" w:rsidRPr="00D81089" w:rsidRDefault="00BD6083" w:rsidP="00D81089">
            <w:pPr>
              <w:autoSpaceDE w:val="0"/>
              <w:autoSpaceDN w:val="0"/>
              <w:adjustRightInd w:val="0"/>
              <w:rPr>
                <w:rFonts w:asciiTheme="minorHAnsi" w:hAnsiTheme="minorHAnsi" w:cstheme="minorHAnsi"/>
                <w:b/>
                <w:bCs/>
                <w:color w:val="000000"/>
              </w:rPr>
            </w:pPr>
            <w:r w:rsidRPr="00D81089">
              <w:rPr>
                <w:rFonts w:asciiTheme="minorHAnsi" w:hAnsiTheme="minorHAnsi" w:cstheme="minorHAnsi"/>
                <w:b/>
                <w:bCs/>
                <w:color w:val="000000"/>
              </w:rPr>
              <w:t>First/Mid-Level Officials and Managers</w:t>
            </w:r>
          </w:p>
        </w:tc>
        <w:tc>
          <w:tcPr>
            <w:tcW w:w="785" w:type="dxa"/>
            <w:tcBorders>
              <w:top w:val="single" w:sz="6" w:space="0" w:color="auto"/>
              <w:left w:val="single" w:sz="6" w:space="0" w:color="auto"/>
              <w:bottom w:val="single" w:sz="6" w:space="0" w:color="auto"/>
              <w:right w:val="single" w:sz="6" w:space="0" w:color="auto"/>
            </w:tcBorders>
            <w:vAlign w:val="center"/>
          </w:tcPr>
          <w:p w14:paraId="163CB153"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gridSpan w:val="2"/>
            <w:tcBorders>
              <w:top w:val="single" w:sz="6" w:space="0" w:color="auto"/>
              <w:left w:val="single" w:sz="6" w:space="0" w:color="auto"/>
              <w:bottom w:val="single" w:sz="6" w:space="0" w:color="auto"/>
              <w:right w:val="single" w:sz="6" w:space="0" w:color="auto"/>
            </w:tcBorders>
            <w:vAlign w:val="center"/>
          </w:tcPr>
          <w:p w14:paraId="316B6AA3"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00E6AC83"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gridSpan w:val="2"/>
            <w:tcBorders>
              <w:top w:val="single" w:sz="6" w:space="0" w:color="auto"/>
              <w:left w:val="single" w:sz="6" w:space="0" w:color="auto"/>
              <w:bottom w:val="single" w:sz="6" w:space="0" w:color="auto"/>
              <w:right w:val="single" w:sz="6" w:space="0" w:color="auto"/>
            </w:tcBorders>
            <w:vAlign w:val="center"/>
          </w:tcPr>
          <w:p w14:paraId="2C74C108"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161E2687"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953" w:type="dxa"/>
            <w:tcBorders>
              <w:top w:val="single" w:sz="6" w:space="0" w:color="auto"/>
              <w:left w:val="single" w:sz="6" w:space="0" w:color="auto"/>
              <w:bottom w:val="single" w:sz="6" w:space="0" w:color="auto"/>
              <w:right w:val="single" w:sz="6" w:space="0" w:color="auto"/>
            </w:tcBorders>
            <w:vAlign w:val="center"/>
          </w:tcPr>
          <w:p w14:paraId="1DB8C720"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gridSpan w:val="2"/>
            <w:tcBorders>
              <w:top w:val="single" w:sz="6" w:space="0" w:color="auto"/>
              <w:left w:val="single" w:sz="6" w:space="0" w:color="auto"/>
              <w:bottom w:val="single" w:sz="6" w:space="0" w:color="auto"/>
              <w:right w:val="single" w:sz="6" w:space="0" w:color="auto"/>
            </w:tcBorders>
            <w:vAlign w:val="center"/>
          </w:tcPr>
          <w:p w14:paraId="54BBC9B0"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1019" w:type="dxa"/>
            <w:tcBorders>
              <w:top w:val="single" w:sz="6" w:space="0" w:color="auto"/>
              <w:left w:val="single" w:sz="6" w:space="0" w:color="auto"/>
              <w:bottom w:val="single" w:sz="6" w:space="0" w:color="auto"/>
              <w:right w:val="single" w:sz="6" w:space="0" w:color="auto"/>
            </w:tcBorders>
            <w:vAlign w:val="center"/>
          </w:tcPr>
          <w:p w14:paraId="433549D4"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6E5E26ED"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2D0834EE"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gridSpan w:val="2"/>
            <w:tcBorders>
              <w:top w:val="single" w:sz="6" w:space="0" w:color="auto"/>
              <w:left w:val="single" w:sz="6" w:space="0" w:color="auto"/>
              <w:bottom w:val="single" w:sz="6" w:space="0" w:color="auto"/>
              <w:right w:val="single" w:sz="6" w:space="0" w:color="auto"/>
            </w:tcBorders>
            <w:vAlign w:val="center"/>
          </w:tcPr>
          <w:p w14:paraId="2EE3586B"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62C3BF0F"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0A859984"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3" w:type="dxa"/>
            <w:gridSpan w:val="2"/>
            <w:tcBorders>
              <w:top w:val="single" w:sz="6" w:space="0" w:color="auto"/>
              <w:left w:val="single" w:sz="6" w:space="0" w:color="auto"/>
              <w:bottom w:val="single" w:sz="6" w:space="0" w:color="auto"/>
              <w:right w:val="single" w:sz="6" w:space="0" w:color="auto"/>
            </w:tcBorders>
            <w:vAlign w:val="center"/>
          </w:tcPr>
          <w:p w14:paraId="425F021E"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981" w:type="dxa"/>
            <w:tcBorders>
              <w:top w:val="single" w:sz="6" w:space="0" w:color="auto"/>
              <w:left w:val="single" w:sz="6" w:space="0" w:color="auto"/>
              <w:bottom w:val="single" w:sz="6" w:space="0" w:color="auto"/>
              <w:right w:val="single" w:sz="6" w:space="0" w:color="auto"/>
            </w:tcBorders>
            <w:vAlign w:val="center"/>
          </w:tcPr>
          <w:p w14:paraId="51E11655"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r>
      <w:tr w:rsidR="00BD6083" w:rsidRPr="00D81089" w14:paraId="662B5BFC" w14:textId="77777777" w:rsidTr="00F45D44">
        <w:trPr>
          <w:trHeight w:val="210"/>
          <w:jc w:val="center"/>
        </w:trPr>
        <w:tc>
          <w:tcPr>
            <w:tcW w:w="2269" w:type="dxa"/>
            <w:gridSpan w:val="2"/>
            <w:tcBorders>
              <w:top w:val="single" w:sz="6" w:space="0" w:color="auto"/>
              <w:left w:val="single" w:sz="6" w:space="0" w:color="auto"/>
              <w:bottom w:val="single" w:sz="6" w:space="0" w:color="auto"/>
              <w:right w:val="single" w:sz="6" w:space="0" w:color="auto"/>
            </w:tcBorders>
            <w:vAlign w:val="center"/>
          </w:tcPr>
          <w:p w14:paraId="2398A706" w14:textId="77777777" w:rsidR="00BD6083" w:rsidRPr="00D81089" w:rsidRDefault="00BD6083" w:rsidP="00D81089">
            <w:pPr>
              <w:autoSpaceDE w:val="0"/>
              <w:autoSpaceDN w:val="0"/>
              <w:adjustRightInd w:val="0"/>
              <w:rPr>
                <w:rFonts w:asciiTheme="minorHAnsi" w:hAnsiTheme="minorHAnsi" w:cstheme="minorHAnsi"/>
                <w:b/>
                <w:bCs/>
                <w:color w:val="000000"/>
              </w:rPr>
            </w:pPr>
            <w:r w:rsidRPr="00D81089">
              <w:rPr>
                <w:rFonts w:asciiTheme="minorHAnsi" w:hAnsiTheme="minorHAnsi" w:cstheme="minorHAnsi"/>
                <w:b/>
                <w:bCs/>
                <w:color w:val="000000"/>
              </w:rPr>
              <w:t>Professionals</w:t>
            </w:r>
          </w:p>
        </w:tc>
        <w:tc>
          <w:tcPr>
            <w:tcW w:w="785" w:type="dxa"/>
            <w:tcBorders>
              <w:top w:val="single" w:sz="6" w:space="0" w:color="auto"/>
              <w:left w:val="single" w:sz="6" w:space="0" w:color="auto"/>
              <w:bottom w:val="single" w:sz="6" w:space="0" w:color="auto"/>
              <w:right w:val="single" w:sz="6" w:space="0" w:color="auto"/>
            </w:tcBorders>
            <w:vAlign w:val="center"/>
          </w:tcPr>
          <w:p w14:paraId="324C4B07"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gridSpan w:val="2"/>
            <w:tcBorders>
              <w:top w:val="single" w:sz="6" w:space="0" w:color="auto"/>
              <w:left w:val="single" w:sz="6" w:space="0" w:color="auto"/>
              <w:bottom w:val="single" w:sz="6" w:space="0" w:color="auto"/>
              <w:right w:val="single" w:sz="6" w:space="0" w:color="auto"/>
            </w:tcBorders>
            <w:vAlign w:val="center"/>
          </w:tcPr>
          <w:p w14:paraId="33E707B6"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411FA57D"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gridSpan w:val="2"/>
            <w:tcBorders>
              <w:top w:val="single" w:sz="6" w:space="0" w:color="auto"/>
              <w:left w:val="single" w:sz="6" w:space="0" w:color="auto"/>
              <w:bottom w:val="single" w:sz="6" w:space="0" w:color="auto"/>
              <w:right w:val="single" w:sz="6" w:space="0" w:color="auto"/>
            </w:tcBorders>
            <w:vAlign w:val="center"/>
          </w:tcPr>
          <w:p w14:paraId="761C741D"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3C9F7638"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953" w:type="dxa"/>
            <w:tcBorders>
              <w:top w:val="single" w:sz="6" w:space="0" w:color="auto"/>
              <w:left w:val="single" w:sz="6" w:space="0" w:color="auto"/>
              <w:bottom w:val="single" w:sz="6" w:space="0" w:color="auto"/>
              <w:right w:val="single" w:sz="6" w:space="0" w:color="auto"/>
            </w:tcBorders>
            <w:vAlign w:val="center"/>
          </w:tcPr>
          <w:p w14:paraId="4C871B95"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gridSpan w:val="2"/>
            <w:tcBorders>
              <w:top w:val="single" w:sz="6" w:space="0" w:color="auto"/>
              <w:left w:val="single" w:sz="6" w:space="0" w:color="auto"/>
              <w:bottom w:val="single" w:sz="6" w:space="0" w:color="auto"/>
              <w:right w:val="single" w:sz="6" w:space="0" w:color="auto"/>
            </w:tcBorders>
            <w:vAlign w:val="center"/>
          </w:tcPr>
          <w:p w14:paraId="763A09C7"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1019" w:type="dxa"/>
            <w:tcBorders>
              <w:top w:val="single" w:sz="6" w:space="0" w:color="auto"/>
              <w:left w:val="single" w:sz="6" w:space="0" w:color="auto"/>
              <w:bottom w:val="single" w:sz="6" w:space="0" w:color="auto"/>
              <w:right w:val="single" w:sz="6" w:space="0" w:color="auto"/>
            </w:tcBorders>
            <w:vAlign w:val="center"/>
          </w:tcPr>
          <w:p w14:paraId="2B9611A7"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372FFEF9"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47555EFD"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gridSpan w:val="2"/>
            <w:tcBorders>
              <w:top w:val="single" w:sz="6" w:space="0" w:color="auto"/>
              <w:left w:val="single" w:sz="6" w:space="0" w:color="auto"/>
              <w:bottom w:val="single" w:sz="6" w:space="0" w:color="auto"/>
              <w:right w:val="single" w:sz="6" w:space="0" w:color="auto"/>
            </w:tcBorders>
            <w:vAlign w:val="center"/>
          </w:tcPr>
          <w:p w14:paraId="3129E328"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2EFC47CE"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1F5B6E3F"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3" w:type="dxa"/>
            <w:gridSpan w:val="2"/>
            <w:tcBorders>
              <w:top w:val="single" w:sz="6" w:space="0" w:color="auto"/>
              <w:left w:val="single" w:sz="6" w:space="0" w:color="auto"/>
              <w:bottom w:val="single" w:sz="6" w:space="0" w:color="auto"/>
              <w:right w:val="single" w:sz="6" w:space="0" w:color="auto"/>
            </w:tcBorders>
            <w:vAlign w:val="center"/>
          </w:tcPr>
          <w:p w14:paraId="11A13A83"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981" w:type="dxa"/>
            <w:tcBorders>
              <w:top w:val="single" w:sz="6" w:space="0" w:color="auto"/>
              <w:left w:val="single" w:sz="6" w:space="0" w:color="auto"/>
              <w:bottom w:val="single" w:sz="6" w:space="0" w:color="auto"/>
              <w:right w:val="single" w:sz="6" w:space="0" w:color="auto"/>
            </w:tcBorders>
            <w:vAlign w:val="center"/>
          </w:tcPr>
          <w:p w14:paraId="714E5BF9"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r>
      <w:tr w:rsidR="00BD6083" w:rsidRPr="00D81089" w14:paraId="4E79BF2D" w14:textId="77777777" w:rsidTr="00F45D44">
        <w:trPr>
          <w:trHeight w:val="192"/>
          <w:jc w:val="center"/>
        </w:trPr>
        <w:tc>
          <w:tcPr>
            <w:tcW w:w="2269" w:type="dxa"/>
            <w:gridSpan w:val="2"/>
            <w:tcBorders>
              <w:top w:val="single" w:sz="6" w:space="0" w:color="auto"/>
              <w:left w:val="single" w:sz="6" w:space="0" w:color="auto"/>
              <w:bottom w:val="single" w:sz="6" w:space="0" w:color="auto"/>
              <w:right w:val="single" w:sz="6" w:space="0" w:color="auto"/>
            </w:tcBorders>
            <w:vAlign w:val="center"/>
          </w:tcPr>
          <w:p w14:paraId="2874CE8E" w14:textId="77777777" w:rsidR="00BD6083" w:rsidRPr="00D81089" w:rsidRDefault="00BD6083" w:rsidP="00D81089">
            <w:pPr>
              <w:autoSpaceDE w:val="0"/>
              <w:autoSpaceDN w:val="0"/>
              <w:adjustRightInd w:val="0"/>
              <w:rPr>
                <w:rFonts w:asciiTheme="minorHAnsi" w:hAnsiTheme="minorHAnsi" w:cstheme="minorHAnsi"/>
                <w:b/>
                <w:bCs/>
                <w:color w:val="000000"/>
              </w:rPr>
            </w:pPr>
            <w:r w:rsidRPr="00D81089">
              <w:rPr>
                <w:rFonts w:asciiTheme="minorHAnsi" w:hAnsiTheme="minorHAnsi" w:cstheme="minorHAnsi"/>
                <w:b/>
                <w:bCs/>
                <w:color w:val="000000"/>
              </w:rPr>
              <w:t>Technicians</w:t>
            </w:r>
          </w:p>
        </w:tc>
        <w:tc>
          <w:tcPr>
            <w:tcW w:w="785" w:type="dxa"/>
            <w:tcBorders>
              <w:top w:val="single" w:sz="6" w:space="0" w:color="auto"/>
              <w:left w:val="single" w:sz="6" w:space="0" w:color="auto"/>
              <w:bottom w:val="single" w:sz="6" w:space="0" w:color="auto"/>
              <w:right w:val="single" w:sz="6" w:space="0" w:color="auto"/>
            </w:tcBorders>
            <w:vAlign w:val="center"/>
          </w:tcPr>
          <w:p w14:paraId="2424E8AB"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gridSpan w:val="2"/>
            <w:tcBorders>
              <w:top w:val="single" w:sz="6" w:space="0" w:color="auto"/>
              <w:left w:val="single" w:sz="6" w:space="0" w:color="auto"/>
              <w:bottom w:val="single" w:sz="6" w:space="0" w:color="auto"/>
              <w:right w:val="single" w:sz="6" w:space="0" w:color="auto"/>
            </w:tcBorders>
            <w:vAlign w:val="center"/>
          </w:tcPr>
          <w:p w14:paraId="36FE9BBF"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60A9CDFE"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gridSpan w:val="2"/>
            <w:tcBorders>
              <w:top w:val="single" w:sz="6" w:space="0" w:color="auto"/>
              <w:left w:val="single" w:sz="6" w:space="0" w:color="auto"/>
              <w:bottom w:val="single" w:sz="6" w:space="0" w:color="auto"/>
              <w:right w:val="single" w:sz="6" w:space="0" w:color="auto"/>
            </w:tcBorders>
            <w:vAlign w:val="center"/>
          </w:tcPr>
          <w:p w14:paraId="6D5080C8"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44696DFE"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953" w:type="dxa"/>
            <w:tcBorders>
              <w:top w:val="single" w:sz="6" w:space="0" w:color="auto"/>
              <w:left w:val="single" w:sz="6" w:space="0" w:color="auto"/>
              <w:bottom w:val="single" w:sz="6" w:space="0" w:color="auto"/>
              <w:right w:val="single" w:sz="6" w:space="0" w:color="auto"/>
            </w:tcBorders>
            <w:vAlign w:val="center"/>
          </w:tcPr>
          <w:p w14:paraId="1BAD9480"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gridSpan w:val="2"/>
            <w:tcBorders>
              <w:top w:val="single" w:sz="6" w:space="0" w:color="auto"/>
              <w:left w:val="single" w:sz="6" w:space="0" w:color="auto"/>
              <w:bottom w:val="single" w:sz="6" w:space="0" w:color="auto"/>
              <w:right w:val="single" w:sz="6" w:space="0" w:color="auto"/>
            </w:tcBorders>
            <w:vAlign w:val="center"/>
          </w:tcPr>
          <w:p w14:paraId="6D26A333"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1019" w:type="dxa"/>
            <w:tcBorders>
              <w:top w:val="single" w:sz="6" w:space="0" w:color="auto"/>
              <w:left w:val="single" w:sz="6" w:space="0" w:color="auto"/>
              <w:bottom w:val="single" w:sz="6" w:space="0" w:color="auto"/>
              <w:right w:val="single" w:sz="6" w:space="0" w:color="auto"/>
            </w:tcBorders>
            <w:vAlign w:val="center"/>
          </w:tcPr>
          <w:p w14:paraId="7E4FDE46"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590F2248"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34A311ED"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gridSpan w:val="2"/>
            <w:tcBorders>
              <w:top w:val="single" w:sz="6" w:space="0" w:color="auto"/>
              <w:left w:val="single" w:sz="6" w:space="0" w:color="auto"/>
              <w:bottom w:val="single" w:sz="6" w:space="0" w:color="auto"/>
              <w:right w:val="single" w:sz="6" w:space="0" w:color="auto"/>
            </w:tcBorders>
            <w:vAlign w:val="center"/>
          </w:tcPr>
          <w:p w14:paraId="6EF38EE8"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10BE4402"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6E43BF97"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3" w:type="dxa"/>
            <w:gridSpan w:val="2"/>
            <w:tcBorders>
              <w:top w:val="single" w:sz="6" w:space="0" w:color="auto"/>
              <w:left w:val="single" w:sz="6" w:space="0" w:color="auto"/>
              <w:bottom w:val="single" w:sz="6" w:space="0" w:color="auto"/>
              <w:right w:val="single" w:sz="6" w:space="0" w:color="auto"/>
            </w:tcBorders>
            <w:vAlign w:val="center"/>
          </w:tcPr>
          <w:p w14:paraId="3819ECE8"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981" w:type="dxa"/>
            <w:tcBorders>
              <w:top w:val="single" w:sz="6" w:space="0" w:color="auto"/>
              <w:left w:val="single" w:sz="6" w:space="0" w:color="auto"/>
              <w:bottom w:val="single" w:sz="6" w:space="0" w:color="auto"/>
              <w:right w:val="single" w:sz="6" w:space="0" w:color="auto"/>
            </w:tcBorders>
            <w:vAlign w:val="center"/>
          </w:tcPr>
          <w:p w14:paraId="55A24D3B"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r>
      <w:tr w:rsidR="00BD6083" w:rsidRPr="00D81089" w14:paraId="75EA6204" w14:textId="77777777" w:rsidTr="00F45D44">
        <w:trPr>
          <w:trHeight w:val="210"/>
          <w:jc w:val="center"/>
        </w:trPr>
        <w:tc>
          <w:tcPr>
            <w:tcW w:w="2269" w:type="dxa"/>
            <w:gridSpan w:val="2"/>
            <w:tcBorders>
              <w:top w:val="single" w:sz="6" w:space="0" w:color="auto"/>
              <w:left w:val="single" w:sz="6" w:space="0" w:color="auto"/>
              <w:bottom w:val="single" w:sz="6" w:space="0" w:color="auto"/>
              <w:right w:val="single" w:sz="6" w:space="0" w:color="auto"/>
            </w:tcBorders>
            <w:vAlign w:val="center"/>
          </w:tcPr>
          <w:p w14:paraId="2FA80D05" w14:textId="77777777" w:rsidR="00BD6083" w:rsidRPr="00D81089" w:rsidRDefault="00BD6083" w:rsidP="00D81089">
            <w:pPr>
              <w:autoSpaceDE w:val="0"/>
              <w:autoSpaceDN w:val="0"/>
              <w:adjustRightInd w:val="0"/>
              <w:rPr>
                <w:rFonts w:asciiTheme="minorHAnsi" w:hAnsiTheme="minorHAnsi" w:cstheme="minorHAnsi"/>
                <w:b/>
                <w:bCs/>
                <w:color w:val="000000"/>
              </w:rPr>
            </w:pPr>
            <w:r w:rsidRPr="00D81089">
              <w:rPr>
                <w:rFonts w:asciiTheme="minorHAnsi" w:hAnsiTheme="minorHAnsi" w:cstheme="minorHAnsi"/>
                <w:b/>
                <w:bCs/>
                <w:color w:val="000000"/>
              </w:rPr>
              <w:t>Sales Workers</w:t>
            </w:r>
          </w:p>
        </w:tc>
        <w:tc>
          <w:tcPr>
            <w:tcW w:w="785" w:type="dxa"/>
            <w:tcBorders>
              <w:top w:val="single" w:sz="6" w:space="0" w:color="auto"/>
              <w:left w:val="single" w:sz="6" w:space="0" w:color="auto"/>
              <w:bottom w:val="single" w:sz="6" w:space="0" w:color="auto"/>
              <w:right w:val="single" w:sz="6" w:space="0" w:color="auto"/>
            </w:tcBorders>
            <w:vAlign w:val="center"/>
          </w:tcPr>
          <w:p w14:paraId="5D085354"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gridSpan w:val="2"/>
            <w:tcBorders>
              <w:top w:val="single" w:sz="6" w:space="0" w:color="auto"/>
              <w:left w:val="single" w:sz="6" w:space="0" w:color="auto"/>
              <w:bottom w:val="single" w:sz="6" w:space="0" w:color="auto"/>
              <w:right w:val="single" w:sz="6" w:space="0" w:color="auto"/>
            </w:tcBorders>
            <w:vAlign w:val="center"/>
          </w:tcPr>
          <w:p w14:paraId="2371A78B"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5A3533CB"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gridSpan w:val="2"/>
            <w:tcBorders>
              <w:top w:val="single" w:sz="6" w:space="0" w:color="auto"/>
              <w:left w:val="single" w:sz="6" w:space="0" w:color="auto"/>
              <w:bottom w:val="single" w:sz="6" w:space="0" w:color="auto"/>
              <w:right w:val="single" w:sz="6" w:space="0" w:color="auto"/>
            </w:tcBorders>
            <w:vAlign w:val="center"/>
          </w:tcPr>
          <w:p w14:paraId="4610EAB5"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1208F42E"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953" w:type="dxa"/>
            <w:tcBorders>
              <w:top w:val="single" w:sz="6" w:space="0" w:color="auto"/>
              <w:left w:val="single" w:sz="6" w:space="0" w:color="auto"/>
              <w:bottom w:val="single" w:sz="6" w:space="0" w:color="auto"/>
              <w:right w:val="single" w:sz="6" w:space="0" w:color="auto"/>
            </w:tcBorders>
            <w:vAlign w:val="center"/>
          </w:tcPr>
          <w:p w14:paraId="7C8C34B1"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gridSpan w:val="2"/>
            <w:tcBorders>
              <w:top w:val="single" w:sz="6" w:space="0" w:color="auto"/>
              <w:left w:val="single" w:sz="6" w:space="0" w:color="auto"/>
              <w:bottom w:val="single" w:sz="6" w:space="0" w:color="auto"/>
              <w:right w:val="single" w:sz="6" w:space="0" w:color="auto"/>
            </w:tcBorders>
            <w:vAlign w:val="center"/>
          </w:tcPr>
          <w:p w14:paraId="29CE5C0B"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1019" w:type="dxa"/>
            <w:tcBorders>
              <w:top w:val="single" w:sz="6" w:space="0" w:color="auto"/>
              <w:left w:val="single" w:sz="6" w:space="0" w:color="auto"/>
              <w:bottom w:val="single" w:sz="6" w:space="0" w:color="auto"/>
              <w:right w:val="single" w:sz="6" w:space="0" w:color="auto"/>
            </w:tcBorders>
            <w:vAlign w:val="center"/>
          </w:tcPr>
          <w:p w14:paraId="6CADE1A4"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65B65400"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1EC174EB"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gridSpan w:val="2"/>
            <w:tcBorders>
              <w:top w:val="single" w:sz="6" w:space="0" w:color="auto"/>
              <w:left w:val="single" w:sz="6" w:space="0" w:color="auto"/>
              <w:bottom w:val="single" w:sz="6" w:space="0" w:color="auto"/>
              <w:right w:val="single" w:sz="6" w:space="0" w:color="auto"/>
            </w:tcBorders>
            <w:vAlign w:val="center"/>
          </w:tcPr>
          <w:p w14:paraId="7EAF2AF1"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210F5C02"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65498753"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3" w:type="dxa"/>
            <w:gridSpan w:val="2"/>
            <w:tcBorders>
              <w:top w:val="single" w:sz="6" w:space="0" w:color="auto"/>
              <w:left w:val="single" w:sz="6" w:space="0" w:color="auto"/>
              <w:bottom w:val="single" w:sz="6" w:space="0" w:color="auto"/>
              <w:right w:val="single" w:sz="6" w:space="0" w:color="auto"/>
            </w:tcBorders>
            <w:vAlign w:val="center"/>
          </w:tcPr>
          <w:p w14:paraId="50D969BF"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981" w:type="dxa"/>
            <w:tcBorders>
              <w:top w:val="single" w:sz="6" w:space="0" w:color="auto"/>
              <w:left w:val="single" w:sz="6" w:space="0" w:color="auto"/>
              <w:bottom w:val="single" w:sz="6" w:space="0" w:color="auto"/>
              <w:right w:val="single" w:sz="6" w:space="0" w:color="auto"/>
            </w:tcBorders>
            <w:vAlign w:val="center"/>
          </w:tcPr>
          <w:p w14:paraId="3FBAA21F"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r>
      <w:tr w:rsidR="00BD6083" w:rsidRPr="00D81089" w14:paraId="536B142D" w14:textId="77777777" w:rsidTr="00F45D44">
        <w:trPr>
          <w:trHeight w:val="288"/>
          <w:jc w:val="center"/>
        </w:trPr>
        <w:tc>
          <w:tcPr>
            <w:tcW w:w="2269" w:type="dxa"/>
            <w:gridSpan w:val="2"/>
            <w:tcBorders>
              <w:top w:val="single" w:sz="6" w:space="0" w:color="auto"/>
              <w:left w:val="single" w:sz="6" w:space="0" w:color="auto"/>
              <w:bottom w:val="single" w:sz="6" w:space="0" w:color="auto"/>
              <w:right w:val="single" w:sz="6" w:space="0" w:color="auto"/>
            </w:tcBorders>
            <w:vAlign w:val="center"/>
          </w:tcPr>
          <w:p w14:paraId="3BBF1CBA" w14:textId="77777777" w:rsidR="00BD6083" w:rsidRPr="00D81089" w:rsidRDefault="00BD6083" w:rsidP="00D81089">
            <w:pPr>
              <w:autoSpaceDE w:val="0"/>
              <w:autoSpaceDN w:val="0"/>
              <w:adjustRightInd w:val="0"/>
              <w:rPr>
                <w:rFonts w:asciiTheme="minorHAnsi" w:hAnsiTheme="minorHAnsi" w:cstheme="minorHAnsi"/>
                <w:b/>
                <w:bCs/>
                <w:color w:val="000000"/>
              </w:rPr>
            </w:pPr>
            <w:r w:rsidRPr="00D81089">
              <w:rPr>
                <w:rFonts w:asciiTheme="minorHAnsi" w:hAnsiTheme="minorHAnsi" w:cstheme="minorHAnsi"/>
                <w:b/>
                <w:bCs/>
                <w:color w:val="000000"/>
              </w:rPr>
              <w:t>Administrative Support Workers</w:t>
            </w:r>
          </w:p>
        </w:tc>
        <w:tc>
          <w:tcPr>
            <w:tcW w:w="785" w:type="dxa"/>
            <w:tcBorders>
              <w:top w:val="single" w:sz="6" w:space="0" w:color="auto"/>
              <w:left w:val="single" w:sz="6" w:space="0" w:color="auto"/>
              <w:bottom w:val="single" w:sz="6" w:space="0" w:color="auto"/>
              <w:right w:val="single" w:sz="6" w:space="0" w:color="auto"/>
            </w:tcBorders>
            <w:vAlign w:val="center"/>
          </w:tcPr>
          <w:p w14:paraId="2DBDED5A"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gridSpan w:val="2"/>
            <w:tcBorders>
              <w:top w:val="single" w:sz="6" w:space="0" w:color="auto"/>
              <w:left w:val="single" w:sz="6" w:space="0" w:color="auto"/>
              <w:bottom w:val="single" w:sz="6" w:space="0" w:color="auto"/>
              <w:right w:val="single" w:sz="6" w:space="0" w:color="auto"/>
            </w:tcBorders>
            <w:vAlign w:val="center"/>
          </w:tcPr>
          <w:p w14:paraId="6A47711B"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51CB09BA"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gridSpan w:val="2"/>
            <w:tcBorders>
              <w:top w:val="single" w:sz="6" w:space="0" w:color="auto"/>
              <w:left w:val="single" w:sz="6" w:space="0" w:color="auto"/>
              <w:bottom w:val="single" w:sz="6" w:space="0" w:color="auto"/>
              <w:right w:val="single" w:sz="6" w:space="0" w:color="auto"/>
            </w:tcBorders>
            <w:vAlign w:val="center"/>
          </w:tcPr>
          <w:p w14:paraId="7540F424"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57E30588"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953" w:type="dxa"/>
            <w:tcBorders>
              <w:top w:val="single" w:sz="6" w:space="0" w:color="auto"/>
              <w:left w:val="single" w:sz="6" w:space="0" w:color="auto"/>
              <w:bottom w:val="single" w:sz="6" w:space="0" w:color="auto"/>
              <w:right w:val="single" w:sz="6" w:space="0" w:color="auto"/>
            </w:tcBorders>
            <w:vAlign w:val="center"/>
          </w:tcPr>
          <w:p w14:paraId="3B58275F"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gridSpan w:val="2"/>
            <w:tcBorders>
              <w:top w:val="single" w:sz="6" w:space="0" w:color="auto"/>
              <w:left w:val="single" w:sz="6" w:space="0" w:color="auto"/>
              <w:bottom w:val="single" w:sz="6" w:space="0" w:color="auto"/>
              <w:right w:val="single" w:sz="6" w:space="0" w:color="auto"/>
            </w:tcBorders>
            <w:vAlign w:val="center"/>
          </w:tcPr>
          <w:p w14:paraId="3FEB2FBE"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1019" w:type="dxa"/>
            <w:tcBorders>
              <w:top w:val="single" w:sz="6" w:space="0" w:color="auto"/>
              <w:left w:val="single" w:sz="6" w:space="0" w:color="auto"/>
              <w:bottom w:val="single" w:sz="6" w:space="0" w:color="auto"/>
              <w:right w:val="single" w:sz="6" w:space="0" w:color="auto"/>
            </w:tcBorders>
            <w:vAlign w:val="center"/>
          </w:tcPr>
          <w:p w14:paraId="3C9369C2"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7E4D1A3B"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6EF432B5"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gridSpan w:val="2"/>
            <w:tcBorders>
              <w:top w:val="single" w:sz="6" w:space="0" w:color="auto"/>
              <w:left w:val="single" w:sz="6" w:space="0" w:color="auto"/>
              <w:bottom w:val="single" w:sz="6" w:space="0" w:color="auto"/>
              <w:right w:val="single" w:sz="6" w:space="0" w:color="auto"/>
            </w:tcBorders>
            <w:vAlign w:val="center"/>
          </w:tcPr>
          <w:p w14:paraId="294A2B89"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1D750242"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2CE46F80"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3" w:type="dxa"/>
            <w:gridSpan w:val="2"/>
            <w:tcBorders>
              <w:top w:val="single" w:sz="6" w:space="0" w:color="auto"/>
              <w:left w:val="single" w:sz="6" w:space="0" w:color="auto"/>
              <w:bottom w:val="single" w:sz="6" w:space="0" w:color="auto"/>
              <w:right w:val="single" w:sz="6" w:space="0" w:color="auto"/>
            </w:tcBorders>
            <w:vAlign w:val="center"/>
          </w:tcPr>
          <w:p w14:paraId="52964CF4"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981" w:type="dxa"/>
            <w:tcBorders>
              <w:top w:val="single" w:sz="6" w:space="0" w:color="auto"/>
              <w:left w:val="single" w:sz="6" w:space="0" w:color="auto"/>
              <w:bottom w:val="single" w:sz="6" w:space="0" w:color="auto"/>
              <w:right w:val="single" w:sz="6" w:space="0" w:color="auto"/>
            </w:tcBorders>
            <w:vAlign w:val="center"/>
          </w:tcPr>
          <w:p w14:paraId="6B13031B"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r>
      <w:tr w:rsidR="00BD6083" w:rsidRPr="00D81089" w14:paraId="59BA462B" w14:textId="77777777" w:rsidTr="00F45D44">
        <w:trPr>
          <w:trHeight w:val="255"/>
          <w:jc w:val="center"/>
        </w:trPr>
        <w:tc>
          <w:tcPr>
            <w:tcW w:w="2269" w:type="dxa"/>
            <w:gridSpan w:val="2"/>
            <w:tcBorders>
              <w:top w:val="single" w:sz="6" w:space="0" w:color="auto"/>
              <w:left w:val="single" w:sz="6" w:space="0" w:color="auto"/>
              <w:bottom w:val="single" w:sz="6" w:space="0" w:color="auto"/>
              <w:right w:val="single" w:sz="6" w:space="0" w:color="auto"/>
            </w:tcBorders>
            <w:vAlign w:val="center"/>
          </w:tcPr>
          <w:p w14:paraId="4DF1D571" w14:textId="77777777" w:rsidR="00BD6083" w:rsidRPr="00D81089" w:rsidRDefault="00BD6083" w:rsidP="00D81089">
            <w:pPr>
              <w:autoSpaceDE w:val="0"/>
              <w:autoSpaceDN w:val="0"/>
              <w:adjustRightInd w:val="0"/>
              <w:rPr>
                <w:rFonts w:asciiTheme="minorHAnsi" w:hAnsiTheme="minorHAnsi" w:cstheme="minorHAnsi"/>
                <w:b/>
                <w:bCs/>
                <w:color w:val="000000"/>
              </w:rPr>
            </w:pPr>
            <w:r w:rsidRPr="00D81089">
              <w:rPr>
                <w:rFonts w:asciiTheme="minorHAnsi" w:hAnsiTheme="minorHAnsi" w:cstheme="minorHAnsi"/>
                <w:b/>
                <w:bCs/>
                <w:color w:val="000000"/>
              </w:rPr>
              <w:t>Craft Workers</w:t>
            </w:r>
          </w:p>
        </w:tc>
        <w:tc>
          <w:tcPr>
            <w:tcW w:w="785" w:type="dxa"/>
            <w:tcBorders>
              <w:top w:val="single" w:sz="6" w:space="0" w:color="auto"/>
              <w:left w:val="single" w:sz="6" w:space="0" w:color="auto"/>
              <w:bottom w:val="single" w:sz="6" w:space="0" w:color="auto"/>
              <w:right w:val="single" w:sz="6" w:space="0" w:color="auto"/>
            </w:tcBorders>
            <w:vAlign w:val="center"/>
          </w:tcPr>
          <w:p w14:paraId="51963ABF"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gridSpan w:val="2"/>
            <w:tcBorders>
              <w:top w:val="single" w:sz="6" w:space="0" w:color="auto"/>
              <w:left w:val="single" w:sz="6" w:space="0" w:color="auto"/>
              <w:bottom w:val="single" w:sz="6" w:space="0" w:color="auto"/>
              <w:right w:val="single" w:sz="6" w:space="0" w:color="auto"/>
            </w:tcBorders>
            <w:vAlign w:val="center"/>
          </w:tcPr>
          <w:p w14:paraId="0B58A468"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62A7D649"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gridSpan w:val="2"/>
            <w:tcBorders>
              <w:top w:val="single" w:sz="6" w:space="0" w:color="auto"/>
              <w:left w:val="single" w:sz="6" w:space="0" w:color="auto"/>
              <w:bottom w:val="single" w:sz="6" w:space="0" w:color="auto"/>
              <w:right w:val="single" w:sz="6" w:space="0" w:color="auto"/>
            </w:tcBorders>
            <w:vAlign w:val="center"/>
          </w:tcPr>
          <w:p w14:paraId="5BD4AAAD"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08A487DE"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953" w:type="dxa"/>
            <w:tcBorders>
              <w:top w:val="single" w:sz="6" w:space="0" w:color="auto"/>
              <w:left w:val="single" w:sz="6" w:space="0" w:color="auto"/>
              <w:bottom w:val="single" w:sz="6" w:space="0" w:color="auto"/>
              <w:right w:val="single" w:sz="6" w:space="0" w:color="auto"/>
            </w:tcBorders>
            <w:vAlign w:val="center"/>
          </w:tcPr>
          <w:p w14:paraId="2AFCFB09"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gridSpan w:val="2"/>
            <w:tcBorders>
              <w:top w:val="single" w:sz="6" w:space="0" w:color="auto"/>
              <w:left w:val="single" w:sz="6" w:space="0" w:color="auto"/>
              <w:bottom w:val="single" w:sz="6" w:space="0" w:color="auto"/>
              <w:right w:val="single" w:sz="6" w:space="0" w:color="auto"/>
            </w:tcBorders>
            <w:vAlign w:val="center"/>
          </w:tcPr>
          <w:p w14:paraId="46374244"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1019" w:type="dxa"/>
            <w:tcBorders>
              <w:top w:val="single" w:sz="6" w:space="0" w:color="auto"/>
              <w:left w:val="single" w:sz="6" w:space="0" w:color="auto"/>
              <w:bottom w:val="single" w:sz="6" w:space="0" w:color="auto"/>
              <w:right w:val="single" w:sz="6" w:space="0" w:color="auto"/>
            </w:tcBorders>
            <w:vAlign w:val="center"/>
          </w:tcPr>
          <w:p w14:paraId="50F5F4CE"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06BD7555"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2D4ADFF9"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gridSpan w:val="2"/>
            <w:tcBorders>
              <w:top w:val="single" w:sz="6" w:space="0" w:color="auto"/>
              <w:left w:val="single" w:sz="6" w:space="0" w:color="auto"/>
              <w:bottom w:val="single" w:sz="6" w:space="0" w:color="auto"/>
              <w:right w:val="single" w:sz="6" w:space="0" w:color="auto"/>
            </w:tcBorders>
            <w:vAlign w:val="center"/>
          </w:tcPr>
          <w:p w14:paraId="2C7F1FBC"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23F145B1"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7A0B5B55"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3" w:type="dxa"/>
            <w:gridSpan w:val="2"/>
            <w:tcBorders>
              <w:top w:val="single" w:sz="6" w:space="0" w:color="auto"/>
              <w:left w:val="single" w:sz="6" w:space="0" w:color="auto"/>
              <w:bottom w:val="single" w:sz="6" w:space="0" w:color="auto"/>
              <w:right w:val="single" w:sz="6" w:space="0" w:color="auto"/>
            </w:tcBorders>
            <w:vAlign w:val="center"/>
          </w:tcPr>
          <w:p w14:paraId="20BBC963"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981" w:type="dxa"/>
            <w:tcBorders>
              <w:top w:val="single" w:sz="6" w:space="0" w:color="auto"/>
              <w:left w:val="single" w:sz="6" w:space="0" w:color="auto"/>
              <w:bottom w:val="single" w:sz="6" w:space="0" w:color="auto"/>
              <w:right w:val="single" w:sz="6" w:space="0" w:color="auto"/>
            </w:tcBorders>
            <w:vAlign w:val="center"/>
          </w:tcPr>
          <w:p w14:paraId="5F299808"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r>
      <w:tr w:rsidR="00BD6083" w:rsidRPr="00D81089" w14:paraId="7990B764" w14:textId="77777777" w:rsidTr="00F45D44">
        <w:trPr>
          <w:trHeight w:val="165"/>
          <w:jc w:val="center"/>
        </w:trPr>
        <w:tc>
          <w:tcPr>
            <w:tcW w:w="2269" w:type="dxa"/>
            <w:gridSpan w:val="2"/>
            <w:tcBorders>
              <w:top w:val="single" w:sz="6" w:space="0" w:color="auto"/>
              <w:left w:val="single" w:sz="6" w:space="0" w:color="auto"/>
              <w:bottom w:val="single" w:sz="6" w:space="0" w:color="auto"/>
              <w:right w:val="single" w:sz="6" w:space="0" w:color="auto"/>
            </w:tcBorders>
            <w:vAlign w:val="center"/>
          </w:tcPr>
          <w:p w14:paraId="5A22C29A" w14:textId="77777777" w:rsidR="00BD6083" w:rsidRPr="00D81089" w:rsidRDefault="00BD6083" w:rsidP="00D81089">
            <w:pPr>
              <w:autoSpaceDE w:val="0"/>
              <w:autoSpaceDN w:val="0"/>
              <w:adjustRightInd w:val="0"/>
              <w:rPr>
                <w:rFonts w:asciiTheme="minorHAnsi" w:hAnsiTheme="minorHAnsi" w:cstheme="minorHAnsi"/>
                <w:b/>
                <w:bCs/>
                <w:color w:val="000000"/>
              </w:rPr>
            </w:pPr>
            <w:r w:rsidRPr="00D81089">
              <w:rPr>
                <w:rFonts w:asciiTheme="minorHAnsi" w:hAnsiTheme="minorHAnsi" w:cstheme="minorHAnsi"/>
                <w:b/>
                <w:bCs/>
                <w:color w:val="000000"/>
              </w:rPr>
              <w:t>Operatives</w:t>
            </w:r>
          </w:p>
        </w:tc>
        <w:tc>
          <w:tcPr>
            <w:tcW w:w="785" w:type="dxa"/>
            <w:tcBorders>
              <w:top w:val="single" w:sz="6" w:space="0" w:color="auto"/>
              <w:left w:val="single" w:sz="6" w:space="0" w:color="auto"/>
              <w:bottom w:val="single" w:sz="6" w:space="0" w:color="auto"/>
              <w:right w:val="single" w:sz="6" w:space="0" w:color="auto"/>
            </w:tcBorders>
            <w:vAlign w:val="center"/>
          </w:tcPr>
          <w:p w14:paraId="029065C4"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gridSpan w:val="2"/>
            <w:tcBorders>
              <w:top w:val="single" w:sz="6" w:space="0" w:color="auto"/>
              <w:left w:val="single" w:sz="6" w:space="0" w:color="auto"/>
              <w:bottom w:val="single" w:sz="6" w:space="0" w:color="auto"/>
              <w:right w:val="single" w:sz="6" w:space="0" w:color="auto"/>
            </w:tcBorders>
            <w:vAlign w:val="center"/>
          </w:tcPr>
          <w:p w14:paraId="789CBF2E"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305F43A5"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gridSpan w:val="2"/>
            <w:tcBorders>
              <w:top w:val="single" w:sz="6" w:space="0" w:color="auto"/>
              <w:left w:val="single" w:sz="6" w:space="0" w:color="auto"/>
              <w:bottom w:val="single" w:sz="6" w:space="0" w:color="auto"/>
              <w:right w:val="single" w:sz="6" w:space="0" w:color="auto"/>
            </w:tcBorders>
            <w:vAlign w:val="center"/>
          </w:tcPr>
          <w:p w14:paraId="51B2EC21"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58198A00"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953" w:type="dxa"/>
            <w:tcBorders>
              <w:top w:val="single" w:sz="6" w:space="0" w:color="auto"/>
              <w:left w:val="single" w:sz="6" w:space="0" w:color="auto"/>
              <w:bottom w:val="single" w:sz="6" w:space="0" w:color="auto"/>
              <w:right w:val="single" w:sz="6" w:space="0" w:color="auto"/>
            </w:tcBorders>
            <w:vAlign w:val="center"/>
          </w:tcPr>
          <w:p w14:paraId="66CFFDEF"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gridSpan w:val="2"/>
            <w:tcBorders>
              <w:top w:val="single" w:sz="6" w:space="0" w:color="auto"/>
              <w:left w:val="single" w:sz="6" w:space="0" w:color="auto"/>
              <w:bottom w:val="single" w:sz="6" w:space="0" w:color="auto"/>
              <w:right w:val="single" w:sz="6" w:space="0" w:color="auto"/>
            </w:tcBorders>
            <w:vAlign w:val="center"/>
          </w:tcPr>
          <w:p w14:paraId="544DB528"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1019" w:type="dxa"/>
            <w:tcBorders>
              <w:top w:val="single" w:sz="6" w:space="0" w:color="auto"/>
              <w:left w:val="single" w:sz="6" w:space="0" w:color="auto"/>
              <w:bottom w:val="single" w:sz="6" w:space="0" w:color="auto"/>
              <w:right w:val="single" w:sz="6" w:space="0" w:color="auto"/>
            </w:tcBorders>
            <w:vAlign w:val="center"/>
          </w:tcPr>
          <w:p w14:paraId="442B989F"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578AE47A"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066BF890"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gridSpan w:val="2"/>
            <w:tcBorders>
              <w:top w:val="single" w:sz="6" w:space="0" w:color="auto"/>
              <w:left w:val="single" w:sz="6" w:space="0" w:color="auto"/>
              <w:bottom w:val="single" w:sz="6" w:space="0" w:color="auto"/>
              <w:right w:val="single" w:sz="6" w:space="0" w:color="auto"/>
            </w:tcBorders>
            <w:vAlign w:val="center"/>
          </w:tcPr>
          <w:p w14:paraId="772B506D"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53B95491"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07EE18F8"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3" w:type="dxa"/>
            <w:gridSpan w:val="2"/>
            <w:tcBorders>
              <w:top w:val="single" w:sz="6" w:space="0" w:color="auto"/>
              <w:left w:val="single" w:sz="6" w:space="0" w:color="auto"/>
              <w:bottom w:val="single" w:sz="6" w:space="0" w:color="auto"/>
              <w:right w:val="single" w:sz="6" w:space="0" w:color="auto"/>
            </w:tcBorders>
            <w:vAlign w:val="center"/>
          </w:tcPr>
          <w:p w14:paraId="544090D9"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981" w:type="dxa"/>
            <w:tcBorders>
              <w:top w:val="single" w:sz="6" w:space="0" w:color="auto"/>
              <w:left w:val="single" w:sz="6" w:space="0" w:color="auto"/>
              <w:bottom w:val="single" w:sz="6" w:space="0" w:color="auto"/>
              <w:right w:val="single" w:sz="6" w:space="0" w:color="auto"/>
            </w:tcBorders>
            <w:vAlign w:val="center"/>
          </w:tcPr>
          <w:p w14:paraId="4C01BBDC"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r>
      <w:tr w:rsidR="00BD6083" w:rsidRPr="00D81089" w14:paraId="0E96BB4D" w14:textId="77777777" w:rsidTr="00F45D44">
        <w:trPr>
          <w:trHeight w:val="237"/>
          <w:jc w:val="center"/>
        </w:trPr>
        <w:tc>
          <w:tcPr>
            <w:tcW w:w="2269" w:type="dxa"/>
            <w:gridSpan w:val="2"/>
            <w:tcBorders>
              <w:top w:val="single" w:sz="6" w:space="0" w:color="auto"/>
              <w:left w:val="single" w:sz="6" w:space="0" w:color="auto"/>
              <w:bottom w:val="single" w:sz="6" w:space="0" w:color="auto"/>
              <w:right w:val="single" w:sz="6" w:space="0" w:color="auto"/>
            </w:tcBorders>
            <w:vAlign w:val="center"/>
          </w:tcPr>
          <w:p w14:paraId="3FD87AAE" w14:textId="77777777" w:rsidR="00BD6083" w:rsidRPr="00D81089" w:rsidRDefault="00BD6083" w:rsidP="00D81089">
            <w:pPr>
              <w:autoSpaceDE w:val="0"/>
              <w:autoSpaceDN w:val="0"/>
              <w:adjustRightInd w:val="0"/>
              <w:rPr>
                <w:rFonts w:asciiTheme="minorHAnsi" w:hAnsiTheme="minorHAnsi" w:cstheme="minorHAnsi"/>
                <w:b/>
                <w:bCs/>
                <w:color w:val="000000"/>
              </w:rPr>
            </w:pPr>
            <w:r w:rsidRPr="00D81089">
              <w:rPr>
                <w:rFonts w:asciiTheme="minorHAnsi" w:hAnsiTheme="minorHAnsi" w:cstheme="minorHAnsi"/>
                <w:b/>
                <w:bCs/>
                <w:color w:val="000000"/>
              </w:rPr>
              <w:t>Laborers and Helpers</w:t>
            </w:r>
          </w:p>
        </w:tc>
        <w:tc>
          <w:tcPr>
            <w:tcW w:w="785" w:type="dxa"/>
            <w:tcBorders>
              <w:top w:val="single" w:sz="6" w:space="0" w:color="auto"/>
              <w:left w:val="single" w:sz="6" w:space="0" w:color="auto"/>
              <w:bottom w:val="single" w:sz="6" w:space="0" w:color="auto"/>
              <w:right w:val="single" w:sz="6" w:space="0" w:color="auto"/>
            </w:tcBorders>
            <w:vAlign w:val="center"/>
          </w:tcPr>
          <w:p w14:paraId="6EE728B8"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gridSpan w:val="2"/>
            <w:tcBorders>
              <w:top w:val="single" w:sz="6" w:space="0" w:color="auto"/>
              <w:left w:val="single" w:sz="6" w:space="0" w:color="auto"/>
              <w:bottom w:val="single" w:sz="6" w:space="0" w:color="auto"/>
              <w:right w:val="single" w:sz="6" w:space="0" w:color="auto"/>
            </w:tcBorders>
            <w:vAlign w:val="center"/>
          </w:tcPr>
          <w:p w14:paraId="35120DEF"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10AD63AB"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gridSpan w:val="2"/>
            <w:tcBorders>
              <w:top w:val="single" w:sz="6" w:space="0" w:color="auto"/>
              <w:left w:val="single" w:sz="6" w:space="0" w:color="auto"/>
              <w:bottom w:val="single" w:sz="6" w:space="0" w:color="auto"/>
              <w:right w:val="single" w:sz="6" w:space="0" w:color="auto"/>
            </w:tcBorders>
            <w:vAlign w:val="center"/>
          </w:tcPr>
          <w:p w14:paraId="66D5426D"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1E624F5A"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953" w:type="dxa"/>
            <w:tcBorders>
              <w:top w:val="single" w:sz="6" w:space="0" w:color="auto"/>
              <w:left w:val="single" w:sz="6" w:space="0" w:color="auto"/>
              <w:bottom w:val="single" w:sz="6" w:space="0" w:color="auto"/>
              <w:right w:val="single" w:sz="6" w:space="0" w:color="auto"/>
            </w:tcBorders>
            <w:vAlign w:val="center"/>
          </w:tcPr>
          <w:p w14:paraId="3C8AFDEC"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gridSpan w:val="2"/>
            <w:tcBorders>
              <w:top w:val="single" w:sz="6" w:space="0" w:color="auto"/>
              <w:left w:val="single" w:sz="6" w:space="0" w:color="auto"/>
              <w:bottom w:val="single" w:sz="6" w:space="0" w:color="auto"/>
              <w:right w:val="single" w:sz="6" w:space="0" w:color="auto"/>
            </w:tcBorders>
            <w:vAlign w:val="center"/>
          </w:tcPr>
          <w:p w14:paraId="3B3C127D"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1019" w:type="dxa"/>
            <w:tcBorders>
              <w:top w:val="single" w:sz="6" w:space="0" w:color="auto"/>
              <w:left w:val="single" w:sz="6" w:space="0" w:color="auto"/>
              <w:bottom w:val="single" w:sz="6" w:space="0" w:color="auto"/>
              <w:right w:val="single" w:sz="6" w:space="0" w:color="auto"/>
            </w:tcBorders>
            <w:vAlign w:val="center"/>
          </w:tcPr>
          <w:p w14:paraId="0A9E1164"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6D0DE3D8"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48EAD05A"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gridSpan w:val="2"/>
            <w:tcBorders>
              <w:top w:val="single" w:sz="6" w:space="0" w:color="auto"/>
              <w:left w:val="single" w:sz="6" w:space="0" w:color="auto"/>
              <w:bottom w:val="single" w:sz="6" w:space="0" w:color="auto"/>
              <w:right w:val="single" w:sz="6" w:space="0" w:color="auto"/>
            </w:tcBorders>
            <w:vAlign w:val="center"/>
          </w:tcPr>
          <w:p w14:paraId="7347E256"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27C2EEAF"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7C4B89B6"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3" w:type="dxa"/>
            <w:gridSpan w:val="2"/>
            <w:tcBorders>
              <w:top w:val="single" w:sz="6" w:space="0" w:color="auto"/>
              <w:left w:val="single" w:sz="6" w:space="0" w:color="auto"/>
              <w:bottom w:val="single" w:sz="6" w:space="0" w:color="auto"/>
              <w:right w:val="single" w:sz="6" w:space="0" w:color="auto"/>
            </w:tcBorders>
            <w:vAlign w:val="center"/>
          </w:tcPr>
          <w:p w14:paraId="78EEF8A9"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981" w:type="dxa"/>
            <w:tcBorders>
              <w:top w:val="single" w:sz="6" w:space="0" w:color="auto"/>
              <w:left w:val="single" w:sz="6" w:space="0" w:color="auto"/>
              <w:bottom w:val="single" w:sz="6" w:space="0" w:color="auto"/>
              <w:right w:val="single" w:sz="6" w:space="0" w:color="auto"/>
            </w:tcBorders>
            <w:vAlign w:val="center"/>
          </w:tcPr>
          <w:p w14:paraId="02C65AD1"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r>
      <w:tr w:rsidR="00BD6083" w:rsidRPr="00D81089" w14:paraId="2EA5492D" w14:textId="77777777" w:rsidTr="00F45D44">
        <w:trPr>
          <w:trHeight w:val="255"/>
          <w:jc w:val="center"/>
        </w:trPr>
        <w:tc>
          <w:tcPr>
            <w:tcW w:w="2269" w:type="dxa"/>
            <w:gridSpan w:val="2"/>
            <w:tcBorders>
              <w:top w:val="single" w:sz="6" w:space="0" w:color="auto"/>
              <w:left w:val="single" w:sz="6" w:space="0" w:color="auto"/>
              <w:bottom w:val="single" w:sz="6" w:space="0" w:color="auto"/>
              <w:right w:val="single" w:sz="6" w:space="0" w:color="auto"/>
            </w:tcBorders>
            <w:vAlign w:val="center"/>
          </w:tcPr>
          <w:p w14:paraId="479C355E" w14:textId="77777777" w:rsidR="00BD6083" w:rsidRPr="00D81089" w:rsidRDefault="00BD6083" w:rsidP="00D81089">
            <w:pPr>
              <w:autoSpaceDE w:val="0"/>
              <w:autoSpaceDN w:val="0"/>
              <w:adjustRightInd w:val="0"/>
              <w:rPr>
                <w:rFonts w:asciiTheme="minorHAnsi" w:hAnsiTheme="minorHAnsi" w:cstheme="minorHAnsi"/>
                <w:b/>
                <w:bCs/>
                <w:color w:val="000000"/>
              </w:rPr>
            </w:pPr>
            <w:r w:rsidRPr="00D81089">
              <w:rPr>
                <w:rFonts w:asciiTheme="minorHAnsi" w:hAnsiTheme="minorHAnsi" w:cstheme="minorHAnsi"/>
                <w:b/>
                <w:bCs/>
                <w:color w:val="000000"/>
              </w:rPr>
              <w:t>Service Workers</w:t>
            </w:r>
          </w:p>
        </w:tc>
        <w:tc>
          <w:tcPr>
            <w:tcW w:w="785" w:type="dxa"/>
            <w:tcBorders>
              <w:top w:val="single" w:sz="6" w:space="0" w:color="auto"/>
              <w:left w:val="single" w:sz="6" w:space="0" w:color="auto"/>
              <w:bottom w:val="single" w:sz="6" w:space="0" w:color="auto"/>
              <w:right w:val="single" w:sz="6" w:space="0" w:color="auto"/>
            </w:tcBorders>
            <w:vAlign w:val="center"/>
          </w:tcPr>
          <w:p w14:paraId="4EB83110"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gridSpan w:val="2"/>
            <w:tcBorders>
              <w:top w:val="single" w:sz="6" w:space="0" w:color="auto"/>
              <w:left w:val="single" w:sz="6" w:space="0" w:color="auto"/>
              <w:bottom w:val="single" w:sz="6" w:space="0" w:color="auto"/>
              <w:right w:val="single" w:sz="6" w:space="0" w:color="auto"/>
            </w:tcBorders>
            <w:vAlign w:val="center"/>
          </w:tcPr>
          <w:p w14:paraId="0B3F0B75"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0CA7366A"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gridSpan w:val="2"/>
            <w:tcBorders>
              <w:top w:val="single" w:sz="6" w:space="0" w:color="auto"/>
              <w:left w:val="single" w:sz="6" w:space="0" w:color="auto"/>
              <w:bottom w:val="single" w:sz="6" w:space="0" w:color="auto"/>
              <w:right w:val="single" w:sz="6" w:space="0" w:color="auto"/>
            </w:tcBorders>
            <w:vAlign w:val="center"/>
          </w:tcPr>
          <w:p w14:paraId="05DF28C0"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5D2AEF9E"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953" w:type="dxa"/>
            <w:tcBorders>
              <w:top w:val="single" w:sz="6" w:space="0" w:color="auto"/>
              <w:left w:val="single" w:sz="6" w:space="0" w:color="auto"/>
              <w:bottom w:val="single" w:sz="6" w:space="0" w:color="auto"/>
              <w:right w:val="single" w:sz="6" w:space="0" w:color="auto"/>
            </w:tcBorders>
            <w:vAlign w:val="center"/>
          </w:tcPr>
          <w:p w14:paraId="53375E22"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gridSpan w:val="2"/>
            <w:tcBorders>
              <w:top w:val="single" w:sz="6" w:space="0" w:color="auto"/>
              <w:left w:val="single" w:sz="6" w:space="0" w:color="auto"/>
              <w:bottom w:val="single" w:sz="6" w:space="0" w:color="auto"/>
              <w:right w:val="single" w:sz="6" w:space="0" w:color="auto"/>
            </w:tcBorders>
            <w:vAlign w:val="center"/>
          </w:tcPr>
          <w:p w14:paraId="0E23211C"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1019" w:type="dxa"/>
            <w:tcBorders>
              <w:top w:val="single" w:sz="6" w:space="0" w:color="auto"/>
              <w:left w:val="single" w:sz="6" w:space="0" w:color="auto"/>
              <w:bottom w:val="single" w:sz="6" w:space="0" w:color="auto"/>
              <w:right w:val="single" w:sz="6" w:space="0" w:color="auto"/>
            </w:tcBorders>
            <w:vAlign w:val="center"/>
          </w:tcPr>
          <w:p w14:paraId="74B9F214"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1C88F156"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4C9F44B0"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gridSpan w:val="2"/>
            <w:tcBorders>
              <w:top w:val="single" w:sz="6" w:space="0" w:color="auto"/>
              <w:left w:val="single" w:sz="6" w:space="0" w:color="auto"/>
              <w:bottom w:val="single" w:sz="6" w:space="0" w:color="auto"/>
              <w:right w:val="single" w:sz="6" w:space="0" w:color="auto"/>
            </w:tcBorders>
            <w:vAlign w:val="center"/>
          </w:tcPr>
          <w:p w14:paraId="151AE29D"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4374703C"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65028769"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3" w:type="dxa"/>
            <w:gridSpan w:val="2"/>
            <w:tcBorders>
              <w:top w:val="single" w:sz="6" w:space="0" w:color="auto"/>
              <w:left w:val="single" w:sz="6" w:space="0" w:color="auto"/>
              <w:bottom w:val="single" w:sz="6" w:space="0" w:color="auto"/>
              <w:right w:val="single" w:sz="6" w:space="0" w:color="auto"/>
            </w:tcBorders>
            <w:vAlign w:val="center"/>
          </w:tcPr>
          <w:p w14:paraId="2D11AA47"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981" w:type="dxa"/>
            <w:tcBorders>
              <w:top w:val="single" w:sz="6" w:space="0" w:color="auto"/>
              <w:left w:val="single" w:sz="6" w:space="0" w:color="auto"/>
              <w:bottom w:val="single" w:sz="6" w:space="0" w:color="auto"/>
              <w:right w:val="single" w:sz="6" w:space="0" w:color="auto"/>
            </w:tcBorders>
            <w:vAlign w:val="center"/>
          </w:tcPr>
          <w:p w14:paraId="19BE252F"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r>
      <w:tr w:rsidR="00BD6083" w:rsidRPr="00D81089" w14:paraId="2FA9A46F" w14:textId="77777777" w:rsidTr="00F45D44">
        <w:trPr>
          <w:trHeight w:val="165"/>
          <w:jc w:val="center"/>
        </w:trPr>
        <w:tc>
          <w:tcPr>
            <w:tcW w:w="2269" w:type="dxa"/>
            <w:gridSpan w:val="2"/>
            <w:tcBorders>
              <w:top w:val="single" w:sz="6" w:space="0" w:color="auto"/>
              <w:left w:val="single" w:sz="6" w:space="0" w:color="auto"/>
              <w:bottom w:val="single" w:sz="6" w:space="0" w:color="auto"/>
              <w:right w:val="single" w:sz="6" w:space="0" w:color="auto"/>
            </w:tcBorders>
            <w:vAlign w:val="center"/>
          </w:tcPr>
          <w:p w14:paraId="15F519AB" w14:textId="77777777" w:rsidR="00BD6083" w:rsidRPr="00D81089" w:rsidRDefault="00BD6083" w:rsidP="00D81089">
            <w:pPr>
              <w:autoSpaceDE w:val="0"/>
              <w:autoSpaceDN w:val="0"/>
              <w:adjustRightInd w:val="0"/>
              <w:rPr>
                <w:rFonts w:asciiTheme="minorHAnsi" w:hAnsiTheme="minorHAnsi" w:cstheme="minorHAnsi"/>
                <w:b/>
                <w:bCs/>
                <w:color w:val="000000"/>
              </w:rPr>
            </w:pPr>
            <w:r w:rsidRPr="00D81089">
              <w:rPr>
                <w:rFonts w:asciiTheme="minorHAnsi" w:hAnsiTheme="minorHAnsi" w:cstheme="minorHAnsi"/>
                <w:b/>
                <w:bCs/>
                <w:color w:val="000000"/>
              </w:rPr>
              <w:t>TOTAL</w:t>
            </w:r>
          </w:p>
        </w:tc>
        <w:tc>
          <w:tcPr>
            <w:tcW w:w="785" w:type="dxa"/>
            <w:tcBorders>
              <w:top w:val="single" w:sz="6" w:space="0" w:color="auto"/>
              <w:left w:val="single" w:sz="6" w:space="0" w:color="auto"/>
              <w:bottom w:val="single" w:sz="6" w:space="0" w:color="auto"/>
              <w:right w:val="single" w:sz="6" w:space="0" w:color="auto"/>
            </w:tcBorders>
            <w:vAlign w:val="center"/>
          </w:tcPr>
          <w:p w14:paraId="76E6722F"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gridSpan w:val="2"/>
            <w:tcBorders>
              <w:top w:val="single" w:sz="6" w:space="0" w:color="auto"/>
              <w:left w:val="single" w:sz="6" w:space="0" w:color="auto"/>
              <w:bottom w:val="single" w:sz="6" w:space="0" w:color="auto"/>
              <w:right w:val="single" w:sz="6" w:space="0" w:color="auto"/>
            </w:tcBorders>
            <w:vAlign w:val="center"/>
          </w:tcPr>
          <w:p w14:paraId="01B776B4"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76519428"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gridSpan w:val="2"/>
            <w:tcBorders>
              <w:top w:val="single" w:sz="6" w:space="0" w:color="auto"/>
              <w:left w:val="single" w:sz="6" w:space="0" w:color="auto"/>
              <w:bottom w:val="single" w:sz="6" w:space="0" w:color="auto"/>
              <w:right w:val="single" w:sz="6" w:space="0" w:color="auto"/>
            </w:tcBorders>
            <w:vAlign w:val="center"/>
          </w:tcPr>
          <w:p w14:paraId="32ADA84A"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4B1DDCB3"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953" w:type="dxa"/>
            <w:tcBorders>
              <w:top w:val="single" w:sz="6" w:space="0" w:color="auto"/>
              <w:left w:val="single" w:sz="6" w:space="0" w:color="auto"/>
              <w:bottom w:val="single" w:sz="6" w:space="0" w:color="auto"/>
              <w:right w:val="single" w:sz="6" w:space="0" w:color="auto"/>
            </w:tcBorders>
            <w:vAlign w:val="center"/>
          </w:tcPr>
          <w:p w14:paraId="53A8933F"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gridSpan w:val="2"/>
            <w:tcBorders>
              <w:top w:val="single" w:sz="6" w:space="0" w:color="auto"/>
              <w:left w:val="single" w:sz="6" w:space="0" w:color="auto"/>
              <w:bottom w:val="single" w:sz="6" w:space="0" w:color="auto"/>
              <w:right w:val="single" w:sz="6" w:space="0" w:color="auto"/>
            </w:tcBorders>
            <w:vAlign w:val="center"/>
          </w:tcPr>
          <w:p w14:paraId="0525B806"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1019" w:type="dxa"/>
            <w:tcBorders>
              <w:top w:val="single" w:sz="6" w:space="0" w:color="auto"/>
              <w:left w:val="single" w:sz="6" w:space="0" w:color="auto"/>
              <w:bottom w:val="single" w:sz="6" w:space="0" w:color="auto"/>
              <w:right w:val="single" w:sz="6" w:space="0" w:color="auto"/>
            </w:tcBorders>
            <w:vAlign w:val="center"/>
          </w:tcPr>
          <w:p w14:paraId="13117362"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1F8428BB"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2C1B5544"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gridSpan w:val="2"/>
            <w:tcBorders>
              <w:top w:val="single" w:sz="6" w:space="0" w:color="auto"/>
              <w:left w:val="single" w:sz="6" w:space="0" w:color="auto"/>
              <w:bottom w:val="single" w:sz="6" w:space="0" w:color="auto"/>
              <w:right w:val="single" w:sz="6" w:space="0" w:color="auto"/>
            </w:tcBorders>
            <w:vAlign w:val="center"/>
          </w:tcPr>
          <w:p w14:paraId="2FA2E88C"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17C00A58"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3D599062"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3" w:type="dxa"/>
            <w:gridSpan w:val="2"/>
            <w:tcBorders>
              <w:top w:val="single" w:sz="6" w:space="0" w:color="auto"/>
              <w:left w:val="single" w:sz="6" w:space="0" w:color="auto"/>
              <w:bottom w:val="single" w:sz="6" w:space="0" w:color="auto"/>
              <w:right w:val="single" w:sz="6" w:space="0" w:color="auto"/>
            </w:tcBorders>
            <w:vAlign w:val="center"/>
          </w:tcPr>
          <w:p w14:paraId="3004E535"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981" w:type="dxa"/>
            <w:tcBorders>
              <w:top w:val="single" w:sz="6" w:space="0" w:color="auto"/>
              <w:left w:val="single" w:sz="6" w:space="0" w:color="auto"/>
              <w:bottom w:val="single" w:sz="6" w:space="0" w:color="auto"/>
              <w:right w:val="single" w:sz="6" w:space="0" w:color="auto"/>
            </w:tcBorders>
            <w:vAlign w:val="center"/>
          </w:tcPr>
          <w:p w14:paraId="46D9E16B"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r>
      <w:tr w:rsidR="00BD6083" w:rsidRPr="00D81089" w14:paraId="44A35713" w14:textId="77777777" w:rsidTr="00F45D44">
        <w:trPr>
          <w:trHeight w:val="210"/>
          <w:jc w:val="center"/>
        </w:trPr>
        <w:tc>
          <w:tcPr>
            <w:tcW w:w="2269" w:type="dxa"/>
            <w:gridSpan w:val="2"/>
            <w:tcBorders>
              <w:top w:val="single" w:sz="6" w:space="0" w:color="auto"/>
              <w:left w:val="single" w:sz="6" w:space="0" w:color="auto"/>
              <w:bottom w:val="single" w:sz="6" w:space="0" w:color="auto"/>
              <w:right w:val="single" w:sz="6" w:space="0" w:color="auto"/>
            </w:tcBorders>
            <w:vAlign w:val="center"/>
          </w:tcPr>
          <w:p w14:paraId="1A15F2A5" w14:textId="77777777" w:rsidR="00BD6083" w:rsidRPr="00D81089" w:rsidRDefault="00BD6083" w:rsidP="00D81089">
            <w:pPr>
              <w:autoSpaceDE w:val="0"/>
              <w:autoSpaceDN w:val="0"/>
              <w:adjustRightInd w:val="0"/>
              <w:rPr>
                <w:rFonts w:asciiTheme="minorHAnsi" w:hAnsiTheme="minorHAnsi" w:cstheme="minorHAnsi"/>
                <w:b/>
                <w:bCs/>
                <w:color w:val="000000"/>
              </w:rPr>
            </w:pPr>
            <w:r w:rsidRPr="00D81089">
              <w:rPr>
                <w:rFonts w:asciiTheme="minorHAnsi" w:hAnsiTheme="minorHAnsi" w:cstheme="minorHAnsi"/>
                <w:b/>
                <w:bCs/>
                <w:color w:val="000000"/>
              </w:rPr>
              <w:t>PREVIOUS YEAR TOTAL</w:t>
            </w:r>
          </w:p>
        </w:tc>
        <w:tc>
          <w:tcPr>
            <w:tcW w:w="785" w:type="dxa"/>
            <w:tcBorders>
              <w:top w:val="single" w:sz="6" w:space="0" w:color="auto"/>
              <w:left w:val="single" w:sz="6" w:space="0" w:color="auto"/>
              <w:bottom w:val="single" w:sz="6" w:space="0" w:color="auto"/>
              <w:right w:val="single" w:sz="6" w:space="0" w:color="auto"/>
            </w:tcBorders>
            <w:vAlign w:val="center"/>
          </w:tcPr>
          <w:p w14:paraId="570A5FE2"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gridSpan w:val="2"/>
            <w:tcBorders>
              <w:top w:val="single" w:sz="6" w:space="0" w:color="auto"/>
              <w:left w:val="single" w:sz="6" w:space="0" w:color="auto"/>
              <w:bottom w:val="single" w:sz="6" w:space="0" w:color="auto"/>
              <w:right w:val="single" w:sz="6" w:space="0" w:color="auto"/>
            </w:tcBorders>
            <w:vAlign w:val="center"/>
          </w:tcPr>
          <w:p w14:paraId="440D46EE"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4C66EC88"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gridSpan w:val="2"/>
            <w:tcBorders>
              <w:top w:val="single" w:sz="6" w:space="0" w:color="auto"/>
              <w:left w:val="single" w:sz="6" w:space="0" w:color="auto"/>
              <w:bottom w:val="single" w:sz="6" w:space="0" w:color="auto"/>
              <w:right w:val="single" w:sz="6" w:space="0" w:color="auto"/>
            </w:tcBorders>
            <w:vAlign w:val="center"/>
          </w:tcPr>
          <w:p w14:paraId="238CEF9B"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70D0CABF"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953" w:type="dxa"/>
            <w:tcBorders>
              <w:top w:val="single" w:sz="6" w:space="0" w:color="auto"/>
              <w:left w:val="single" w:sz="6" w:space="0" w:color="auto"/>
              <w:bottom w:val="single" w:sz="6" w:space="0" w:color="auto"/>
              <w:right w:val="single" w:sz="6" w:space="0" w:color="auto"/>
            </w:tcBorders>
            <w:vAlign w:val="center"/>
          </w:tcPr>
          <w:p w14:paraId="14FEFF7E"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gridSpan w:val="2"/>
            <w:tcBorders>
              <w:top w:val="single" w:sz="6" w:space="0" w:color="auto"/>
              <w:left w:val="single" w:sz="6" w:space="0" w:color="auto"/>
              <w:bottom w:val="single" w:sz="6" w:space="0" w:color="auto"/>
              <w:right w:val="single" w:sz="6" w:space="0" w:color="auto"/>
            </w:tcBorders>
            <w:vAlign w:val="center"/>
          </w:tcPr>
          <w:p w14:paraId="159C533A"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1019" w:type="dxa"/>
            <w:tcBorders>
              <w:top w:val="single" w:sz="6" w:space="0" w:color="auto"/>
              <w:left w:val="single" w:sz="6" w:space="0" w:color="auto"/>
              <w:bottom w:val="single" w:sz="6" w:space="0" w:color="auto"/>
              <w:right w:val="single" w:sz="6" w:space="0" w:color="auto"/>
            </w:tcBorders>
            <w:vAlign w:val="center"/>
          </w:tcPr>
          <w:p w14:paraId="2931925E"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6DC8DFC3"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4E3D1DD8"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gridSpan w:val="2"/>
            <w:tcBorders>
              <w:top w:val="single" w:sz="6" w:space="0" w:color="auto"/>
              <w:left w:val="single" w:sz="6" w:space="0" w:color="auto"/>
              <w:bottom w:val="single" w:sz="6" w:space="0" w:color="auto"/>
              <w:right w:val="single" w:sz="6" w:space="0" w:color="auto"/>
            </w:tcBorders>
            <w:vAlign w:val="center"/>
          </w:tcPr>
          <w:p w14:paraId="19AED7CA"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63991E92"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0436BE1B"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3" w:type="dxa"/>
            <w:gridSpan w:val="2"/>
            <w:tcBorders>
              <w:top w:val="single" w:sz="6" w:space="0" w:color="auto"/>
              <w:left w:val="single" w:sz="6" w:space="0" w:color="auto"/>
              <w:bottom w:val="single" w:sz="6" w:space="0" w:color="auto"/>
              <w:right w:val="single" w:sz="6" w:space="0" w:color="auto"/>
            </w:tcBorders>
            <w:vAlign w:val="center"/>
          </w:tcPr>
          <w:p w14:paraId="4327B6F9"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981" w:type="dxa"/>
            <w:tcBorders>
              <w:top w:val="single" w:sz="6" w:space="0" w:color="auto"/>
              <w:left w:val="single" w:sz="6" w:space="0" w:color="auto"/>
              <w:bottom w:val="single" w:sz="6" w:space="0" w:color="auto"/>
              <w:right w:val="single" w:sz="6" w:space="0" w:color="auto"/>
            </w:tcBorders>
            <w:vAlign w:val="center"/>
          </w:tcPr>
          <w:p w14:paraId="65A34BE4"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r>
      <w:tr w:rsidR="00BD6083" w:rsidRPr="00D81089" w14:paraId="24FFA62D" w14:textId="77777777" w:rsidTr="00F45D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09"/>
          <w:jc w:val="center"/>
        </w:trPr>
        <w:tc>
          <w:tcPr>
            <w:tcW w:w="1901" w:type="dxa"/>
            <w:tcBorders>
              <w:top w:val="single" w:sz="4" w:space="0" w:color="auto"/>
              <w:left w:val="single" w:sz="4" w:space="0" w:color="auto"/>
              <w:bottom w:val="single" w:sz="4" w:space="0" w:color="auto"/>
              <w:right w:val="single" w:sz="4" w:space="0" w:color="auto"/>
            </w:tcBorders>
            <w:vAlign w:val="center"/>
          </w:tcPr>
          <w:p w14:paraId="4950474C" w14:textId="77777777" w:rsidR="00BD6083" w:rsidRPr="00D81089" w:rsidRDefault="00BD6083" w:rsidP="00D81089">
            <w:pPr>
              <w:suppressAutoHyphens/>
              <w:jc w:val="center"/>
              <w:rPr>
                <w:rFonts w:asciiTheme="minorHAnsi" w:hAnsiTheme="minorHAnsi" w:cstheme="minorHAnsi"/>
                <w:b/>
                <w:bCs/>
              </w:rPr>
            </w:pPr>
            <w:r w:rsidRPr="00D81089">
              <w:rPr>
                <w:rFonts w:asciiTheme="minorHAnsi" w:hAnsiTheme="minorHAnsi" w:cstheme="minorHAnsi"/>
                <w:b/>
                <w:bCs/>
              </w:rPr>
              <w:t>TYPE OF BUSINESS</w:t>
            </w:r>
          </w:p>
        </w:tc>
        <w:tc>
          <w:tcPr>
            <w:tcW w:w="1777" w:type="dxa"/>
            <w:gridSpan w:val="3"/>
            <w:tcBorders>
              <w:top w:val="single" w:sz="4" w:space="0" w:color="auto"/>
              <w:left w:val="single" w:sz="4" w:space="0" w:color="auto"/>
              <w:bottom w:val="single" w:sz="4" w:space="0" w:color="auto"/>
              <w:right w:val="single" w:sz="4" w:space="0" w:color="auto"/>
            </w:tcBorders>
            <w:vAlign w:val="center"/>
          </w:tcPr>
          <w:p w14:paraId="27CC0ED2" w14:textId="77777777" w:rsidR="00BD6083" w:rsidRPr="00D81089" w:rsidRDefault="00373E9C" w:rsidP="00D81089">
            <w:pPr>
              <w:suppressAutoHyphens/>
              <w:jc w:val="center"/>
              <w:rPr>
                <w:rFonts w:asciiTheme="minorHAnsi" w:hAnsiTheme="minorHAnsi" w:cstheme="minorHAnsi"/>
              </w:rPr>
            </w:pPr>
            <w:r w:rsidRPr="00D81089">
              <w:rPr>
                <w:rFonts w:asciiTheme="minorHAnsi" w:hAnsiTheme="minorHAnsi" w:cstheme="minorHAnsi"/>
              </w:rPr>
              <w:fldChar w:fldCharType="begin">
                <w:ffData>
                  <w:name w:val="Check7"/>
                  <w:enabled/>
                  <w:calcOnExit w:val="0"/>
                  <w:checkBox>
                    <w:sizeAuto/>
                    <w:default w:val="0"/>
                    <w:checked w:val="0"/>
                  </w:checkBox>
                </w:ffData>
              </w:fldChar>
            </w:r>
            <w:r w:rsidR="00BD6083" w:rsidRPr="00D81089">
              <w:rPr>
                <w:rFonts w:asciiTheme="minorHAnsi" w:hAnsiTheme="minorHAnsi" w:cstheme="minorHAnsi"/>
              </w:rPr>
              <w:instrText xml:space="preserve"> FORMCHECKBOX </w:instrText>
            </w:r>
            <w:r w:rsidRPr="00D81089">
              <w:rPr>
                <w:rFonts w:asciiTheme="minorHAnsi" w:hAnsiTheme="minorHAnsi" w:cstheme="minorHAnsi"/>
              </w:rPr>
            </w:r>
            <w:r w:rsidRPr="00D81089">
              <w:rPr>
                <w:rFonts w:asciiTheme="minorHAnsi" w:hAnsiTheme="minorHAnsi" w:cstheme="minorHAnsi"/>
              </w:rPr>
              <w:fldChar w:fldCharType="separate"/>
            </w:r>
            <w:r w:rsidRPr="00D81089">
              <w:rPr>
                <w:rFonts w:asciiTheme="minorHAnsi" w:hAnsiTheme="minorHAnsi" w:cstheme="minorHAnsi"/>
              </w:rPr>
              <w:fldChar w:fldCharType="end"/>
            </w:r>
            <w:r w:rsidR="00BD6083" w:rsidRPr="00D81089">
              <w:rPr>
                <w:rFonts w:asciiTheme="minorHAnsi" w:hAnsiTheme="minorHAnsi" w:cstheme="minorHAnsi"/>
              </w:rPr>
              <w:t xml:space="preserve">  Manufacturing</w:t>
            </w:r>
          </w:p>
        </w:tc>
        <w:tc>
          <w:tcPr>
            <w:tcW w:w="1606" w:type="dxa"/>
            <w:gridSpan w:val="3"/>
            <w:tcBorders>
              <w:top w:val="single" w:sz="4" w:space="0" w:color="auto"/>
              <w:left w:val="single" w:sz="4" w:space="0" w:color="auto"/>
              <w:bottom w:val="single" w:sz="4" w:space="0" w:color="auto"/>
              <w:right w:val="single" w:sz="4" w:space="0" w:color="auto"/>
            </w:tcBorders>
            <w:vAlign w:val="center"/>
          </w:tcPr>
          <w:p w14:paraId="5A614A75" w14:textId="77777777" w:rsidR="00BD6083" w:rsidRPr="00D81089" w:rsidRDefault="00373E9C" w:rsidP="00D81089">
            <w:pPr>
              <w:suppressAutoHyphens/>
              <w:jc w:val="center"/>
              <w:rPr>
                <w:rFonts w:asciiTheme="minorHAnsi" w:hAnsiTheme="minorHAnsi" w:cstheme="minorHAnsi"/>
              </w:rPr>
            </w:pPr>
            <w:r w:rsidRPr="00D81089">
              <w:rPr>
                <w:rFonts w:asciiTheme="minorHAnsi" w:hAnsiTheme="minorHAnsi" w:cstheme="minorHAnsi"/>
              </w:rPr>
              <w:fldChar w:fldCharType="begin">
                <w:ffData>
                  <w:name w:val="Check7"/>
                  <w:enabled/>
                  <w:calcOnExit w:val="0"/>
                  <w:checkBox>
                    <w:sizeAuto/>
                    <w:default w:val="0"/>
                  </w:checkBox>
                </w:ffData>
              </w:fldChar>
            </w:r>
            <w:r w:rsidR="00BD6083" w:rsidRPr="00D81089">
              <w:rPr>
                <w:rFonts w:asciiTheme="minorHAnsi" w:hAnsiTheme="minorHAnsi" w:cstheme="minorHAnsi"/>
              </w:rPr>
              <w:instrText xml:space="preserve"> FORMCHECKBOX </w:instrText>
            </w:r>
            <w:r w:rsidRPr="00D81089">
              <w:rPr>
                <w:rFonts w:asciiTheme="minorHAnsi" w:hAnsiTheme="minorHAnsi" w:cstheme="minorHAnsi"/>
              </w:rPr>
            </w:r>
            <w:r w:rsidRPr="00D81089">
              <w:rPr>
                <w:rFonts w:asciiTheme="minorHAnsi" w:hAnsiTheme="minorHAnsi" w:cstheme="minorHAnsi"/>
              </w:rPr>
              <w:fldChar w:fldCharType="separate"/>
            </w:r>
            <w:r w:rsidRPr="00D81089">
              <w:rPr>
                <w:rFonts w:asciiTheme="minorHAnsi" w:hAnsiTheme="minorHAnsi" w:cstheme="minorHAnsi"/>
              </w:rPr>
              <w:fldChar w:fldCharType="end"/>
            </w:r>
            <w:r w:rsidR="00BD6083" w:rsidRPr="00D81089">
              <w:rPr>
                <w:rFonts w:asciiTheme="minorHAnsi" w:hAnsiTheme="minorHAnsi" w:cstheme="minorHAnsi"/>
              </w:rPr>
              <w:t xml:space="preserve">  Wholesale</w:t>
            </w:r>
          </w:p>
        </w:tc>
        <w:tc>
          <w:tcPr>
            <w:tcW w:w="1863" w:type="dxa"/>
            <w:gridSpan w:val="3"/>
            <w:tcBorders>
              <w:top w:val="single" w:sz="4" w:space="0" w:color="auto"/>
              <w:left w:val="single" w:sz="4" w:space="0" w:color="auto"/>
              <w:bottom w:val="single" w:sz="4" w:space="0" w:color="auto"/>
              <w:right w:val="single" w:sz="4" w:space="0" w:color="auto"/>
            </w:tcBorders>
            <w:vAlign w:val="center"/>
          </w:tcPr>
          <w:p w14:paraId="61723EDF" w14:textId="77777777" w:rsidR="00BD6083" w:rsidRPr="00D81089" w:rsidRDefault="00373E9C" w:rsidP="00D81089">
            <w:pPr>
              <w:suppressAutoHyphens/>
              <w:jc w:val="center"/>
              <w:rPr>
                <w:rFonts w:asciiTheme="minorHAnsi" w:hAnsiTheme="minorHAnsi" w:cstheme="minorHAnsi"/>
              </w:rPr>
            </w:pPr>
            <w:r w:rsidRPr="00D81089">
              <w:rPr>
                <w:rFonts w:asciiTheme="minorHAnsi" w:hAnsiTheme="minorHAnsi" w:cstheme="minorHAnsi"/>
              </w:rPr>
              <w:fldChar w:fldCharType="begin">
                <w:ffData>
                  <w:name w:val="Check7"/>
                  <w:enabled/>
                  <w:calcOnExit w:val="0"/>
                  <w:checkBox>
                    <w:sizeAuto/>
                    <w:default w:val="0"/>
                  </w:checkBox>
                </w:ffData>
              </w:fldChar>
            </w:r>
            <w:r w:rsidR="00BD6083" w:rsidRPr="00D81089">
              <w:rPr>
                <w:rFonts w:asciiTheme="minorHAnsi" w:hAnsiTheme="minorHAnsi" w:cstheme="minorHAnsi"/>
              </w:rPr>
              <w:instrText xml:space="preserve"> FORMCHECKBOX </w:instrText>
            </w:r>
            <w:r w:rsidRPr="00D81089">
              <w:rPr>
                <w:rFonts w:asciiTheme="minorHAnsi" w:hAnsiTheme="minorHAnsi" w:cstheme="minorHAnsi"/>
              </w:rPr>
            </w:r>
            <w:r w:rsidRPr="00D81089">
              <w:rPr>
                <w:rFonts w:asciiTheme="minorHAnsi" w:hAnsiTheme="minorHAnsi" w:cstheme="minorHAnsi"/>
              </w:rPr>
              <w:fldChar w:fldCharType="separate"/>
            </w:r>
            <w:r w:rsidRPr="00D81089">
              <w:rPr>
                <w:rFonts w:asciiTheme="minorHAnsi" w:hAnsiTheme="minorHAnsi" w:cstheme="minorHAnsi"/>
              </w:rPr>
              <w:fldChar w:fldCharType="end"/>
            </w:r>
            <w:r w:rsidR="00BD6083" w:rsidRPr="00D81089">
              <w:rPr>
                <w:rFonts w:asciiTheme="minorHAnsi" w:hAnsiTheme="minorHAnsi" w:cstheme="minorHAnsi"/>
              </w:rPr>
              <w:t xml:space="preserve">  Construction</w:t>
            </w:r>
          </w:p>
        </w:tc>
        <w:tc>
          <w:tcPr>
            <w:tcW w:w="1804" w:type="dxa"/>
            <w:gridSpan w:val="3"/>
            <w:tcBorders>
              <w:top w:val="single" w:sz="4" w:space="0" w:color="auto"/>
              <w:left w:val="single" w:sz="4" w:space="0" w:color="auto"/>
              <w:bottom w:val="single" w:sz="4" w:space="0" w:color="auto"/>
              <w:right w:val="single" w:sz="4" w:space="0" w:color="auto"/>
            </w:tcBorders>
            <w:vAlign w:val="center"/>
          </w:tcPr>
          <w:p w14:paraId="76E2DF14" w14:textId="77777777" w:rsidR="00BD6083" w:rsidRPr="00D81089" w:rsidRDefault="00373E9C" w:rsidP="00D81089">
            <w:pPr>
              <w:suppressAutoHyphens/>
              <w:jc w:val="center"/>
              <w:rPr>
                <w:rFonts w:asciiTheme="minorHAnsi" w:hAnsiTheme="minorHAnsi" w:cstheme="minorHAnsi"/>
              </w:rPr>
            </w:pPr>
            <w:r w:rsidRPr="00D81089">
              <w:rPr>
                <w:rFonts w:asciiTheme="minorHAnsi" w:hAnsiTheme="minorHAnsi" w:cstheme="minorHAnsi"/>
              </w:rPr>
              <w:fldChar w:fldCharType="begin">
                <w:ffData>
                  <w:name w:val="Check7"/>
                  <w:enabled/>
                  <w:calcOnExit w:val="0"/>
                  <w:checkBox>
                    <w:sizeAuto/>
                    <w:default w:val="0"/>
                  </w:checkBox>
                </w:ffData>
              </w:fldChar>
            </w:r>
            <w:r w:rsidR="00BD6083" w:rsidRPr="00D81089">
              <w:rPr>
                <w:rFonts w:asciiTheme="minorHAnsi" w:hAnsiTheme="minorHAnsi" w:cstheme="minorHAnsi"/>
              </w:rPr>
              <w:instrText xml:space="preserve"> FORMCHECKBOX </w:instrText>
            </w:r>
            <w:r w:rsidRPr="00D81089">
              <w:rPr>
                <w:rFonts w:asciiTheme="minorHAnsi" w:hAnsiTheme="minorHAnsi" w:cstheme="minorHAnsi"/>
              </w:rPr>
            </w:r>
            <w:r w:rsidRPr="00D81089">
              <w:rPr>
                <w:rFonts w:asciiTheme="minorHAnsi" w:hAnsiTheme="minorHAnsi" w:cstheme="minorHAnsi"/>
              </w:rPr>
              <w:fldChar w:fldCharType="separate"/>
            </w:r>
            <w:r w:rsidRPr="00D81089">
              <w:rPr>
                <w:rFonts w:asciiTheme="minorHAnsi" w:hAnsiTheme="minorHAnsi" w:cstheme="minorHAnsi"/>
              </w:rPr>
              <w:fldChar w:fldCharType="end"/>
            </w:r>
            <w:r w:rsidR="00BD6083" w:rsidRPr="00D81089">
              <w:rPr>
                <w:rFonts w:asciiTheme="minorHAnsi" w:hAnsiTheme="minorHAnsi" w:cstheme="minorHAnsi"/>
              </w:rPr>
              <w:t xml:space="preserve">  Regular Dealer</w:t>
            </w:r>
          </w:p>
        </w:tc>
        <w:tc>
          <w:tcPr>
            <w:tcW w:w="1708" w:type="dxa"/>
            <w:gridSpan w:val="3"/>
            <w:tcBorders>
              <w:top w:val="single" w:sz="4" w:space="0" w:color="auto"/>
              <w:left w:val="single" w:sz="4" w:space="0" w:color="auto"/>
              <w:bottom w:val="single" w:sz="4" w:space="0" w:color="auto"/>
              <w:right w:val="single" w:sz="4" w:space="0" w:color="auto"/>
            </w:tcBorders>
            <w:vAlign w:val="center"/>
          </w:tcPr>
          <w:p w14:paraId="7894FBF2" w14:textId="77777777" w:rsidR="00BD6083" w:rsidRPr="00D81089" w:rsidRDefault="00373E9C" w:rsidP="00D81089">
            <w:pPr>
              <w:suppressAutoHyphens/>
              <w:jc w:val="center"/>
              <w:rPr>
                <w:rFonts w:asciiTheme="minorHAnsi" w:hAnsiTheme="minorHAnsi" w:cstheme="minorHAnsi"/>
              </w:rPr>
            </w:pPr>
            <w:r w:rsidRPr="00D81089">
              <w:rPr>
                <w:rFonts w:asciiTheme="minorHAnsi" w:hAnsiTheme="minorHAnsi" w:cstheme="minorHAnsi"/>
              </w:rPr>
              <w:fldChar w:fldCharType="begin">
                <w:ffData>
                  <w:name w:val="Check7"/>
                  <w:enabled/>
                  <w:calcOnExit w:val="0"/>
                  <w:checkBox>
                    <w:sizeAuto/>
                    <w:default w:val="0"/>
                  </w:checkBox>
                </w:ffData>
              </w:fldChar>
            </w:r>
            <w:r w:rsidR="00BD6083" w:rsidRPr="00D81089">
              <w:rPr>
                <w:rFonts w:asciiTheme="minorHAnsi" w:hAnsiTheme="minorHAnsi" w:cstheme="minorHAnsi"/>
              </w:rPr>
              <w:instrText xml:space="preserve"> FORMCHECKBOX </w:instrText>
            </w:r>
            <w:r w:rsidRPr="00D81089">
              <w:rPr>
                <w:rFonts w:asciiTheme="minorHAnsi" w:hAnsiTheme="minorHAnsi" w:cstheme="minorHAnsi"/>
              </w:rPr>
            </w:r>
            <w:r w:rsidRPr="00D81089">
              <w:rPr>
                <w:rFonts w:asciiTheme="minorHAnsi" w:hAnsiTheme="minorHAnsi" w:cstheme="minorHAnsi"/>
              </w:rPr>
              <w:fldChar w:fldCharType="separate"/>
            </w:r>
            <w:r w:rsidRPr="00D81089">
              <w:rPr>
                <w:rFonts w:asciiTheme="minorHAnsi" w:hAnsiTheme="minorHAnsi" w:cstheme="minorHAnsi"/>
              </w:rPr>
              <w:fldChar w:fldCharType="end"/>
            </w:r>
            <w:r w:rsidR="00BD6083" w:rsidRPr="00D81089">
              <w:rPr>
                <w:rFonts w:asciiTheme="minorHAnsi" w:hAnsiTheme="minorHAnsi" w:cstheme="minorHAnsi"/>
              </w:rPr>
              <w:t xml:space="preserve">  Selling Agent</w:t>
            </w:r>
          </w:p>
        </w:tc>
        <w:tc>
          <w:tcPr>
            <w:tcW w:w="2586" w:type="dxa"/>
            <w:gridSpan w:val="4"/>
            <w:tcBorders>
              <w:top w:val="single" w:sz="4" w:space="0" w:color="auto"/>
              <w:left w:val="single" w:sz="4" w:space="0" w:color="auto"/>
              <w:bottom w:val="single" w:sz="4" w:space="0" w:color="auto"/>
              <w:right w:val="single" w:sz="4" w:space="0" w:color="auto"/>
            </w:tcBorders>
            <w:vAlign w:val="center"/>
          </w:tcPr>
          <w:p w14:paraId="06927285" w14:textId="77777777" w:rsidR="00BD6083" w:rsidRPr="00D81089" w:rsidRDefault="00373E9C" w:rsidP="00D81089">
            <w:pPr>
              <w:suppressAutoHyphens/>
              <w:jc w:val="center"/>
              <w:rPr>
                <w:rFonts w:asciiTheme="minorHAnsi" w:hAnsiTheme="minorHAnsi" w:cstheme="minorHAnsi"/>
              </w:rPr>
            </w:pPr>
            <w:r w:rsidRPr="00D81089">
              <w:rPr>
                <w:rFonts w:asciiTheme="minorHAnsi" w:hAnsiTheme="minorHAnsi" w:cstheme="minorHAnsi"/>
              </w:rPr>
              <w:fldChar w:fldCharType="begin">
                <w:ffData>
                  <w:name w:val="Check7"/>
                  <w:enabled/>
                  <w:calcOnExit w:val="0"/>
                  <w:checkBox>
                    <w:sizeAuto/>
                    <w:default w:val="0"/>
                  </w:checkBox>
                </w:ffData>
              </w:fldChar>
            </w:r>
            <w:r w:rsidR="00BD6083" w:rsidRPr="00D81089">
              <w:rPr>
                <w:rFonts w:asciiTheme="minorHAnsi" w:hAnsiTheme="minorHAnsi" w:cstheme="minorHAnsi"/>
              </w:rPr>
              <w:instrText xml:space="preserve"> FORMCHECKBOX </w:instrText>
            </w:r>
            <w:r w:rsidRPr="00D81089">
              <w:rPr>
                <w:rFonts w:asciiTheme="minorHAnsi" w:hAnsiTheme="minorHAnsi" w:cstheme="minorHAnsi"/>
              </w:rPr>
            </w:r>
            <w:r w:rsidRPr="00D81089">
              <w:rPr>
                <w:rFonts w:asciiTheme="minorHAnsi" w:hAnsiTheme="minorHAnsi" w:cstheme="minorHAnsi"/>
              </w:rPr>
              <w:fldChar w:fldCharType="separate"/>
            </w:r>
            <w:r w:rsidRPr="00D81089">
              <w:rPr>
                <w:rFonts w:asciiTheme="minorHAnsi" w:hAnsiTheme="minorHAnsi" w:cstheme="minorHAnsi"/>
              </w:rPr>
              <w:fldChar w:fldCharType="end"/>
            </w:r>
            <w:r w:rsidR="00BD6083" w:rsidRPr="00D81089">
              <w:rPr>
                <w:rFonts w:asciiTheme="minorHAnsi" w:hAnsiTheme="minorHAnsi" w:cstheme="minorHAnsi"/>
              </w:rPr>
              <w:t xml:space="preserve">  Service Establishment</w:t>
            </w:r>
          </w:p>
        </w:tc>
        <w:tc>
          <w:tcPr>
            <w:tcW w:w="1395" w:type="dxa"/>
            <w:gridSpan w:val="2"/>
            <w:tcBorders>
              <w:top w:val="single" w:sz="4" w:space="0" w:color="auto"/>
              <w:left w:val="single" w:sz="4" w:space="0" w:color="auto"/>
              <w:bottom w:val="single" w:sz="4" w:space="0" w:color="auto"/>
              <w:right w:val="single" w:sz="4" w:space="0" w:color="auto"/>
            </w:tcBorders>
            <w:vAlign w:val="center"/>
          </w:tcPr>
          <w:p w14:paraId="3B4018AE" w14:textId="77777777" w:rsidR="00BD6083" w:rsidRPr="00D81089" w:rsidRDefault="00373E9C" w:rsidP="00D81089">
            <w:pPr>
              <w:suppressAutoHyphens/>
              <w:jc w:val="center"/>
              <w:rPr>
                <w:rFonts w:asciiTheme="minorHAnsi" w:hAnsiTheme="minorHAnsi" w:cstheme="minorHAnsi"/>
              </w:rPr>
            </w:pPr>
            <w:r w:rsidRPr="00D81089">
              <w:rPr>
                <w:rFonts w:asciiTheme="minorHAnsi" w:hAnsiTheme="minorHAnsi" w:cstheme="minorHAnsi"/>
              </w:rPr>
              <w:fldChar w:fldCharType="begin">
                <w:ffData>
                  <w:name w:val="Check7"/>
                  <w:enabled/>
                  <w:calcOnExit w:val="0"/>
                  <w:checkBox>
                    <w:sizeAuto/>
                    <w:default w:val="0"/>
                  </w:checkBox>
                </w:ffData>
              </w:fldChar>
            </w:r>
            <w:r w:rsidR="00BD6083" w:rsidRPr="00D81089">
              <w:rPr>
                <w:rFonts w:asciiTheme="minorHAnsi" w:hAnsiTheme="minorHAnsi" w:cstheme="minorHAnsi"/>
              </w:rPr>
              <w:instrText xml:space="preserve"> FORMCHECKBOX </w:instrText>
            </w:r>
            <w:r w:rsidRPr="00D81089">
              <w:rPr>
                <w:rFonts w:asciiTheme="minorHAnsi" w:hAnsiTheme="minorHAnsi" w:cstheme="minorHAnsi"/>
              </w:rPr>
            </w:r>
            <w:r w:rsidRPr="00D81089">
              <w:rPr>
                <w:rFonts w:asciiTheme="minorHAnsi" w:hAnsiTheme="minorHAnsi" w:cstheme="minorHAnsi"/>
              </w:rPr>
              <w:fldChar w:fldCharType="separate"/>
            </w:r>
            <w:r w:rsidRPr="00D81089">
              <w:rPr>
                <w:rFonts w:asciiTheme="minorHAnsi" w:hAnsiTheme="minorHAnsi" w:cstheme="minorHAnsi"/>
              </w:rPr>
              <w:fldChar w:fldCharType="end"/>
            </w:r>
            <w:r w:rsidR="00BD6083" w:rsidRPr="00D81089">
              <w:rPr>
                <w:rFonts w:asciiTheme="minorHAnsi" w:hAnsiTheme="minorHAnsi" w:cstheme="minorHAnsi"/>
              </w:rPr>
              <w:t xml:space="preserve">  Other</w:t>
            </w:r>
          </w:p>
        </w:tc>
      </w:tr>
      <w:tr w:rsidR="00BD6083" w:rsidRPr="00D81089" w14:paraId="73FEE7EB" w14:textId="77777777" w:rsidTr="00F45D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22"/>
          <w:jc w:val="center"/>
        </w:trPr>
        <w:tc>
          <w:tcPr>
            <w:tcW w:w="7147" w:type="dxa"/>
            <w:gridSpan w:val="10"/>
            <w:tcBorders>
              <w:top w:val="nil"/>
              <w:left w:val="nil"/>
              <w:bottom w:val="single" w:sz="4" w:space="0" w:color="auto"/>
              <w:right w:val="nil"/>
            </w:tcBorders>
            <w:vAlign w:val="center"/>
          </w:tcPr>
          <w:p w14:paraId="7E96D373" w14:textId="77777777" w:rsidR="00BD6083" w:rsidRPr="00D81089" w:rsidRDefault="00373E9C" w:rsidP="00D81089">
            <w:pPr>
              <w:rPr>
                <w:rFonts w:asciiTheme="minorHAnsi" w:hAnsiTheme="minorHAnsi" w:cstheme="minorHAnsi"/>
              </w:rPr>
            </w:pPr>
            <w:r w:rsidRPr="00D81089">
              <w:rPr>
                <w:rFonts w:asciiTheme="minorHAnsi" w:hAnsiTheme="minorHAnsi" w:cstheme="minorHAnsi"/>
              </w:rPr>
              <w:fldChar w:fldCharType="begin">
                <w:ffData>
                  <w:name w:val="Text3"/>
                  <w:enabled/>
                  <w:calcOnExit w:val="0"/>
                  <w:textInput/>
                </w:ffData>
              </w:fldChar>
            </w:r>
            <w:bookmarkStart w:id="32" w:name="Text3"/>
            <w:r w:rsidR="00BD6083" w:rsidRPr="00D81089">
              <w:rPr>
                <w:rFonts w:asciiTheme="minorHAnsi" w:hAnsiTheme="minorHAnsi" w:cstheme="minorHAnsi"/>
              </w:rPr>
              <w:instrText xml:space="preserve"> FORMTEXT </w:instrText>
            </w:r>
            <w:r w:rsidRPr="00D81089">
              <w:rPr>
                <w:rFonts w:asciiTheme="minorHAnsi" w:hAnsiTheme="minorHAnsi" w:cstheme="minorHAnsi"/>
              </w:rPr>
            </w:r>
            <w:r w:rsidRPr="00D81089">
              <w:rPr>
                <w:rFonts w:asciiTheme="minorHAnsi" w:hAnsiTheme="minorHAnsi" w:cstheme="minorHAnsi"/>
              </w:rPr>
              <w:fldChar w:fldCharType="separate"/>
            </w:r>
            <w:r w:rsidR="00BD6083" w:rsidRPr="00D81089">
              <w:rPr>
                <w:rFonts w:asciiTheme="minorHAnsi" w:eastAsia="MS Mincho" w:hAnsiTheme="minorHAnsi" w:cstheme="minorHAnsi"/>
                <w:noProof/>
              </w:rPr>
              <w:t> </w:t>
            </w:r>
            <w:r w:rsidR="00BD6083" w:rsidRPr="00D81089">
              <w:rPr>
                <w:rFonts w:asciiTheme="minorHAnsi" w:eastAsia="MS Mincho" w:hAnsiTheme="minorHAnsi" w:cstheme="minorHAnsi"/>
                <w:noProof/>
              </w:rPr>
              <w:t> </w:t>
            </w:r>
            <w:r w:rsidR="00BD6083" w:rsidRPr="00D81089">
              <w:rPr>
                <w:rFonts w:asciiTheme="minorHAnsi" w:eastAsia="MS Mincho" w:hAnsiTheme="minorHAnsi" w:cstheme="minorHAnsi"/>
                <w:noProof/>
              </w:rPr>
              <w:t> </w:t>
            </w:r>
            <w:r w:rsidR="00BD6083" w:rsidRPr="00D81089">
              <w:rPr>
                <w:rFonts w:asciiTheme="minorHAnsi" w:eastAsia="MS Mincho" w:hAnsiTheme="minorHAnsi" w:cstheme="minorHAnsi"/>
                <w:noProof/>
              </w:rPr>
              <w:t> </w:t>
            </w:r>
            <w:r w:rsidR="00BD6083" w:rsidRPr="00D81089">
              <w:rPr>
                <w:rFonts w:asciiTheme="minorHAnsi" w:eastAsia="MS Mincho" w:hAnsiTheme="minorHAnsi" w:cstheme="minorHAnsi"/>
                <w:noProof/>
              </w:rPr>
              <w:t> </w:t>
            </w:r>
            <w:r w:rsidRPr="00D81089">
              <w:rPr>
                <w:rFonts w:asciiTheme="minorHAnsi" w:hAnsiTheme="minorHAnsi" w:cstheme="minorHAnsi"/>
              </w:rPr>
              <w:fldChar w:fldCharType="end"/>
            </w:r>
            <w:bookmarkEnd w:id="32"/>
          </w:p>
        </w:tc>
        <w:tc>
          <w:tcPr>
            <w:tcW w:w="348" w:type="dxa"/>
            <w:tcBorders>
              <w:top w:val="nil"/>
              <w:left w:val="nil"/>
              <w:bottom w:val="nil"/>
              <w:right w:val="nil"/>
            </w:tcBorders>
            <w:vAlign w:val="center"/>
          </w:tcPr>
          <w:p w14:paraId="7B3AF170" w14:textId="77777777" w:rsidR="00BD6083" w:rsidRPr="00D81089" w:rsidRDefault="00BD6083" w:rsidP="00D81089">
            <w:pPr>
              <w:rPr>
                <w:rFonts w:asciiTheme="minorHAnsi" w:hAnsiTheme="minorHAnsi" w:cstheme="minorHAnsi"/>
              </w:rPr>
            </w:pPr>
          </w:p>
        </w:tc>
        <w:tc>
          <w:tcPr>
            <w:tcW w:w="7145" w:type="dxa"/>
            <w:gridSpan w:val="11"/>
            <w:tcBorders>
              <w:top w:val="nil"/>
              <w:left w:val="nil"/>
              <w:bottom w:val="single" w:sz="4" w:space="0" w:color="auto"/>
              <w:right w:val="nil"/>
            </w:tcBorders>
            <w:vAlign w:val="center"/>
          </w:tcPr>
          <w:p w14:paraId="1F4D4FE6" w14:textId="77777777" w:rsidR="00BD6083" w:rsidRPr="00D81089" w:rsidRDefault="00373E9C" w:rsidP="00D81089">
            <w:pPr>
              <w:rPr>
                <w:rFonts w:asciiTheme="minorHAnsi" w:hAnsiTheme="minorHAnsi" w:cstheme="minorHAnsi"/>
              </w:rPr>
            </w:pPr>
            <w:r w:rsidRPr="00D81089">
              <w:rPr>
                <w:rFonts w:asciiTheme="minorHAnsi" w:hAnsiTheme="minorHAnsi" w:cstheme="minorHAnsi"/>
              </w:rPr>
              <w:fldChar w:fldCharType="begin">
                <w:ffData>
                  <w:name w:val="Text3"/>
                  <w:enabled/>
                  <w:calcOnExit w:val="0"/>
                  <w:textInput/>
                </w:ffData>
              </w:fldChar>
            </w:r>
            <w:r w:rsidR="00BD6083" w:rsidRPr="00D81089">
              <w:rPr>
                <w:rFonts w:asciiTheme="minorHAnsi" w:hAnsiTheme="minorHAnsi" w:cstheme="minorHAnsi"/>
              </w:rPr>
              <w:instrText xml:space="preserve"> FORMTEXT </w:instrText>
            </w:r>
            <w:r w:rsidRPr="00D81089">
              <w:rPr>
                <w:rFonts w:asciiTheme="minorHAnsi" w:hAnsiTheme="minorHAnsi" w:cstheme="minorHAnsi"/>
              </w:rPr>
            </w:r>
            <w:r w:rsidRPr="00D81089">
              <w:rPr>
                <w:rFonts w:asciiTheme="minorHAnsi" w:hAnsiTheme="minorHAnsi" w:cstheme="minorHAnsi"/>
              </w:rPr>
              <w:fldChar w:fldCharType="separate"/>
            </w:r>
            <w:r w:rsidR="00BD6083" w:rsidRPr="00D81089">
              <w:rPr>
                <w:rFonts w:asciiTheme="minorHAnsi" w:eastAsia="MS Mincho" w:hAnsiTheme="minorHAnsi" w:cstheme="minorHAnsi"/>
                <w:noProof/>
              </w:rPr>
              <w:t> </w:t>
            </w:r>
            <w:r w:rsidR="00BD6083" w:rsidRPr="00D81089">
              <w:rPr>
                <w:rFonts w:asciiTheme="minorHAnsi" w:eastAsia="MS Mincho" w:hAnsiTheme="minorHAnsi" w:cstheme="minorHAnsi"/>
                <w:noProof/>
              </w:rPr>
              <w:t> </w:t>
            </w:r>
            <w:r w:rsidR="00BD6083" w:rsidRPr="00D81089">
              <w:rPr>
                <w:rFonts w:asciiTheme="minorHAnsi" w:eastAsia="MS Mincho" w:hAnsiTheme="minorHAnsi" w:cstheme="minorHAnsi"/>
                <w:noProof/>
              </w:rPr>
              <w:t> </w:t>
            </w:r>
            <w:r w:rsidR="00BD6083" w:rsidRPr="00D81089">
              <w:rPr>
                <w:rFonts w:asciiTheme="minorHAnsi" w:eastAsia="MS Mincho" w:hAnsiTheme="minorHAnsi" w:cstheme="minorHAnsi"/>
                <w:noProof/>
              </w:rPr>
              <w:t> </w:t>
            </w:r>
            <w:r w:rsidR="00BD6083" w:rsidRPr="00D81089">
              <w:rPr>
                <w:rFonts w:asciiTheme="minorHAnsi" w:eastAsia="MS Mincho" w:hAnsiTheme="minorHAnsi" w:cstheme="minorHAnsi"/>
                <w:noProof/>
              </w:rPr>
              <w:t> </w:t>
            </w:r>
            <w:r w:rsidRPr="00D81089">
              <w:rPr>
                <w:rFonts w:asciiTheme="minorHAnsi" w:hAnsiTheme="minorHAnsi" w:cstheme="minorHAnsi"/>
              </w:rPr>
              <w:fldChar w:fldCharType="end"/>
            </w:r>
          </w:p>
        </w:tc>
      </w:tr>
      <w:tr w:rsidR="00BD6083" w:rsidRPr="00D81089" w14:paraId="2B38ABB8" w14:textId="77777777" w:rsidTr="00F45D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jc w:val="center"/>
        </w:trPr>
        <w:tc>
          <w:tcPr>
            <w:tcW w:w="7147" w:type="dxa"/>
            <w:gridSpan w:val="10"/>
            <w:tcBorders>
              <w:top w:val="single" w:sz="4" w:space="0" w:color="auto"/>
              <w:left w:val="nil"/>
              <w:bottom w:val="nil"/>
              <w:right w:val="nil"/>
            </w:tcBorders>
            <w:vAlign w:val="center"/>
          </w:tcPr>
          <w:p w14:paraId="15141983" w14:textId="77777777" w:rsidR="00BD6083" w:rsidRPr="00D81089" w:rsidRDefault="00BD6083" w:rsidP="00D81089">
            <w:pPr>
              <w:rPr>
                <w:rFonts w:asciiTheme="minorHAnsi" w:hAnsiTheme="minorHAnsi" w:cstheme="minorHAnsi"/>
              </w:rPr>
            </w:pPr>
            <w:r w:rsidRPr="00D81089">
              <w:rPr>
                <w:rFonts w:asciiTheme="minorHAnsi" w:hAnsiTheme="minorHAnsi" w:cstheme="minorHAnsi"/>
              </w:rPr>
              <w:t>Signature of Certifying Official</w:t>
            </w:r>
          </w:p>
        </w:tc>
        <w:tc>
          <w:tcPr>
            <w:tcW w:w="348" w:type="dxa"/>
            <w:tcBorders>
              <w:top w:val="nil"/>
              <w:left w:val="nil"/>
              <w:bottom w:val="nil"/>
              <w:right w:val="nil"/>
            </w:tcBorders>
            <w:vAlign w:val="center"/>
          </w:tcPr>
          <w:p w14:paraId="3F2362DF" w14:textId="77777777" w:rsidR="00BD6083" w:rsidRPr="00D81089" w:rsidRDefault="00BD6083" w:rsidP="00D81089">
            <w:pPr>
              <w:rPr>
                <w:rFonts w:asciiTheme="minorHAnsi" w:hAnsiTheme="minorHAnsi" w:cstheme="minorHAnsi"/>
              </w:rPr>
            </w:pPr>
          </w:p>
        </w:tc>
        <w:tc>
          <w:tcPr>
            <w:tcW w:w="7145" w:type="dxa"/>
            <w:gridSpan w:val="11"/>
            <w:tcBorders>
              <w:top w:val="nil"/>
              <w:left w:val="nil"/>
              <w:bottom w:val="nil"/>
              <w:right w:val="nil"/>
            </w:tcBorders>
            <w:vAlign w:val="center"/>
          </w:tcPr>
          <w:p w14:paraId="4B94EC43" w14:textId="77777777" w:rsidR="00BD6083" w:rsidRPr="00D81089" w:rsidRDefault="00BD6083" w:rsidP="00D81089">
            <w:pPr>
              <w:rPr>
                <w:rFonts w:asciiTheme="minorHAnsi" w:hAnsiTheme="minorHAnsi" w:cstheme="minorHAnsi"/>
              </w:rPr>
            </w:pPr>
            <w:r w:rsidRPr="00D81089">
              <w:rPr>
                <w:rFonts w:asciiTheme="minorHAnsi" w:hAnsiTheme="minorHAnsi" w:cstheme="minorHAnsi"/>
              </w:rPr>
              <w:t>Company Name</w:t>
            </w:r>
          </w:p>
        </w:tc>
      </w:tr>
      <w:tr w:rsidR="00BD6083" w:rsidRPr="00D81089" w14:paraId="1B832515" w14:textId="77777777" w:rsidTr="00F45D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89"/>
          <w:jc w:val="center"/>
        </w:trPr>
        <w:tc>
          <w:tcPr>
            <w:tcW w:w="7147" w:type="dxa"/>
            <w:gridSpan w:val="10"/>
            <w:tcBorders>
              <w:top w:val="nil"/>
              <w:left w:val="nil"/>
              <w:bottom w:val="single" w:sz="4" w:space="0" w:color="auto"/>
              <w:right w:val="nil"/>
            </w:tcBorders>
            <w:vAlign w:val="center"/>
          </w:tcPr>
          <w:p w14:paraId="38208278" w14:textId="77777777" w:rsidR="00BD6083" w:rsidRPr="00D81089" w:rsidRDefault="00373E9C" w:rsidP="00D81089">
            <w:pPr>
              <w:rPr>
                <w:rFonts w:asciiTheme="minorHAnsi" w:hAnsiTheme="minorHAnsi" w:cstheme="minorHAnsi"/>
              </w:rPr>
            </w:pPr>
            <w:r w:rsidRPr="00D81089">
              <w:rPr>
                <w:rFonts w:asciiTheme="minorHAnsi" w:hAnsiTheme="minorHAnsi" w:cstheme="minorHAnsi"/>
              </w:rPr>
              <w:fldChar w:fldCharType="begin">
                <w:ffData>
                  <w:name w:val="Text3"/>
                  <w:enabled/>
                  <w:calcOnExit w:val="0"/>
                  <w:textInput/>
                </w:ffData>
              </w:fldChar>
            </w:r>
            <w:r w:rsidR="00BD6083" w:rsidRPr="00D81089">
              <w:rPr>
                <w:rFonts w:asciiTheme="minorHAnsi" w:hAnsiTheme="minorHAnsi" w:cstheme="minorHAnsi"/>
              </w:rPr>
              <w:instrText xml:space="preserve"> FORMTEXT </w:instrText>
            </w:r>
            <w:r w:rsidRPr="00D81089">
              <w:rPr>
                <w:rFonts w:asciiTheme="minorHAnsi" w:hAnsiTheme="minorHAnsi" w:cstheme="minorHAnsi"/>
              </w:rPr>
            </w:r>
            <w:r w:rsidRPr="00D81089">
              <w:rPr>
                <w:rFonts w:asciiTheme="minorHAnsi" w:hAnsiTheme="minorHAnsi" w:cstheme="minorHAnsi"/>
              </w:rPr>
              <w:fldChar w:fldCharType="separate"/>
            </w:r>
            <w:r w:rsidR="00BD6083" w:rsidRPr="00D81089">
              <w:rPr>
                <w:rFonts w:asciiTheme="minorHAnsi" w:eastAsia="MS Mincho" w:hAnsiTheme="minorHAnsi" w:cstheme="minorHAnsi"/>
                <w:noProof/>
              </w:rPr>
              <w:t> </w:t>
            </w:r>
            <w:r w:rsidR="00BD6083" w:rsidRPr="00D81089">
              <w:rPr>
                <w:rFonts w:asciiTheme="minorHAnsi" w:eastAsia="MS Mincho" w:hAnsiTheme="minorHAnsi" w:cstheme="minorHAnsi"/>
                <w:noProof/>
              </w:rPr>
              <w:t> </w:t>
            </w:r>
            <w:r w:rsidR="00BD6083" w:rsidRPr="00D81089">
              <w:rPr>
                <w:rFonts w:asciiTheme="minorHAnsi" w:eastAsia="MS Mincho" w:hAnsiTheme="minorHAnsi" w:cstheme="minorHAnsi"/>
                <w:noProof/>
              </w:rPr>
              <w:t> </w:t>
            </w:r>
            <w:r w:rsidR="00BD6083" w:rsidRPr="00D81089">
              <w:rPr>
                <w:rFonts w:asciiTheme="minorHAnsi" w:eastAsia="MS Mincho" w:hAnsiTheme="minorHAnsi" w:cstheme="minorHAnsi"/>
                <w:noProof/>
              </w:rPr>
              <w:t> </w:t>
            </w:r>
            <w:r w:rsidR="00BD6083" w:rsidRPr="00D81089">
              <w:rPr>
                <w:rFonts w:asciiTheme="minorHAnsi" w:eastAsia="MS Mincho" w:hAnsiTheme="minorHAnsi" w:cstheme="minorHAnsi"/>
                <w:noProof/>
              </w:rPr>
              <w:t> </w:t>
            </w:r>
            <w:r w:rsidRPr="00D81089">
              <w:rPr>
                <w:rFonts w:asciiTheme="minorHAnsi" w:hAnsiTheme="minorHAnsi" w:cstheme="minorHAnsi"/>
              </w:rPr>
              <w:fldChar w:fldCharType="end"/>
            </w:r>
          </w:p>
        </w:tc>
        <w:tc>
          <w:tcPr>
            <w:tcW w:w="348" w:type="dxa"/>
            <w:tcBorders>
              <w:top w:val="nil"/>
              <w:left w:val="nil"/>
              <w:bottom w:val="nil"/>
              <w:right w:val="nil"/>
            </w:tcBorders>
            <w:vAlign w:val="center"/>
          </w:tcPr>
          <w:p w14:paraId="5239FA27" w14:textId="77777777" w:rsidR="00BD6083" w:rsidRPr="00D81089" w:rsidRDefault="00BD6083" w:rsidP="00D81089">
            <w:pPr>
              <w:rPr>
                <w:rFonts w:asciiTheme="minorHAnsi" w:hAnsiTheme="minorHAnsi" w:cstheme="minorHAnsi"/>
              </w:rPr>
            </w:pPr>
          </w:p>
        </w:tc>
        <w:tc>
          <w:tcPr>
            <w:tcW w:w="7145" w:type="dxa"/>
            <w:gridSpan w:val="11"/>
            <w:tcBorders>
              <w:top w:val="nil"/>
              <w:left w:val="nil"/>
              <w:bottom w:val="single" w:sz="4" w:space="0" w:color="auto"/>
              <w:right w:val="nil"/>
            </w:tcBorders>
            <w:vAlign w:val="center"/>
          </w:tcPr>
          <w:p w14:paraId="153E8BBA" w14:textId="77777777" w:rsidR="00BD6083" w:rsidRPr="00D81089" w:rsidRDefault="00373E9C" w:rsidP="00D81089">
            <w:pPr>
              <w:rPr>
                <w:rFonts w:asciiTheme="minorHAnsi" w:hAnsiTheme="minorHAnsi" w:cstheme="minorHAnsi"/>
              </w:rPr>
            </w:pPr>
            <w:r w:rsidRPr="00D81089">
              <w:rPr>
                <w:rFonts w:asciiTheme="minorHAnsi" w:hAnsiTheme="minorHAnsi" w:cstheme="minorHAnsi"/>
              </w:rPr>
              <w:fldChar w:fldCharType="begin">
                <w:ffData>
                  <w:name w:val="Text3"/>
                  <w:enabled/>
                  <w:calcOnExit w:val="0"/>
                  <w:textInput/>
                </w:ffData>
              </w:fldChar>
            </w:r>
            <w:r w:rsidR="00BD6083" w:rsidRPr="00D81089">
              <w:rPr>
                <w:rFonts w:asciiTheme="minorHAnsi" w:hAnsiTheme="minorHAnsi" w:cstheme="minorHAnsi"/>
              </w:rPr>
              <w:instrText xml:space="preserve"> FORMTEXT </w:instrText>
            </w:r>
            <w:r w:rsidRPr="00D81089">
              <w:rPr>
                <w:rFonts w:asciiTheme="minorHAnsi" w:hAnsiTheme="minorHAnsi" w:cstheme="minorHAnsi"/>
              </w:rPr>
            </w:r>
            <w:r w:rsidRPr="00D81089">
              <w:rPr>
                <w:rFonts w:asciiTheme="minorHAnsi" w:hAnsiTheme="minorHAnsi" w:cstheme="minorHAnsi"/>
              </w:rPr>
              <w:fldChar w:fldCharType="separate"/>
            </w:r>
            <w:r w:rsidR="00BD6083" w:rsidRPr="00D81089">
              <w:rPr>
                <w:rFonts w:asciiTheme="minorHAnsi" w:eastAsia="MS Mincho" w:hAnsiTheme="minorHAnsi" w:cstheme="minorHAnsi"/>
                <w:noProof/>
              </w:rPr>
              <w:t> </w:t>
            </w:r>
            <w:r w:rsidR="00BD6083" w:rsidRPr="00D81089">
              <w:rPr>
                <w:rFonts w:asciiTheme="minorHAnsi" w:eastAsia="MS Mincho" w:hAnsiTheme="minorHAnsi" w:cstheme="minorHAnsi"/>
                <w:noProof/>
              </w:rPr>
              <w:t> </w:t>
            </w:r>
            <w:r w:rsidR="00BD6083" w:rsidRPr="00D81089">
              <w:rPr>
                <w:rFonts w:asciiTheme="minorHAnsi" w:eastAsia="MS Mincho" w:hAnsiTheme="minorHAnsi" w:cstheme="minorHAnsi"/>
                <w:noProof/>
              </w:rPr>
              <w:t> </w:t>
            </w:r>
            <w:r w:rsidR="00BD6083" w:rsidRPr="00D81089">
              <w:rPr>
                <w:rFonts w:asciiTheme="minorHAnsi" w:eastAsia="MS Mincho" w:hAnsiTheme="minorHAnsi" w:cstheme="minorHAnsi"/>
                <w:noProof/>
              </w:rPr>
              <w:t> </w:t>
            </w:r>
            <w:r w:rsidR="00BD6083" w:rsidRPr="00D81089">
              <w:rPr>
                <w:rFonts w:asciiTheme="minorHAnsi" w:eastAsia="MS Mincho" w:hAnsiTheme="minorHAnsi" w:cstheme="minorHAnsi"/>
                <w:noProof/>
              </w:rPr>
              <w:t> </w:t>
            </w:r>
            <w:r w:rsidRPr="00D81089">
              <w:rPr>
                <w:rFonts w:asciiTheme="minorHAnsi" w:hAnsiTheme="minorHAnsi" w:cstheme="minorHAnsi"/>
              </w:rPr>
              <w:fldChar w:fldCharType="end"/>
            </w:r>
          </w:p>
        </w:tc>
      </w:tr>
      <w:tr w:rsidR="00BD6083" w:rsidRPr="00D81089" w14:paraId="4DAE8E38" w14:textId="77777777" w:rsidTr="00F45D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jc w:val="center"/>
        </w:trPr>
        <w:tc>
          <w:tcPr>
            <w:tcW w:w="7147" w:type="dxa"/>
            <w:gridSpan w:val="10"/>
            <w:tcBorders>
              <w:top w:val="single" w:sz="4" w:space="0" w:color="auto"/>
              <w:left w:val="nil"/>
              <w:bottom w:val="nil"/>
              <w:right w:val="nil"/>
            </w:tcBorders>
            <w:vAlign w:val="center"/>
          </w:tcPr>
          <w:p w14:paraId="11324730" w14:textId="77777777" w:rsidR="00BD6083" w:rsidRPr="00D81089" w:rsidRDefault="00BD6083" w:rsidP="00D81089">
            <w:pPr>
              <w:rPr>
                <w:rFonts w:asciiTheme="minorHAnsi" w:hAnsiTheme="minorHAnsi" w:cstheme="minorHAnsi"/>
              </w:rPr>
            </w:pPr>
            <w:r w:rsidRPr="00D81089">
              <w:rPr>
                <w:rFonts w:asciiTheme="minorHAnsi" w:hAnsiTheme="minorHAnsi" w:cstheme="minorHAnsi"/>
              </w:rPr>
              <w:t>Printed Name and Title</w:t>
            </w:r>
          </w:p>
        </w:tc>
        <w:tc>
          <w:tcPr>
            <w:tcW w:w="348" w:type="dxa"/>
            <w:tcBorders>
              <w:top w:val="nil"/>
              <w:left w:val="nil"/>
              <w:bottom w:val="nil"/>
              <w:right w:val="nil"/>
            </w:tcBorders>
            <w:vAlign w:val="center"/>
          </w:tcPr>
          <w:p w14:paraId="50E1A486" w14:textId="77777777" w:rsidR="00BD6083" w:rsidRPr="00D81089" w:rsidRDefault="00BD6083" w:rsidP="00D81089">
            <w:pPr>
              <w:rPr>
                <w:rFonts w:asciiTheme="minorHAnsi" w:hAnsiTheme="minorHAnsi" w:cstheme="minorHAnsi"/>
              </w:rPr>
            </w:pPr>
          </w:p>
        </w:tc>
        <w:tc>
          <w:tcPr>
            <w:tcW w:w="7145" w:type="dxa"/>
            <w:gridSpan w:val="11"/>
            <w:tcBorders>
              <w:top w:val="single" w:sz="4" w:space="0" w:color="auto"/>
              <w:left w:val="nil"/>
              <w:bottom w:val="nil"/>
              <w:right w:val="nil"/>
            </w:tcBorders>
            <w:vAlign w:val="center"/>
          </w:tcPr>
          <w:p w14:paraId="7B718955" w14:textId="77777777" w:rsidR="00BD6083" w:rsidRPr="00D81089" w:rsidRDefault="00BD6083" w:rsidP="00D81089">
            <w:pPr>
              <w:rPr>
                <w:rFonts w:asciiTheme="minorHAnsi" w:hAnsiTheme="minorHAnsi" w:cstheme="minorHAnsi"/>
              </w:rPr>
            </w:pPr>
            <w:r w:rsidRPr="00D81089">
              <w:rPr>
                <w:rFonts w:asciiTheme="minorHAnsi" w:hAnsiTheme="minorHAnsi" w:cstheme="minorHAnsi"/>
              </w:rPr>
              <w:t>Address/City/State/Zip Code</w:t>
            </w:r>
          </w:p>
        </w:tc>
      </w:tr>
      <w:tr w:rsidR="00BD6083" w:rsidRPr="00D81089" w14:paraId="3C578ED3" w14:textId="77777777" w:rsidTr="00F45D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44"/>
          <w:jc w:val="center"/>
        </w:trPr>
        <w:tc>
          <w:tcPr>
            <w:tcW w:w="7147" w:type="dxa"/>
            <w:gridSpan w:val="10"/>
            <w:tcBorders>
              <w:top w:val="nil"/>
              <w:left w:val="nil"/>
              <w:bottom w:val="single" w:sz="4" w:space="0" w:color="auto"/>
              <w:right w:val="nil"/>
            </w:tcBorders>
            <w:vAlign w:val="center"/>
          </w:tcPr>
          <w:p w14:paraId="3C92DC6D" w14:textId="77777777" w:rsidR="00BD6083" w:rsidRPr="00D81089" w:rsidRDefault="00373E9C" w:rsidP="00D81089">
            <w:pPr>
              <w:rPr>
                <w:rFonts w:asciiTheme="minorHAnsi" w:hAnsiTheme="minorHAnsi" w:cstheme="minorHAnsi"/>
              </w:rPr>
            </w:pPr>
            <w:r w:rsidRPr="00D81089">
              <w:rPr>
                <w:rFonts w:asciiTheme="minorHAnsi" w:hAnsiTheme="minorHAnsi" w:cstheme="minorHAnsi"/>
              </w:rPr>
              <w:fldChar w:fldCharType="begin">
                <w:ffData>
                  <w:name w:val="Text3"/>
                  <w:enabled/>
                  <w:calcOnExit w:val="0"/>
                  <w:textInput/>
                </w:ffData>
              </w:fldChar>
            </w:r>
            <w:r w:rsidR="00BD6083" w:rsidRPr="00D81089">
              <w:rPr>
                <w:rFonts w:asciiTheme="minorHAnsi" w:hAnsiTheme="minorHAnsi" w:cstheme="minorHAnsi"/>
              </w:rPr>
              <w:instrText xml:space="preserve"> FORMTEXT </w:instrText>
            </w:r>
            <w:r w:rsidRPr="00D81089">
              <w:rPr>
                <w:rFonts w:asciiTheme="minorHAnsi" w:hAnsiTheme="minorHAnsi" w:cstheme="minorHAnsi"/>
              </w:rPr>
            </w:r>
            <w:r w:rsidRPr="00D81089">
              <w:rPr>
                <w:rFonts w:asciiTheme="minorHAnsi" w:hAnsiTheme="minorHAnsi" w:cstheme="minorHAnsi"/>
              </w:rPr>
              <w:fldChar w:fldCharType="separate"/>
            </w:r>
            <w:r w:rsidR="00BD6083" w:rsidRPr="00D81089">
              <w:rPr>
                <w:rFonts w:asciiTheme="minorHAnsi" w:eastAsia="MS Mincho" w:hAnsiTheme="minorHAnsi" w:cstheme="minorHAnsi"/>
                <w:noProof/>
              </w:rPr>
              <w:t> </w:t>
            </w:r>
            <w:r w:rsidR="00BD6083" w:rsidRPr="00D81089">
              <w:rPr>
                <w:rFonts w:asciiTheme="minorHAnsi" w:eastAsia="MS Mincho" w:hAnsiTheme="minorHAnsi" w:cstheme="minorHAnsi"/>
                <w:noProof/>
              </w:rPr>
              <w:t> </w:t>
            </w:r>
            <w:r w:rsidR="00BD6083" w:rsidRPr="00D81089">
              <w:rPr>
                <w:rFonts w:asciiTheme="minorHAnsi" w:eastAsia="MS Mincho" w:hAnsiTheme="minorHAnsi" w:cstheme="minorHAnsi"/>
                <w:noProof/>
              </w:rPr>
              <w:t> </w:t>
            </w:r>
            <w:r w:rsidR="00BD6083" w:rsidRPr="00D81089">
              <w:rPr>
                <w:rFonts w:asciiTheme="minorHAnsi" w:eastAsia="MS Mincho" w:hAnsiTheme="minorHAnsi" w:cstheme="minorHAnsi"/>
                <w:noProof/>
              </w:rPr>
              <w:t> </w:t>
            </w:r>
            <w:r w:rsidR="00BD6083" w:rsidRPr="00D81089">
              <w:rPr>
                <w:rFonts w:asciiTheme="minorHAnsi" w:eastAsia="MS Mincho" w:hAnsiTheme="minorHAnsi" w:cstheme="minorHAnsi"/>
                <w:noProof/>
              </w:rPr>
              <w:t> </w:t>
            </w:r>
            <w:r w:rsidRPr="00D81089">
              <w:rPr>
                <w:rFonts w:asciiTheme="minorHAnsi" w:hAnsiTheme="minorHAnsi" w:cstheme="minorHAnsi"/>
              </w:rPr>
              <w:fldChar w:fldCharType="end"/>
            </w:r>
          </w:p>
        </w:tc>
        <w:tc>
          <w:tcPr>
            <w:tcW w:w="348" w:type="dxa"/>
            <w:tcBorders>
              <w:top w:val="nil"/>
              <w:left w:val="nil"/>
              <w:bottom w:val="nil"/>
              <w:right w:val="nil"/>
            </w:tcBorders>
            <w:vAlign w:val="center"/>
          </w:tcPr>
          <w:p w14:paraId="691F1285" w14:textId="77777777" w:rsidR="00BD6083" w:rsidRPr="00D81089" w:rsidRDefault="00BD6083" w:rsidP="00D81089">
            <w:pPr>
              <w:rPr>
                <w:rFonts w:asciiTheme="minorHAnsi" w:hAnsiTheme="minorHAnsi" w:cstheme="minorHAnsi"/>
              </w:rPr>
            </w:pPr>
          </w:p>
        </w:tc>
        <w:tc>
          <w:tcPr>
            <w:tcW w:w="7145" w:type="dxa"/>
            <w:gridSpan w:val="11"/>
            <w:tcBorders>
              <w:top w:val="nil"/>
              <w:left w:val="nil"/>
              <w:bottom w:val="single" w:sz="4" w:space="0" w:color="auto"/>
              <w:right w:val="nil"/>
            </w:tcBorders>
            <w:vAlign w:val="center"/>
          </w:tcPr>
          <w:p w14:paraId="681658BF" w14:textId="77777777" w:rsidR="00BD6083" w:rsidRPr="00D81089" w:rsidRDefault="00373E9C" w:rsidP="00D81089">
            <w:pPr>
              <w:rPr>
                <w:rFonts w:asciiTheme="minorHAnsi" w:hAnsiTheme="minorHAnsi" w:cstheme="minorHAnsi"/>
              </w:rPr>
            </w:pPr>
            <w:r w:rsidRPr="00D81089">
              <w:rPr>
                <w:rFonts w:asciiTheme="minorHAnsi" w:hAnsiTheme="minorHAnsi" w:cstheme="minorHAnsi"/>
              </w:rPr>
              <w:fldChar w:fldCharType="begin">
                <w:ffData>
                  <w:name w:val="Text3"/>
                  <w:enabled/>
                  <w:calcOnExit w:val="0"/>
                  <w:textInput/>
                </w:ffData>
              </w:fldChar>
            </w:r>
            <w:r w:rsidR="00BD6083" w:rsidRPr="00D81089">
              <w:rPr>
                <w:rFonts w:asciiTheme="minorHAnsi" w:hAnsiTheme="minorHAnsi" w:cstheme="minorHAnsi"/>
              </w:rPr>
              <w:instrText xml:space="preserve"> FORMTEXT </w:instrText>
            </w:r>
            <w:r w:rsidRPr="00D81089">
              <w:rPr>
                <w:rFonts w:asciiTheme="minorHAnsi" w:hAnsiTheme="minorHAnsi" w:cstheme="minorHAnsi"/>
              </w:rPr>
            </w:r>
            <w:r w:rsidRPr="00D81089">
              <w:rPr>
                <w:rFonts w:asciiTheme="minorHAnsi" w:hAnsiTheme="minorHAnsi" w:cstheme="minorHAnsi"/>
              </w:rPr>
              <w:fldChar w:fldCharType="separate"/>
            </w:r>
            <w:r w:rsidR="00BD6083" w:rsidRPr="00D81089">
              <w:rPr>
                <w:rFonts w:asciiTheme="minorHAnsi" w:eastAsia="MS Mincho" w:hAnsiTheme="minorHAnsi" w:cstheme="minorHAnsi"/>
                <w:noProof/>
              </w:rPr>
              <w:t> </w:t>
            </w:r>
            <w:r w:rsidR="00BD6083" w:rsidRPr="00D81089">
              <w:rPr>
                <w:rFonts w:asciiTheme="minorHAnsi" w:eastAsia="MS Mincho" w:hAnsiTheme="minorHAnsi" w:cstheme="minorHAnsi"/>
                <w:noProof/>
              </w:rPr>
              <w:t> </w:t>
            </w:r>
            <w:r w:rsidR="00BD6083" w:rsidRPr="00D81089">
              <w:rPr>
                <w:rFonts w:asciiTheme="minorHAnsi" w:eastAsia="MS Mincho" w:hAnsiTheme="minorHAnsi" w:cstheme="minorHAnsi"/>
                <w:noProof/>
              </w:rPr>
              <w:t> </w:t>
            </w:r>
            <w:r w:rsidR="00BD6083" w:rsidRPr="00D81089">
              <w:rPr>
                <w:rFonts w:asciiTheme="minorHAnsi" w:eastAsia="MS Mincho" w:hAnsiTheme="minorHAnsi" w:cstheme="minorHAnsi"/>
                <w:noProof/>
              </w:rPr>
              <w:t> </w:t>
            </w:r>
            <w:r w:rsidR="00BD6083" w:rsidRPr="00D81089">
              <w:rPr>
                <w:rFonts w:asciiTheme="minorHAnsi" w:eastAsia="MS Mincho" w:hAnsiTheme="minorHAnsi" w:cstheme="minorHAnsi"/>
                <w:noProof/>
              </w:rPr>
              <w:t> </w:t>
            </w:r>
            <w:r w:rsidRPr="00D81089">
              <w:rPr>
                <w:rFonts w:asciiTheme="minorHAnsi" w:hAnsiTheme="minorHAnsi" w:cstheme="minorHAnsi"/>
              </w:rPr>
              <w:fldChar w:fldCharType="end"/>
            </w:r>
          </w:p>
        </w:tc>
      </w:tr>
      <w:tr w:rsidR="00BD6083" w:rsidRPr="00D81089" w14:paraId="00B263CF" w14:textId="77777777" w:rsidTr="00F45D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jc w:val="center"/>
        </w:trPr>
        <w:tc>
          <w:tcPr>
            <w:tcW w:w="7147" w:type="dxa"/>
            <w:gridSpan w:val="10"/>
            <w:tcBorders>
              <w:top w:val="single" w:sz="4" w:space="0" w:color="auto"/>
              <w:left w:val="nil"/>
              <w:bottom w:val="nil"/>
              <w:right w:val="nil"/>
            </w:tcBorders>
            <w:vAlign w:val="center"/>
          </w:tcPr>
          <w:p w14:paraId="060EFCAA" w14:textId="77777777" w:rsidR="00BD6083" w:rsidRPr="00D81089" w:rsidRDefault="00BD6083" w:rsidP="00D81089">
            <w:pPr>
              <w:rPr>
                <w:rFonts w:asciiTheme="minorHAnsi" w:hAnsiTheme="minorHAnsi" w:cstheme="minorHAnsi"/>
              </w:rPr>
            </w:pPr>
            <w:r w:rsidRPr="00D81089">
              <w:rPr>
                <w:rFonts w:asciiTheme="minorHAnsi" w:hAnsiTheme="minorHAnsi" w:cstheme="minorHAnsi"/>
              </w:rPr>
              <w:t>Date Submitted</w:t>
            </w:r>
          </w:p>
        </w:tc>
        <w:tc>
          <w:tcPr>
            <w:tcW w:w="348" w:type="dxa"/>
            <w:tcBorders>
              <w:top w:val="nil"/>
              <w:left w:val="nil"/>
              <w:bottom w:val="nil"/>
              <w:right w:val="nil"/>
            </w:tcBorders>
            <w:vAlign w:val="center"/>
          </w:tcPr>
          <w:p w14:paraId="07FFA83B" w14:textId="77777777" w:rsidR="00BD6083" w:rsidRPr="00D81089" w:rsidRDefault="00BD6083" w:rsidP="00D81089">
            <w:pPr>
              <w:rPr>
                <w:rFonts w:asciiTheme="minorHAnsi" w:hAnsiTheme="minorHAnsi" w:cstheme="minorHAnsi"/>
              </w:rPr>
            </w:pPr>
          </w:p>
        </w:tc>
        <w:tc>
          <w:tcPr>
            <w:tcW w:w="7145" w:type="dxa"/>
            <w:gridSpan w:val="11"/>
            <w:tcBorders>
              <w:top w:val="single" w:sz="4" w:space="0" w:color="auto"/>
              <w:left w:val="nil"/>
              <w:bottom w:val="nil"/>
              <w:right w:val="nil"/>
            </w:tcBorders>
            <w:vAlign w:val="center"/>
          </w:tcPr>
          <w:p w14:paraId="75E581D3" w14:textId="77777777" w:rsidR="00BD6083" w:rsidRPr="00D81089" w:rsidRDefault="00BD6083" w:rsidP="00D81089">
            <w:pPr>
              <w:rPr>
                <w:rFonts w:asciiTheme="minorHAnsi" w:hAnsiTheme="minorHAnsi" w:cstheme="minorHAnsi"/>
              </w:rPr>
            </w:pPr>
            <w:r w:rsidRPr="00D81089">
              <w:rPr>
                <w:rFonts w:asciiTheme="minorHAnsi" w:hAnsiTheme="minorHAnsi" w:cstheme="minorHAnsi"/>
              </w:rPr>
              <w:t>Telephone Number/Fax Number</w:t>
            </w:r>
          </w:p>
        </w:tc>
      </w:tr>
    </w:tbl>
    <w:p w14:paraId="56AB9BE5" w14:textId="77777777" w:rsidR="00BD6083" w:rsidRPr="00D81089" w:rsidRDefault="00BD6083" w:rsidP="00D81089">
      <w:pPr>
        <w:tabs>
          <w:tab w:val="left" w:pos="450"/>
          <w:tab w:val="center" w:pos="5703"/>
        </w:tabs>
        <w:suppressAutoHyphens/>
        <w:rPr>
          <w:rFonts w:asciiTheme="minorHAnsi" w:hAnsiTheme="minorHAnsi" w:cstheme="minorHAnsi"/>
        </w:rPr>
        <w:sectPr w:rsidR="00BD6083" w:rsidRPr="00D81089" w:rsidSect="00C259C6">
          <w:pgSz w:w="15840" w:h="12240" w:orient="landscape" w:code="1"/>
          <w:pgMar w:top="1152" w:right="1152" w:bottom="1152" w:left="1152" w:header="288" w:footer="288" w:gutter="0"/>
          <w:cols w:space="720"/>
          <w:noEndnote/>
          <w:titlePg/>
          <w:docGrid w:linePitch="326"/>
        </w:sectPr>
      </w:pPr>
    </w:p>
    <w:p w14:paraId="0C934A07" w14:textId="322AEAB7" w:rsidR="00BD6083" w:rsidRPr="00D81089" w:rsidRDefault="00D15DC0" w:rsidP="00D81089">
      <w:pPr>
        <w:jc w:val="center"/>
        <w:rPr>
          <w:rFonts w:asciiTheme="minorHAnsi" w:hAnsiTheme="minorHAnsi" w:cstheme="minorHAnsi"/>
          <w:b/>
        </w:rPr>
      </w:pPr>
      <w:bookmarkStart w:id="33" w:name="_Hlk4512829"/>
      <w:bookmarkEnd w:id="30"/>
      <w:r w:rsidRPr="00D81089">
        <w:rPr>
          <w:rFonts w:asciiTheme="minorHAnsi" w:hAnsiTheme="minorHAnsi" w:cstheme="minorHAnsi"/>
          <w:b/>
        </w:rPr>
        <w:lastRenderedPageBreak/>
        <w:t>A</w:t>
      </w:r>
      <w:r w:rsidR="00187756" w:rsidRPr="00D81089">
        <w:rPr>
          <w:rFonts w:asciiTheme="minorHAnsi" w:hAnsiTheme="minorHAnsi" w:cstheme="minorHAnsi"/>
          <w:b/>
        </w:rPr>
        <w:t xml:space="preserve">TTACHMENT </w:t>
      </w:r>
      <w:r w:rsidR="00463508">
        <w:rPr>
          <w:rFonts w:asciiTheme="minorHAnsi" w:hAnsiTheme="minorHAnsi" w:cstheme="minorHAnsi"/>
          <w:b/>
        </w:rPr>
        <w:t>F-1</w:t>
      </w:r>
    </w:p>
    <w:bookmarkEnd w:id="33"/>
    <w:p w14:paraId="24402D18" w14:textId="77777777" w:rsidR="00732ECD" w:rsidRPr="00284328" w:rsidRDefault="00732ECD" w:rsidP="00732ECD">
      <w:pPr>
        <w:jc w:val="center"/>
        <w:rPr>
          <w:rFonts w:asciiTheme="minorHAnsi" w:hAnsiTheme="minorHAnsi" w:cstheme="minorHAnsi"/>
          <w:b/>
          <w:sz w:val="22"/>
          <w:szCs w:val="28"/>
        </w:rPr>
      </w:pPr>
      <w:r>
        <w:rPr>
          <w:rFonts w:asciiTheme="minorHAnsi" w:hAnsiTheme="minorHAnsi" w:cstheme="minorHAnsi"/>
          <w:b/>
          <w:sz w:val="22"/>
          <w:szCs w:val="28"/>
        </w:rPr>
        <w:t>KANSAS CITY AREA TRANSPORTATION AUTHORITY</w:t>
      </w:r>
    </w:p>
    <w:p w14:paraId="4D0EC603" w14:textId="3A7D8D16" w:rsidR="00732ECD" w:rsidRDefault="00732ECD" w:rsidP="00732ECD">
      <w:pPr>
        <w:jc w:val="center"/>
        <w:rPr>
          <w:rFonts w:asciiTheme="minorHAnsi" w:hAnsiTheme="minorHAnsi" w:cstheme="minorHAnsi"/>
          <w:b/>
        </w:rPr>
      </w:pPr>
      <w:r w:rsidRPr="00284328">
        <w:rPr>
          <w:rFonts w:asciiTheme="minorHAnsi" w:hAnsiTheme="minorHAnsi" w:cstheme="minorHAnsi"/>
          <w:b/>
        </w:rPr>
        <w:t xml:space="preserve">AFFIDAVIT OF </w:t>
      </w:r>
      <w:r>
        <w:rPr>
          <w:rFonts w:asciiTheme="minorHAnsi" w:hAnsiTheme="minorHAnsi" w:cstheme="minorHAnsi"/>
          <w:b/>
        </w:rPr>
        <w:t>PRIMARY</w:t>
      </w:r>
      <w:r w:rsidRPr="00284328">
        <w:rPr>
          <w:rFonts w:asciiTheme="minorHAnsi" w:hAnsiTheme="minorHAnsi" w:cstheme="minorHAnsi"/>
          <w:b/>
        </w:rPr>
        <w:t xml:space="preserve"> PARTICIPANT</w:t>
      </w:r>
      <w:r>
        <w:rPr>
          <w:rFonts w:asciiTheme="minorHAnsi" w:hAnsiTheme="minorHAnsi" w:cstheme="minorHAnsi"/>
          <w:b/>
        </w:rPr>
        <w:t>’</w:t>
      </w:r>
      <w:r w:rsidRPr="00284328">
        <w:rPr>
          <w:rFonts w:asciiTheme="minorHAnsi" w:hAnsiTheme="minorHAnsi" w:cstheme="minorHAnsi"/>
          <w:b/>
        </w:rPr>
        <w:t>S</w:t>
      </w:r>
      <w:r>
        <w:rPr>
          <w:rFonts w:asciiTheme="minorHAnsi" w:hAnsiTheme="minorHAnsi" w:cstheme="minorHAnsi"/>
          <w:b/>
        </w:rPr>
        <w:t xml:space="preserve"> </w:t>
      </w:r>
      <w:r w:rsidRPr="00284328">
        <w:rPr>
          <w:rFonts w:asciiTheme="minorHAnsi" w:hAnsiTheme="minorHAnsi" w:cstheme="minorHAnsi"/>
          <w:b/>
        </w:rPr>
        <w:t xml:space="preserve">COMPLIANCE WITH SECTION </w:t>
      </w:r>
    </w:p>
    <w:p w14:paraId="4ACF4831" w14:textId="77777777" w:rsidR="00732ECD" w:rsidRPr="00284328" w:rsidRDefault="00732ECD" w:rsidP="00732ECD">
      <w:pPr>
        <w:jc w:val="center"/>
        <w:rPr>
          <w:rFonts w:asciiTheme="minorHAnsi" w:hAnsiTheme="minorHAnsi" w:cstheme="minorHAnsi"/>
          <w:b/>
        </w:rPr>
      </w:pPr>
      <w:r w:rsidRPr="00284328">
        <w:rPr>
          <w:rFonts w:asciiTheme="minorHAnsi" w:hAnsiTheme="minorHAnsi" w:cstheme="minorHAnsi"/>
          <w:b/>
        </w:rPr>
        <w:t>285.500 RSMO, ET SEQ.</w:t>
      </w:r>
      <w:r>
        <w:rPr>
          <w:rFonts w:asciiTheme="minorHAnsi" w:hAnsiTheme="minorHAnsi" w:cstheme="minorHAnsi"/>
          <w:b/>
        </w:rPr>
        <w:t xml:space="preserve"> </w:t>
      </w:r>
      <w:r w:rsidRPr="00284328">
        <w:rPr>
          <w:rFonts w:asciiTheme="minorHAnsi" w:hAnsiTheme="minorHAnsi" w:cstheme="minorHAnsi"/>
          <w:b/>
        </w:rPr>
        <w:t>REGARDING EMPLOYEE ELIGIBILITY VERIFICATION</w:t>
      </w:r>
    </w:p>
    <w:p w14:paraId="0D11573F" w14:textId="77777777" w:rsidR="00732ECD" w:rsidRPr="00284328" w:rsidRDefault="00732ECD" w:rsidP="00732ECD">
      <w:pPr>
        <w:jc w:val="center"/>
        <w:rPr>
          <w:rFonts w:asciiTheme="minorHAnsi" w:hAnsiTheme="minorHAnsi" w:cstheme="minorHAnsi"/>
        </w:rPr>
      </w:pPr>
    </w:p>
    <w:p w14:paraId="6D4CBE63" w14:textId="77777777" w:rsidR="00732ECD" w:rsidRPr="00284328" w:rsidRDefault="00732ECD" w:rsidP="00732ECD">
      <w:pPr>
        <w:rPr>
          <w:rFonts w:asciiTheme="minorHAnsi" w:hAnsiTheme="minorHAnsi" w:cstheme="minorHAnsi"/>
        </w:rPr>
      </w:pPr>
    </w:p>
    <w:p w14:paraId="3430C624" w14:textId="77777777" w:rsidR="00732ECD" w:rsidRPr="00284328" w:rsidRDefault="00732ECD" w:rsidP="00732ECD">
      <w:pPr>
        <w:rPr>
          <w:rFonts w:asciiTheme="minorHAnsi" w:hAnsiTheme="minorHAnsi" w:cstheme="minorHAnsi"/>
        </w:rPr>
      </w:pPr>
      <w:r w:rsidRPr="00284328">
        <w:rPr>
          <w:rFonts w:asciiTheme="minorHAnsi" w:hAnsiTheme="minorHAnsi" w:cstheme="minorHAnsi"/>
        </w:rPr>
        <w:t xml:space="preserve">  STATE OF _________________________</w:t>
      </w:r>
    </w:p>
    <w:p w14:paraId="4E2E1564" w14:textId="77777777" w:rsidR="00732ECD" w:rsidRPr="00284328" w:rsidRDefault="00732ECD" w:rsidP="00732ECD">
      <w:pPr>
        <w:rPr>
          <w:rFonts w:asciiTheme="minorHAnsi" w:hAnsiTheme="minorHAnsi" w:cstheme="minorHAnsi"/>
        </w:rPr>
      </w:pPr>
    </w:p>
    <w:p w14:paraId="58F76DA6" w14:textId="77777777" w:rsidR="00732ECD" w:rsidRPr="00284328" w:rsidRDefault="00732ECD" w:rsidP="00732ECD">
      <w:pPr>
        <w:rPr>
          <w:rFonts w:asciiTheme="minorHAnsi" w:hAnsiTheme="minorHAnsi" w:cstheme="minorHAnsi"/>
        </w:rPr>
      </w:pPr>
      <w:r w:rsidRPr="00284328">
        <w:rPr>
          <w:rFonts w:asciiTheme="minorHAnsi" w:hAnsiTheme="minorHAnsi" w:cstheme="minorHAnsi"/>
        </w:rPr>
        <w:t xml:space="preserve">  COUNTY OF _______________________</w:t>
      </w:r>
    </w:p>
    <w:p w14:paraId="27366EB8" w14:textId="77777777" w:rsidR="00732ECD" w:rsidRPr="00284328" w:rsidRDefault="00732ECD" w:rsidP="00732ECD">
      <w:pPr>
        <w:jc w:val="center"/>
        <w:rPr>
          <w:rFonts w:asciiTheme="minorHAnsi" w:hAnsiTheme="minorHAnsi" w:cstheme="minorHAnsi"/>
        </w:rPr>
      </w:pPr>
    </w:p>
    <w:p w14:paraId="6E425485" w14:textId="7A4C406D" w:rsidR="00732ECD" w:rsidRPr="00284328" w:rsidRDefault="00732ECD" w:rsidP="00732ECD">
      <w:pPr>
        <w:jc w:val="both"/>
        <w:rPr>
          <w:rFonts w:asciiTheme="minorHAnsi" w:hAnsiTheme="minorHAnsi" w:cstheme="minorHAnsi"/>
        </w:rPr>
      </w:pPr>
      <w:r w:rsidRPr="00284328">
        <w:rPr>
          <w:rFonts w:asciiTheme="minorHAnsi" w:hAnsiTheme="minorHAnsi" w:cstheme="minorHAnsi"/>
        </w:rPr>
        <w:t>On this ________ day of __________________, 20</w:t>
      </w:r>
      <w:r w:rsidR="00463508">
        <w:rPr>
          <w:rFonts w:asciiTheme="minorHAnsi" w:hAnsiTheme="minorHAnsi" w:cstheme="minorHAnsi"/>
        </w:rPr>
        <w:t>26</w:t>
      </w:r>
      <w:r w:rsidRPr="00284328">
        <w:rPr>
          <w:rFonts w:asciiTheme="minorHAnsi" w:hAnsiTheme="minorHAnsi" w:cstheme="minorHAnsi"/>
        </w:rPr>
        <w:t>, before me appeared _____________________________, personally known by me or otherwise proven to be the person whose name is subscribed on this affidavit and who, being duly sworn, stated as follows:  I am the _______________________ (title) of _____________________________ (business entity) and I am duly authorized, directed or empowered to act with full authority on behalf of the business entity in making this affidavit.</w:t>
      </w:r>
    </w:p>
    <w:p w14:paraId="01B15DB1" w14:textId="77777777" w:rsidR="00732ECD" w:rsidRPr="00284328" w:rsidRDefault="00732ECD" w:rsidP="00732ECD">
      <w:pPr>
        <w:jc w:val="both"/>
        <w:rPr>
          <w:rFonts w:asciiTheme="minorHAnsi" w:hAnsiTheme="minorHAnsi" w:cstheme="minorHAnsi"/>
        </w:rPr>
      </w:pPr>
    </w:p>
    <w:p w14:paraId="0C640E05" w14:textId="77777777" w:rsidR="00732ECD" w:rsidRDefault="00732ECD" w:rsidP="00732ECD">
      <w:pPr>
        <w:jc w:val="both"/>
        <w:rPr>
          <w:rFonts w:asciiTheme="minorHAnsi" w:hAnsiTheme="minorHAnsi" w:cstheme="minorHAnsi"/>
        </w:rPr>
      </w:pPr>
      <w:r w:rsidRPr="00284328">
        <w:rPr>
          <w:rFonts w:asciiTheme="minorHAnsi" w:hAnsiTheme="minorHAnsi" w:cstheme="minorHAnsi"/>
        </w:rPr>
        <w:t>I hereby swear or affirm that the business entity does not knowingly employ any person in connection with the contracted services who does not have the legal right or authorization under federal law to work in the United States as defined in 8 U.S.C. §1324a(h)(3).</w:t>
      </w:r>
    </w:p>
    <w:p w14:paraId="757A8A91" w14:textId="77777777" w:rsidR="00732ECD" w:rsidRDefault="00732ECD" w:rsidP="00732ECD">
      <w:pPr>
        <w:jc w:val="both"/>
        <w:rPr>
          <w:rFonts w:asciiTheme="minorHAnsi" w:hAnsiTheme="minorHAnsi" w:cstheme="minorHAnsi"/>
        </w:rPr>
      </w:pPr>
    </w:p>
    <w:p w14:paraId="7922C8B6" w14:textId="77777777" w:rsidR="00732ECD" w:rsidRPr="00284328" w:rsidRDefault="00732ECD" w:rsidP="00732ECD">
      <w:pPr>
        <w:jc w:val="both"/>
        <w:rPr>
          <w:rFonts w:asciiTheme="minorHAnsi" w:hAnsiTheme="minorHAnsi" w:cstheme="minorHAnsi"/>
        </w:rPr>
      </w:pPr>
    </w:p>
    <w:tbl>
      <w:tblPr>
        <w:tblStyle w:val="TableGrid"/>
        <w:tblW w:w="9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
        <w:gridCol w:w="9360"/>
      </w:tblGrid>
      <w:tr w:rsidR="00732ECD" w14:paraId="105C051B" w14:textId="77777777" w:rsidTr="00B16226">
        <w:tc>
          <w:tcPr>
            <w:tcW w:w="630" w:type="dxa"/>
          </w:tcPr>
          <w:p w14:paraId="467ADC56" w14:textId="77777777" w:rsidR="00732ECD" w:rsidRDefault="00732ECD" w:rsidP="00B16226">
            <w:pPr>
              <w:tabs>
                <w:tab w:val="left" w:pos="720"/>
              </w:tabs>
              <w:jc w:val="both"/>
              <w:rPr>
                <w:rFonts w:asciiTheme="minorHAnsi" w:hAnsiTheme="minorHAnsi" w:cstheme="minorHAnsi"/>
                <w:sz w:val="28"/>
                <w:szCs w:val="28"/>
              </w:rPr>
            </w:pPr>
            <w:r>
              <w:rPr>
                <w:rFonts w:asciiTheme="minorHAnsi" w:hAnsiTheme="minorHAnsi" w:cstheme="minorHAnsi"/>
                <w:noProof/>
              </w:rPr>
              <mc:AlternateContent>
                <mc:Choice Requires="wps">
                  <w:drawing>
                    <wp:anchor distT="0" distB="0" distL="114300" distR="114300" simplePos="0" relativeHeight="251663360" behindDoc="0" locked="0" layoutInCell="1" allowOverlap="1" wp14:anchorId="56B3F7E7" wp14:editId="513A4FFB">
                      <wp:simplePos x="0" y="0"/>
                      <wp:positionH relativeFrom="column">
                        <wp:posOffset>-76200</wp:posOffset>
                      </wp:positionH>
                      <wp:positionV relativeFrom="paragraph">
                        <wp:posOffset>28575</wp:posOffset>
                      </wp:positionV>
                      <wp:extent cx="228600" cy="198120"/>
                      <wp:effectExtent l="0" t="0" r="19050" b="11430"/>
                      <wp:wrapNone/>
                      <wp:docPr id="1310068340" name="Rectangle 1310068340"/>
                      <wp:cNvGraphicFramePr/>
                      <a:graphic xmlns:a="http://schemas.openxmlformats.org/drawingml/2006/main">
                        <a:graphicData uri="http://schemas.microsoft.com/office/word/2010/wordprocessingShape">
                          <wps:wsp>
                            <wps:cNvSpPr/>
                            <wps:spPr>
                              <a:xfrm>
                                <a:off x="0" y="0"/>
                                <a:ext cx="228600" cy="1981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E8DDFE" id="Rectangle 1310068340" o:spid="_x0000_s1026" style="position:absolute;margin-left:-6pt;margin-top:2.25pt;width:18pt;height:15.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" filled="f" strokecolor="black [3213]" strokeweight="2pt"/>
                  </w:pict>
                </mc:Fallback>
              </mc:AlternateContent>
            </w:r>
          </w:p>
        </w:tc>
        <w:tc>
          <w:tcPr>
            <w:tcW w:w="9360" w:type="dxa"/>
          </w:tcPr>
          <w:p w14:paraId="7263B092" w14:textId="77777777" w:rsidR="00732ECD" w:rsidRDefault="00732ECD" w:rsidP="00B16226">
            <w:pPr>
              <w:jc w:val="both"/>
              <w:rPr>
                <w:rFonts w:asciiTheme="minorHAnsi" w:hAnsiTheme="minorHAnsi" w:cstheme="minorHAnsi"/>
              </w:rPr>
            </w:pPr>
            <w:r w:rsidRPr="00284328">
              <w:rPr>
                <w:rFonts w:asciiTheme="minorHAnsi" w:hAnsiTheme="minorHAnsi" w:cstheme="minorHAnsi"/>
              </w:rPr>
              <w:t xml:space="preserve">I hereby additionally swear or affirm that the business entity is enrolled in an electronic verification of work program operated by the United States Department of Homeland Security (E-Verify) or an equivalent federal work authorization program operated by the United States Department of Homeland Security to verify information of newly hired employees, under the Immigration Reform and Control Act of 1986, and that the business entity will participate in said program with respect to any person hired to perform any work in connection with the contracted services. </w:t>
            </w:r>
          </w:p>
          <w:p w14:paraId="7579CF5E" w14:textId="77777777" w:rsidR="00732ECD" w:rsidRPr="00284328" w:rsidRDefault="00732ECD" w:rsidP="00B16226">
            <w:pPr>
              <w:jc w:val="both"/>
              <w:rPr>
                <w:rFonts w:asciiTheme="minorHAnsi" w:hAnsiTheme="minorHAnsi" w:cstheme="minorHAnsi"/>
              </w:rPr>
            </w:pPr>
          </w:p>
          <w:p w14:paraId="5D152C94" w14:textId="77777777" w:rsidR="00732ECD" w:rsidRPr="006E6CA4" w:rsidRDefault="00732ECD" w:rsidP="00B16226">
            <w:pPr>
              <w:jc w:val="both"/>
              <w:rPr>
                <w:rFonts w:asciiTheme="minorHAnsi" w:hAnsiTheme="minorHAnsi" w:cstheme="minorHAnsi"/>
              </w:rPr>
            </w:pPr>
            <w:r w:rsidRPr="00284328">
              <w:rPr>
                <w:rFonts w:asciiTheme="minorHAnsi" w:hAnsiTheme="minorHAnsi" w:cstheme="minorHAnsi"/>
              </w:rPr>
              <w:t>I have attached hereto documentation sufficient to establish the business entity’s enrollment and participation in the required electronic verification of work program.</w:t>
            </w:r>
          </w:p>
        </w:tc>
      </w:tr>
      <w:tr w:rsidR="00732ECD" w14:paraId="0981A9B0" w14:textId="77777777" w:rsidTr="00B16226">
        <w:trPr>
          <w:trHeight w:val="549"/>
        </w:trPr>
        <w:tc>
          <w:tcPr>
            <w:tcW w:w="630" w:type="dxa"/>
          </w:tcPr>
          <w:p w14:paraId="353CA065" w14:textId="77777777" w:rsidR="00732ECD" w:rsidRDefault="00732ECD" w:rsidP="00B16226">
            <w:pPr>
              <w:tabs>
                <w:tab w:val="left" w:pos="720"/>
              </w:tabs>
              <w:jc w:val="both"/>
              <w:rPr>
                <w:rFonts w:asciiTheme="minorHAnsi" w:hAnsiTheme="minorHAnsi" w:cstheme="minorHAnsi"/>
                <w:sz w:val="28"/>
                <w:szCs w:val="28"/>
              </w:rPr>
            </w:pPr>
          </w:p>
        </w:tc>
        <w:tc>
          <w:tcPr>
            <w:tcW w:w="9360" w:type="dxa"/>
          </w:tcPr>
          <w:p w14:paraId="71E21662" w14:textId="77777777" w:rsidR="00732ECD" w:rsidRPr="006E6CA4" w:rsidRDefault="00732ECD" w:rsidP="00B16226">
            <w:pPr>
              <w:tabs>
                <w:tab w:val="left" w:pos="720"/>
              </w:tabs>
              <w:jc w:val="both"/>
              <w:rPr>
                <w:rFonts w:asciiTheme="minorHAnsi" w:hAnsiTheme="minorHAnsi" w:cstheme="minorHAnsi"/>
              </w:rPr>
            </w:pPr>
          </w:p>
        </w:tc>
      </w:tr>
      <w:tr w:rsidR="00732ECD" w14:paraId="08E3557A" w14:textId="77777777" w:rsidTr="00B16226">
        <w:trPr>
          <w:trHeight w:val="521"/>
        </w:trPr>
        <w:tc>
          <w:tcPr>
            <w:tcW w:w="630" w:type="dxa"/>
          </w:tcPr>
          <w:p w14:paraId="4E57709F" w14:textId="77777777" w:rsidR="00732ECD" w:rsidRDefault="00732ECD" w:rsidP="00B16226">
            <w:pPr>
              <w:tabs>
                <w:tab w:val="left" w:pos="720"/>
              </w:tabs>
              <w:jc w:val="both"/>
              <w:rPr>
                <w:rFonts w:asciiTheme="minorHAnsi" w:hAnsiTheme="minorHAnsi" w:cstheme="minorHAnsi"/>
                <w:sz w:val="28"/>
                <w:szCs w:val="28"/>
              </w:rPr>
            </w:pPr>
            <w:r>
              <w:rPr>
                <w:rFonts w:asciiTheme="minorHAnsi" w:hAnsiTheme="minorHAnsi" w:cstheme="minorHAnsi"/>
                <w:noProof/>
              </w:rPr>
              <mc:AlternateContent>
                <mc:Choice Requires="wps">
                  <w:drawing>
                    <wp:anchor distT="0" distB="0" distL="114300" distR="114300" simplePos="0" relativeHeight="251664384" behindDoc="0" locked="0" layoutInCell="1" allowOverlap="1" wp14:anchorId="451B32B7" wp14:editId="3F756ADA">
                      <wp:simplePos x="0" y="0"/>
                      <wp:positionH relativeFrom="column">
                        <wp:posOffset>-76200</wp:posOffset>
                      </wp:positionH>
                      <wp:positionV relativeFrom="paragraph">
                        <wp:posOffset>5080</wp:posOffset>
                      </wp:positionV>
                      <wp:extent cx="228600" cy="198120"/>
                      <wp:effectExtent l="0" t="0" r="19050" b="11430"/>
                      <wp:wrapNone/>
                      <wp:docPr id="2081612234" name="Rectangle 2081612234"/>
                      <wp:cNvGraphicFramePr/>
                      <a:graphic xmlns:a="http://schemas.openxmlformats.org/drawingml/2006/main">
                        <a:graphicData uri="http://schemas.microsoft.com/office/word/2010/wordprocessingShape">
                          <wps:wsp>
                            <wps:cNvSpPr/>
                            <wps:spPr>
                              <a:xfrm>
                                <a:off x="0" y="0"/>
                                <a:ext cx="228600" cy="19812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E1B926" id="Rectangle 2081612234" o:spid="_x0000_s1026" style="position:absolute;margin-left:-6pt;margin-top:.4pt;width:18pt;height:15.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" filled="f" strokecolor="windowText" strokeweight="1pt"/>
                  </w:pict>
                </mc:Fallback>
              </mc:AlternateContent>
            </w:r>
          </w:p>
        </w:tc>
        <w:tc>
          <w:tcPr>
            <w:tcW w:w="9360" w:type="dxa"/>
          </w:tcPr>
          <w:p w14:paraId="0B8859A2" w14:textId="77777777" w:rsidR="00732ECD" w:rsidRDefault="00732ECD" w:rsidP="00B16226">
            <w:pPr>
              <w:tabs>
                <w:tab w:val="left" w:pos="720"/>
              </w:tabs>
              <w:jc w:val="both"/>
              <w:rPr>
                <w:rFonts w:asciiTheme="minorHAnsi" w:hAnsiTheme="minorHAnsi" w:cstheme="minorHAnsi"/>
              </w:rPr>
            </w:pPr>
            <w:r>
              <w:rPr>
                <w:rFonts w:asciiTheme="minorHAnsi" w:hAnsiTheme="minorHAnsi" w:cstheme="minorHAnsi"/>
              </w:rPr>
              <w:t xml:space="preserve">State laws/regulations DO NOT require that we participate in a federal work program operated by the United States Department of Homeland Security or an equivalent program.  </w:t>
            </w:r>
          </w:p>
        </w:tc>
      </w:tr>
    </w:tbl>
    <w:p w14:paraId="4818C4DC" w14:textId="77777777" w:rsidR="00732ECD" w:rsidRDefault="00732ECD" w:rsidP="00732ECD">
      <w:pPr>
        <w:tabs>
          <w:tab w:val="left" w:pos="4320"/>
        </w:tabs>
        <w:rPr>
          <w:rFonts w:asciiTheme="minorHAnsi" w:hAnsiTheme="minorHAnsi" w:cstheme="minorHAnsi"/>
        </w:rPr>
      </w:pPr>
    </w:p>
    <w:p w14:paraId="794518DD" w14:textId="77777777" w:rsidR="00732ECD" w:rsidRDefault="00732ECD" w:rsidP="00732ECD">
      <w:pPr>
        <w:tabs>
          <w:tab w:val="left" w:pos="4320"/>
        </w:tabs>
        <w:rPr>
          <w:rFonts w:asciiTheme="minorHAnsi" w:hAnsiTheme="minorHAnsi" w:cstheme="minorHAnsi"/>
        </w:rPr>
      </w:pPr>
    </w:p>
    <w:p w14:paraId="6AD7DA88" w14:textId="77777777" w:rsidR="00732ECD" w:rsidRPr="00284328" w:rsidRDefault="00732ECD" w:rsidP="00732ECD">
      <w:pPr>
        <w:tabs>
          <w:tab w:val="left" w:pos="4320"/>
        </w:tabs>
        <w:rPr>
          <w:rFonts w:asciiTheme="minorHAnsi" w:hAnsiTheme="minorHAnsi" w:cstheme="minorHAnsi"/>
        </w:rPr>
      </w:pPr>
      <w:r w:rsidRPr="00284328">
        <w:rPr>
          <w:rFonts w:asciiTheme="minorHAnsi" w:hAnsiTheme="minorHAnsi" w:cstheme="minorHAnsi"/>
        </w:rPr>
        <w:tab/>
        <w:t>_________________________________</w:t>
      </w:r>
    </w:p>
    <w:p w14:paraId="75E7842C" w14:textId="77777777" w:rsidR="00732ECD" w:rsidRPr="00284328" w:rsidRDefault="00732ECD" w:rsidP="00732ECD">
      <w:pPr>
        <w:tabs>
          <w:tab w:val="left" w:pos="4320"/>
        </w:tabs>
        <w:rPr>
          <w:rFonts w:asciiTheme="minorHAnsi" w:hAnsiTheme="minorHAnsi" w:cstheme="minorHAnsi"/>
        </w:rPr>
      </w:pPr>
      <w:r>
        <w:rPr>
          <w:rFonts w:asciiTheme="minorHAnsi" w:hAnsiTheme="minorHAnsi" w:cstheme="minorHAnsi"/>
        </w:rPr>
        <w:tab/>
      </w:r>
      <w:r w:rsidRPr="00284328">
        <w:rPr>
          <w:rFonts w:asciiTheme="minorHAnsi" w:hAnsiTheme="minorHAnsi" w:cstheme="minorHAnsi"/>
        </w:rPr>
        <w:t>Affiant’s signature</w:t>
      </w:r>
    </w:p>
    <w:p w14:paraId="4DC6740F" w14:textId="77777777" w:rsidR="00732ECD" w:rsidRPr="00284328" w:rsidRDefault="00732ECD" w:rsidP="00732ECD">
      <w:pPr>
        <w:rPr>
          <w:rFonts w:asciiTheme="minorHAnsi" w:hAnsiTheme="minorHAnsi" w:cstheme="minorHAnsi"/>
        </w:rPr>
      </w:pPr>
    </w:p>
    <w:p w14:paraId="515F48D4" w14:textId="77777777" w:rsidR="00732ECD" w:rsidRPr="00284328" w:rsidRDefault="00732ECD" w:rsidP="00732ECD">
      <w:pPr>
        <w:rPr>
          <w:rFonts w:asciiTheme="minorHAnsi" w:hAnsiTheme="minorHAnsi" w:cstheme="minorHAnsi"/>
        </w:rPr>
      </w:pPr>
    </w:p>
    <w:p w14:paraId="4F79BDA3" w14:textId="76B6C461" w:rsidR="00732ECD" w:rsidRPr="00284328" w:rsidRDefault="00732ECD" w:rsidP="00732ECD">
      <w:pPr>
        <w:rPr>
          <w:rFonts w:asciiTheme="minorHAnsi" w:hAnsiTheme="minorHAnsi" w:cstheme="minorHAnsi"/>
        </w:rPr>
      </w:pPr>
      <w:r w:rsidRPr="00284328">
        <w:rPr>
          <w:rFonts w:asciiTheme="minorHAnsi" w:hAnsiTheme="minorHAnsi" w:cstheme="minorHAnsi"/>
        </w:rPr>
        <w:t>Subscribed and sworn to before me this _________ day of _________________, 20</w:t>
      </w:r>
      <w:r>
        <w:rPr>
          <w:rFonts w:asciiTheme="minorHAnsi" w:hAnsiTheme="minorHAnsi" w:cstheme="minorHAnsi"/>
        </w:rPr>
        <w:t>2</w:t>
      </w:r>
      <w:r w:rsidR="00463508">
        <w:rPr>
          <w:rFonts w:asciiTheme="minorHAnsi" w:hAnsiTheme="minorHAnsi" w:cstheme="minorHAnsi"/>
        </w:rPr>
        <w:t>6</w:t>
      </w:r>
      <w:r w:rsidR="0092416B">
        <w:rPr>
          <w:rFonts w:asciiTheme="minorHAnsi" w:hAnsiTheme="minorHAnsi" w:cstheme="minorHAnsi"/>
        </w:rPr>
        <w:t>.</w:t>
      </w:r>
    </w:p>
    <w:p w14:paraId="0C6D0124" w14:textId="77777777" w:rsidR="00732ECD" w:rsidRPr="00284328" w:rsidRDefault="00732ECD" w:rsidP="00732ECD">
      <w:pPr>
        <w:rPr>
          <w:rFonts w:asciiTheme="minorHAnsi" w:hAnsiTheme="minorHAnsi" w:cstheme="minorHAnsi"/>
        </w:rPr>
      </w:pPr>
    </w:p>
    <w:p w14:paraId="4CD17D45" w14:textId="77777777" w:rsidR="00732ECD" w:rsidRPr="00284328" w:rsidRDefault="00732ECD" w:rsidP="00732ECD">
      <w:pPr>
        <w:rPr>
          <w:rFonts w:asciiTheme="minorHAnsi" w:hAnsiTheme="minorHAnsi" w:cstheme="minorHAnsi"/>
        </w:rPr>
      </w:pPr>
      <w:r w:rsidRPr="00284328">
        <w:rPr>
          <w:rFonts w:asciiTheme="minorHAnsi" w:hAnsiTheme="minorHAnsi" w:cstheme="minorHAnsi"/>
        </w:rPr>
        <w:tab/>
      </w:r>
      <w:r w:rsidRPr="00284328">
        <w:rPr>
          <w:rFonts w:asciiTheme="minorHAnsi" w:hAnsiTheme="minorHAnsi" w:cstheme="minorHAnsi"/>
        </w:rPr>
        <w:tab/>
      </w:r>
      <w:r w:rsidRPr="00284328">
        <w:rPr>
          <w:rFonts w:asciiTheme="minorHAnsi" w:hAnsiTheme="minorHAnsi" w:cstheme="minorHAnsi"/>
        </w:rPr>
        <w:tab/>
      </w:r>
      <w:r w:rsidRPr="00284328">
        <w:rPr>
          <w:rFonts w:asciiTheme="minorHAnsi" w:hAnsiTheme="minorHAnsi" w:cstheme="minorHAnsi"/>
        </w:rPr>
        <w:tab/>
      </w:r>
      <w:r w:rsidRPr="00284328">
        <w:rPr>
          <w:rFonts w:asciiTheme="minorHAnsi" w:hAnsiTheme="minorHAnsi" w:cstheme="minorHAnsi"/>
        </w:rPr>
        <w:tab/>
      </w:r>
      <w:r w:rsidRPr="00284328">
        <w:rPr>
          <w:rFonts w:asciiTheme="minorHAnsi" w:hAnsiTheme="minorHAnsi" w:cstheme="minorHAnsi"/>
        </w:rPr>
        <w:tab/>
        <w:t xml:space="preserve">        </w:t>
      </w:r>
    </w:p>
    <w:p w14:paraId="1BBFACF1" w14:textId="77777777" w:rsidR="00732ECD" w:rsidRPr="00284328" w:rsidRDefault="00732ECD" w:rsidP="00732ECD">
      <w:pPr>
        <w:rPr>
          <w:rFonts w:asciiTheme="minorHAnsi" w:hAnsiTheme="minorHAnsi" w:cstheme="minorHAnsi"/>
        </w:rPr>
      </w:pPr>
      <w:r w:rsidRPr="00284328">
        <w:rPr>
          <w:rFonts w:asciiTheme="minorHAnsi" w:hAnsiTheme="minorHAnsi" w:cstheme="minorHAnsi"/>
        </w:rPr>
        <w:t>________________________________________</w:t>
      </w:r>
    </w:p>
    <w:p w14:paraId="235A4A1B" w14:textId="77777777" w:rsidR="00732ECD" w:rsidRPr="00284328" w:rsidRDefault="00732ECD" w:rsidP="00732ECD">
      <w:pPr>
        <w:rPr>
          <w:rFonts w:asciiTheme="minorHAnsi" w:hAnsiTheme="minorHAnsi" w:cstheme="minorHAnsi"/>
        </w:rPr>
      </w:pPr>
      <w:r w:rsidRPr="00284328">
        <w:rPr>
          <w:rFonts w:asciiTheme="minorHAnsi" w:hAnsiTheme="minorHAnsi" w:cstheme="minorHAnsi"/>
        </w:rPr>
        <w:t>Notary Public</w:t>
      </w:r>
    </w:p>
    <w:p w14:paraId="59D9BC42" w14:textId="77777777" w:rsidR="00732ECD" w:rsidRPr="00284328" w:rsidRDefault="00732ECD" w:rsidP="00732ECD">
      <w:pPr>
        <w:rPr>
          <w:rFonts w:asciiTheme="minorHAnsi" w:hAnsiTheme="minorHAnsi" w:cstheme="minorHAnsi"/>
        </w:rPr>
      </w:pPr>
    </w:p>
    <w:p w14:paraId="111810A3" w14:textId="77777777" w:rsidR="00732ECD" w:rsidRPr="00284328" w:rsidRDefault="00732ECD" w:rsidP="00732ECD">
      <w:pPr>
        <w:rPr>
          <w:rFonts w:asciiTheme="minorHAnsi" w:hAnsiTheme="minorHAnsi" w:cstheme="minorHAnsi"/>
        </w:rPr>
      </w:pPr>
      <w:r w:rsidRPr="00284328">
        <w:rPr>
          <w:rFonts w:asciiTheme="minorHAnsi" w:hAnsiTheme="minorHAnsi" w:cstheme="minorHAnsi"/>
        </w:rPr>
        <w:t xml:space="preserve">My Commission expires: </w:t>
      </w:r>
      <w:proofErr w:type="gramStart"/>
      <w:r>
        <w:rPr>
          <w:rFonts w:asciiTheme="minorHAnsi" w:hAnsiTheme="minorHAnsi" w:cstheme="minorHAnsi"/>
        </w:rPr>
        <w:t xml:space="preserve">_______________________ </w:t>
      </w:r>
      <w:proofErr w:type="gramEnd"/>
      <w:r>
        <w:rPr>
          <w:rFonts w:asciiTheme="minorHAnsi" w:hAnsiTheme="minorHAnsi" w:cstheme="minorHAnsi"/>
        </w:rPr>
        <w:t xml:space="preserve"> (Seal)</w:t>
      </w:r>
    </w:p>
    <w:p w14:paraId="6342FCD4" w14:textId="77777777" w:rsidR="00732ECD" w:rsidRPr="00284328" w:rsidRDefault="00732ECD" w:rsidP="00732ECD">
      <w:pPr>
        <w:rPr>
          <w:rFonts w:asciiTheme="minorHAnsi" w:hAnsiTheme="minorHAnsi" w:cstheme="minorHAnsi"/>
        </w:rPr>
      </w:pPr>
    </w:p>
    <w:p w14:paraId="1BEA3306" w14:textId="77777777" w:rsidR="00732ECD" w:rsidRPr="00284328" w:rsidRDefault="00732ECD" w:rsidP="00732ECD">
      <w:pPr>
        <w:rPr>
          <w:rFonts w:asciiTheme="minorHAnsi" w:hAnsiTheme="minorHAnsi" w:cstheme="minorHAnsi"/>
        </w:rPr>
      </w:pPr>
    </w:p>
    <w:p w14:paraId="02B43723" w14:textId="77777777" w:rsidR="00732ECD" w:rsidRPr="00360F68" w:rsidRDefault="00732ECD" w:rsidP="00732ECD">
      <w:pPr>
        <w:spacing w:after="120"/>
        <w:jc w:val="both"/>
        <w:rPr>
          <w:rFonts w:asciiTheme="minorHAnsi" w:hAnsiTheme="minorHAnsi" w:cstheme="minorHAnsi"/>
          <w:i/>
          <w:sz w:val="18"/>
          <w:szCs w:val="18"/>
        </w:rPr>
      </w:pPr>
      <w:r w:rsidRPr="00360F68">
        <w:rPr>
          <w:rFonts w:asciiTheme="minorHAnsi" w:hAnsiTheme="minorHAnsi" w:cstheme="minorHAnsi"/>
          <w:b/>
          <w:i/>
          <w:sz w:val="18"/>
          <w:szCs w:val="18"/>
        </w:rPr>
        <w:t xml:space="preserve">NOTE:  </w:t>
      </w:r>
      <w:r w:rsidRPr="00360F68">
        <w:rPr>
          <w:rFonts w:asciiTheme="minorHAnsi" w:hAnsiTheme="minorHAnsi" w:cstheme="minorHAnsi"/>
          <w:i/>
          <w:sz w:val="18"/>
          <w:szCs w:val="18"/>
        </w:rPr>
        <w:t xml:space="preserve">An example of acceptable documentation is the E-Verify Memorandum of Understanding (MOU) – a valid, completed copy of the first page identifying the business entity and a valid copy of the signature page completed and signed by the business entity, the Social Security Administration and the Department of Homeland Security.  Firms may register at </w:t>
      </w:r>
      <w:hyperlink r:id="rId22" w:history="1">
        <w:r w:rsidRPr="00360F68">
          <w:rPr>
            <w:rStyle w:val="Hyperlink"/>
            <w:rFonts w:asciiTheme="minorHAnsi" w:hAnsiTheme="minorHAnsi" w:cstheme="minorHAnsi"/>
            <w:i/>
            <w:sz w:val="18"/>
            <w:szCs w:val="18"/>
          </w:rPr>
          <w:t>https://www.e-verify.gov/</w:t>
        </w:r>
      </w:hyperlink>
    </w:p>
    <w:p w14:paraId="387EB8B1" w14:textId="77777777" w:rsidR="00BD6083" w:rsidRPr="00D81089" w:rsidRDefault="00BD6083" w:rsidP="00D81089">
      <w:pPr>
        <w:rPr>
          <w:rFonts w:asciiTheme="minorHAnsi" w:hAnsiTheme="minorHAnsi" w:cstheme="minorHAnsi"/>
          <w:b/>
        </w:rPr>
      </w:pPr>
      <w:r w:rsidRPr="00D81089">
        <w:rPr>
          <w:rFonts w:asciiTheme="minorHAnsi" w:hAnsiTheme="minorHAnsi" w:cstheme="minorHAnsi"/>
          <w:b/>
        </w:rPr>
        <w:br w:type="page"/>
      </w:r>
    </w:p>
    <w:p w14:paraId="7080215C" w14:textId="0FE6AD5D" w:rsidR="00BD6083" w:rsidRPr="00D81089" w:rsidRDefault="00780387" w:rsidP="00D81089">
      <w:pPr>
        <w:jc w:val="center"/>
        <w:rPr>
          <w:rFonts w:asciiTheme="minorHAnsi" w:hAnsiTheme="minorHAnsi" w:cstheme="minorHAnsi"/>
          <w:b/>
        </w:rPr>
      </w:pPr>
      <w:bookmarkStart w:id="34" w:name="_Hlk4512691"/>
      <w:r w:rsidRPr="00D81089">
        <w:rPr>
          <w:rFonts w:asciiTheme="minorHAnsi" w:hAnsiTheme="minorHAnsi" w:cstheme="minorHAnsi"/>
          <w:b/>
        </w:rPr>
        <w:lastRenderedPageBreak/>
        <w:t xml:space="preserve">ATTACHMENT </w:t>
      </w:r>
      <w:r w:rsidR="00463508">
        <w:rPr>
          <w:rFonts w:asciiTheme="minorHAnsi" w:hAnsiTheme="minorHAnsi" w:cstheme="minorHAnsi"/>
          <w:b/>
        </w:rPr>
        <w:t>F-2</w:t>
      </w:r>
    </w:p>
    <w:bookmarkEnd w:id="34"/>
    <w:p w14:paraId="2B64DEF6" w14:textId="77777777" w:rsidR="005660FF" w:rsidRDefault="00732ECD" w:rsidP="00732ECD">
      <w:pPr>
        <w:jc w:val="center"/>
        <w:rPr>
          <w:rFonts w:asciiTheme="minorHAnsi" w:hAnsiTheme="minorHAnsi" w:cstheme="minorHAnsi"/>
          <w:b/>
        </w:rPr>
      </w:pPr>
      <w:r>
        <w:rPr>
          <w:rFonts w:asciiTheme="minorHAnsi" w:hAnsiTheme="minorHAnsi" w:cstheme="minorHAnsi"/>
          <w:b/>
          <w:sz w:val="22"/>
          <w:szCs w:val="28"/>
        </w:rPr>
        <w:t>KANSAS CITY AREA TRANSPORTATION AUTHORITY</w:t>
      </w:r>
      <w:r w:rsidR="005660FF">
        <w:rPr>
          <w:rFonts w:asciiTheme="minorHAnsi" w:hAnsiTheme="minorHAnsi" w:cstheme="minorHAnsi"/>
          <w:b/>
          <w:sz w:val="22"/>
          <w:szCs w:val="28"/>
        </w:rPr>
        <w:t xml:space="preserve"> </w:t>
      </w:r>
      <w:r w:rsidRPr="00284328">
        <w:rPr>
          <w:rFonts w:asciiTheme="minorHAnsi" w:hAnsiTheme="minorHAnsi" w:cstheme="minorHAnsi"/>
          <w:b/>
        </w:rPr>
        <w:t>AFFIDAVIT OF LOWER-TIER PARTICIPANT</w:t>
      </w:r>
      <w:r>
        <w:rPr>
          <w:rFonts w:asciiTheme="minorHAnsi" w:hAnsiTheme="minorHAnsi" w:cstheme="minorHAnsi"/>
          <w:b/>
        </w:rPr>
        <w:t>’</w:t>
      </w:r>
      <w:r w:rsidRPr="00284328">
        <w:rPr>
          <w:rFonts w:asciiTheme="minorHAnsi" w:hAnsiTheme="minorHAnsi" w:cstheme="minorHAnsi"/>
          <w:b/>
        </w:rPr>
        <w:t>S</w:t>
      </w:r>
      <w:r>
        <w:rPr>
          <w:rFonts w:asciiTheme="minorHAnsi" w:hAnsiTheme="minorHAnsi" w:cstheme="minorHAnsi"/>
          <w:b/>
        </w:rPr>
        <w:t xml:space="preserve"> </w:t>
      </w:r>
      <w:r w:rsidRPr="00284328">
        <w:rPr>
          <w:rFonts w:asciiTheme="minorHAnsi" w:hAnsiTheme="minorHAnsi" w:cstheme="minorHAnsi"/>
          <w:b/>
        </w:rPr>
        <w:t xml:space="preserve">COMPLIANCE </w:t>
      </w:r>
    </w:p>
    <w:p w14:paraId="79953787" w14:textId="57CA47A0" w:rsidR="00732ECD" w:rsidRPr="00284328" w:rsidRDefault="00732ECD" w:rsidP="00732ECD">
      <w:pPr>
        <w:jc w:val="center"/>
        <w:rPr>
          <w:rFonts w:asciiTheme="minorHAnsi" w:hAnsiTheme="minorHAnsi" w:cstheme="minorHAnsi"/>
          <w:b/>
        </w:rPr>
      </w:pPr>
      <w:r w:rsidRPr="00284328">
        <w:rPr>
          <w:rFonts w:asciiTheme="minorHAnsi" w:hAnsiTheme="minorHAnsi" w:cstheme="minorHAnsi"/>
          <w:b/>
        </w:rPr>
        <w:t>WITH SECTION 285.500 RSMO, ET SEQ.</w:t>
      </w:r>
      <w:r>
        <w:rPr>
          <w:rFonts w:asciiTheme="minorHAnsi" w:hAnsiTheme="minorHAnsi" w:cstheme="minorHAnsi"/>
          <w:b/>
        </w:rPr>
        <w:t xml:space="preserve"> </w:t>
      </w:r>
      <w:r w:rsidRPr="00284328">
        <w:rPr>
          <w:rFonts w:asciiTheme="minorHAnsi" w:hAnsiTheme="minorHAnsi" w:cstheme="minorHAnsi"/>
          <w:b/>
        </w:rPr>
        <w:t>REGARDING EMPLOYEE ELIGIBILITY VERIFICATION</w:t>
      </w:r>
    </w:p>
    <w:p w14:paraId="6C80380B" w14:textId="77777777" w:rsidR="00732ECD" w:rsidRPr="00284328" w:rsidRDefault="00732ECD" w:rsidP="00732ECD">
      <w:pPr>
        <w:jc w:val="center"/>
        <w:rPr>
          <w:rFonts w:asciiTheme="minorHAnsi" w:hAnsiTheme="minorHAnsi" w:cstheme="minorHAnsi"/>
        </w:rPr>
      </w:pPr>
    </w:p>
    <w:p w14:paraId="0DF2DD88" w14:textId="77777777" w:rsidR="00732ECD" w:rsidRPr="00284328" w:rsidRDefault="00732ECD" w:rsidP="00732ECD">
      <w:pPr>
        <w:rPr>
          <w:rFonts w:asciiTheme="minorHAnsi" w:hAnsiTheme="minorHAnsi" w:cstheme="minorHAnsi"/>
        </w:rPr>
      </w:pPr>
    </w:p>
    <w:p w14:paraId="392974A9" w14:textId="77777777" w:rsidR="00732ECD" w:rsidRPr="00284328" w:rsidRDefault="00732ECD" w:rsidP="00732ECD">
      <w:pPr>
        <w:rPr>
          <w:rFonts w:asciiTheme="minorHAnsi" w:hAnsiTheme="minorHAnsi" w:cstheme="minorHAnsi"/>
        </w:rPr>
      </w:pPr>
      <w:r w:rsidRPr="00284328">
        <w:rPr>
          <w:rFonts w:asciiTheme="minorHAnsi" w:hAnsiTheme="minorHAnsi" w:cstheme="minorHAnsi"/>
        </w:rPr>
        <w:t xml:space="preserve">  STATE OF _________________________</w:t>
      </w:r>
    </w:p>
    <w:p w14:paraId="066D5176" w14:textId="77777777" w:rsidR="00732ECD" w:rsidRPr="00284328" w:rsidRDefault="00732ECD" w:rsidP="00732ECD">
      <w:pPr>
        <w:rPr>
          <w:rFonts w:asciiTheme="minorHAnsi" w:hAnsiTheme="minorHAnsi" w:cstheme="minorHAnsi"/>
        </w:rPr>
      </w:pPr>
    </w:p>
    <w:p w14:paraId="2ADADC15" w14:textId="77777777" w:rsidR="00732ECD" w:rsidRPr="00284328" w:rsidRDefault="00732ECD" w:rsidP="00732ECD">
      <w:pPr>
        <w:rPr>
          <w:rFonts w:asciiTheme="minorHAnsi" w:hAnsiTheme="minorHAnsi" w:cstheme="minorHAnsi"/>
        </w:rPr>
      </w:pPr>
      <w:r w:rsidRPr="00284328">
        <w:rPr>
          <w:rFonts w:asciiTheme="minorHAnsi" w:hAnsiTheme="minorHAnsi" w:cstheme="minorHAnsi"/>
        </w:rPr>
        <w:t xml:space="preserve">  COUNTY OF _______________________</w:t>
      </w:r>
    </w:p>
    <w:p w14:paraId="2939DEA8" w14:textId="77777777" w:rsidR="00732ECD" w:rsidRPr="00284328" w:rsidRDefault="00732ECD" w:rsidP="00732ECD">
      <w:pPr>
        <w:jc w:val="center"/>
        <w:rPr>
          <w:rFonts w:asciiTheme="minorHAnsi" w:hAnsiTheme="minorHAnsi" w:cstheme="minorHAnsi"/>
        </w:rPr>
      </w:pPr>
    </w:p>
    <w:p w14:paraId="2C1FA262" w14:textId="6971F7C3" w:rsidR="00732ECD" w:rsidRPr="00284328" w:rsidRDefault="00732ECD" w:rsidP="00732ECD">
      <w:pPr>
        <w:jc w:val="both"/>
        <w:rPr>
          <w:rFonts w:asciiTheme="minorHAnsi" w:hAnsiTheme="minorHAnsi" w:cstheme="minorHAnsi"/>
        </w:rPr>
      </w:pPr>
      <w:r w:rsidRPr="00284328">
        <w:rPr>
          <w:rFonts w:asciiTheme="minorHAnsi" w:hAnsiTheme="minorHAnsi" w:cstheme="minorHAnsi"/>
        </w:rPr>
        <w:t>On this ________ day of __________________, 20</w:t>
      </w:r>
      <w:r w:rsidR="00367083">
        <w:rPr>
          <w:rFonts w:asciiTheme="minorHAnsi" w:hAnsiTheme="minorHAnsi" w:cstheme="minorHAnsi"/>
        </w:rPr>
        <w:t>2</w:t>
      </w:r>
      <w:r w:rsidR="0092416B">
        <w:rPr>
          <w:rFonts w:asciiTheme="minorHAnsi" w:hAnsiTheme="minorHAnsi" w:cstheme="minorHAnsi"/>
        </w:rPr>
        <w:t>6</w:t>
      </w:r>
      <w:r w:rsidRPr="00284328">
        <w:rPr>
          <w:rFonts w:asciiTheme="minorHAnsi" w:hAnsiTheme="minorHAnsi" w:cstheme="minorHAnsi"/>
        </w:rPr>
        <w:t>, before me appeared _____________________________, personally known by me or otherwise proven to be the person whose name is subscribed on this affidavit and who, being duly sworn, stated as follows:  I am the _______________________ (title) of _____________________________ (business entity) and I am duly authorized, directed or empowered to act with full authority on behalf of the business entity in making this affidavit.</w:t>
      </w:r>
    </w:p>
    <w:p w14:paraId="54A54ACA" w14:textId="77777777" w:rsidR="00732ECD" w:rsidRPr="00284328" w:rsidRDefault="00732ECD" w:rsidP="00732ECD">
      <w:pPr>
        <w:jc w:val="both"/>
        <w:rPr>
          <w:rFonts w:asciiTheme="minorHAnsi" w:hAnsiTheme="minorHAnsi" w:cstheme="minorHAnsi"/>
        </w:rPr>
      </w:pPr>
    </w:p>
    <w:p w14:paraId="64330245" w14:textId="77777777" w:rsidR="00732ECD" w:rsidRDefault="00732ECD" w:rsidP="00732ECD">
      <w:pPr>
        <w:jc w:val="both"/>
        <w:rPr>
          <w:rFonts w:asciiTheme="minorHAnsi" w:hAnsiTheme="minorHAnsi" w:cstheme="minorHAnsi"/>
        </w:rPr>
      </w:pPr>
      <w:r w:rsidRPr="00284328">
        <w:rPr>
          <w:rFonts w:asciiTheme="minorHAnsi" w:hAnsiTheme="minorHAnsi" w:cstheme="minorHAnsi"/>
        </w:rPr>
        <w:t>I hereby swear or affirm that the business entity does not knowingly employ any person in connection with the contracted services who does not have the legal right or authorization under federal law to work in the United States as defined in 8 U.S.C. §1324a(h)(3).</w:t>
      </w:r>
    </w:p>
    <w:p w14:paraId="13EAF792" w14:textId="77777777" w:rsidR="00732ECD" w:rsidRDefault="00732ECD" w:rsidP="00732ECD">
      <w:pPr>
        <w:jc w:val="both"/>
        <w:rPr>
          <w:rFonts w:asciiTheme="minorHAnsi" w:hAnsiTheme="minorHAnsi" w:cstheme="minorHAnsi"/>
        </w:rPr>
      </w:pPr>
    </w:p>
    <w:p w14:paraId="38286219" w14:textId="77777777" w:rsidR="00732ECD" w:rsidRPr="00284328" w:rsidRDefault="00732ECD" w:rsidP="00732ECD">
      <w:pPr>
        <w:jc w:val="both"/>
        <w:rPr>
          <w:rFonts w:asciiTheme="minorHAnsi" w:hAnsiTheme="minorHAnsi" w:cstheme="minorHAnsi"/>
        </w:rPr>
      </w:pPr>
    </w:p>
    <w:tbl>
      <w:tblPr>
        <w:tblStyle w:val="TableGrid"/>
        <w:tblW w:w="9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
        <w:gridCol w:w="9360"/>
      </w:tblGrid>
      <w:tr w:rsidR="00732ECD" w14:paraId="2A033A2D" w14:textId="77777777" w:rsidTr="00B16226">
        <w:tc>
          <w:tcPr>
            <w:tcW w:w="630" w:type="dxa"/>
          </w:tcPr>
          <w:p w14:paraId="00482C8E" w14:textId="77777777" w:rsidR="00732ECD" w:rsidRDefault="00732ECD" w:rsidP="00B16226">
            <w:pPr>
              <w:tabs>
                <w:tab w:val="left" w:pos="720"/>
              </w:tabs>
              <w:jc w:val="both"/>
              <w:rPr>
                <w:rFonts w:asciiTheme="minorHAnsi" w:hAnsiTheme="minorHAnsi" w:cstheme="minorHAnsi"/>
                <w:sz w:val="28"/>
                <w:szCs w:val="28"/>
              </w:rPr>
            </w:pPr>
            <w:r>
              <w:rPr>
                <w:rFonts w:asciiTheme="minorHAnsi" w:hAnsiTheme="minorHAnsi" w:cstheme="minorHAnsi"/>
                <w:noProof/>
              </w:rPr>
              <mc:AlternateContent>
                <mc:Choice Requires="wps">
                  <w:drawing>
                    <wp:anchor distT="0" distB="0" distL="114300" distR="114300" simplePos="0" relativeHeight="251660288" behindDoc="0" locked="0" layoutInCell="1" allowOverlap="1" wp14:anchorId="52E7BE55" wp14:editId="03A8C140">
                      <wp:simplePos x="0" y="0"/>
                      <wp:positionH relativeFrom="column">
                        <wp:posOffset>-76200</wp:posOffset>
                      </wp:positionH>
                      <wp:positionV relativeFrom="paragraph">
                        <wp:posOffset>28575</wp:posOffset>
                      </wp:positionV>
                      <wp:extent cx="228600" cy="198120"/>
                      <wp:effectExtent l="0" t="0" r="19050" b="11430"/>
                      <wp:wrapNone/>
                      <wp:docPr id="2" name="Rectangle 2"/>
                      <wp:cNvGraphicFramePr/>
                      <a:graphic xmlns:a="http://schemas.openxmlformats.org/drawingml/2006/main">
                        <a:graphicData uri="http://schemas.microsoft.com/office/word/2010/wordprocessingShape">
                          <wps:wsp>
                            <wps:cNvSpPr/>
                            <wps:spPr>
                              <a:xfrm>
                                <a:off x="0" y="0"/>
                                <a:ext cx="228600" cy="1981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21DDC0" id="Rectangle 2" o:spid="_x0000_s1026" style="position:absolute;margin-left:-6pt;margin-top:2.25pt;width:18pt;height:15.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" filled="f" strokecolor="black [3213]" strokeweight="1pt"/>
                  </w:pict>
                </mc:Fallback>
              </mc:AlternateContent>
            </w:r>
          </w:p>
        </w:tc>
        <w:tc>
          <w:tcPr>
            <w:tcW w:w="9360" w:type="dxa"/>
          </w:tcPr>
          <w:p w14:paraId="6BE20466" w14:textId="77777777" w:rsidR="00732ECD" w:rsidRDefault="00732ECD" w:rsidP="00B16226">
            <w:pPr>
              <w:jc w:val="both"/>
              <w:rPr>
                <w:rFonts w:asciiTheme="minorHAnsi" w:hAnsiTheme="minorHAnsi" w:cstheme="minorHAnsi"/>
              </w:rPr>
            </w:pPr>
            <w:r w:rsidRPr="00284328">
              <w:rPr>
                <w:rFonts w:asciiTheme="minorHAnsi" w:hAnsiTheme="minorHAnsi" w:cstheme="minorHAnsi"/>
              </w:rPr>
              <w:t xml:space="preserve">I hereby additionally swear or affirm that the business entity is enrolled in an electronic verification of work program operated by the United States Department of Homeland Security (E-Verify) or an equivalent federal work authorization program operated by the United States Department of Homeland Security to verify information of newly hired employees, under the Immigration Reform and Control Act of 1986, and that the business entity will participate in said program with respect to any person hired to perform any work in connection with the contracted services. </w:t>
            </w:r>
          </w:p>
          <w:p w14:paraId="58CF9B77" w14:textId="77777777" w:rsidR="00732ECD" w:rsidRPr="00284328" w:rsidRDefault="00732ECD" w:rsidP="00B16226">
            <w:pPr>
              <w:jc w:val="both"/>
              <w:rPr>
                <w:rFonts w:asciiTheme="minorHAnsi" w:hAnsiTheme="minorHAnsi" w:cstheme="minorHAnsi"/>
              </w:rPr>
            </w:pPr>
          </w:p>
          <w:p w14:paraId="2F8C075D" w14:textId="77777777" w:rsidR="00732ECD" w:rsidRPr="006E6CA4" w:rsidRDefault="00732ECD" w:rsidP="00B16226">
            <w:pPr>
              <w:jc w:val="both"/>
              <w:rPr>
                <w:rFonts w:asciiTheme="minorHAnsi" w:hAnsiTheme="minorHAnsi" w:cstheme="minorHAnsi"/>
              </w:rPr>
            </w:pPr>
            <w:r w:rsidRPr="00284328">
              <w:rPr>
                <w:rFonts w:asciiTheme="minorHAnsi" w:hAnsiTheme="minorHAnsi" w:cstheme="minorHAnsi"/>
              </w:rPr>
              <w:t>I have attached hereto documentation sufficient to establish the business entity’s enrollment and participation in the required electronic verification of work program.</w:t>
            </w:r>
          </w:p>
        </w:tc>
      </w:tr>
      <w:tr w:rsidR="00732ECD" w14:paraId="76004B25" w14:textId="77777777" w:rsidTr="00B16226">
        <w:trPr>
          <w:trHeight w:val="549"/>
        </w:trPr>
        <w:tc>
          <w:tcPr>
            <w:tcW w:w="630" w:type="dxa"/>
          </w:tcPr>
          <w:p w14:paraId="58DB9D73" w14:textId="77777777" w:rsidR="00732ECD" w:rsidRDefault="00732ECD" w:rsidP="00B16226">
            <w:pPr>
              <w:tabs>
                <w:tab w:val="left" w:pos="720"/>
              </w:tabs>
              <w:jc w:val="both"/>
              <w:rPr>
                <w:rFonts w:asciiTheme="minorHAnsi" w:hAnsiTheme="minorHAnsi" w:cstheme="minorHAnsi"/>
                <w:sz w:val="28"/>
                <w:szCs w:val="28"/>
              </w:rPr>
            </w:pPr>
          </w:p>
        </w:tc>
        <w:tc>
          <w:tcPr>
            <w:tcW w:w="9360" w:type="dxa"/>
          </w:tcPr>
          <w:p w14:paraId="7C341B17" w14:textId="77777777" w:rsidR="00732ECD" w:rsidRPr="006E6CA4" w:rsidRDefault="00732ECD" w:rsidP="00B16226">
            <w:pPr>
              <w:tabs>
                <w:tab w:val="left" w:pos="720"/>
              </w:tabs>
              <w:jc w:val="both"/>
              <w:rPr>
                <w:rFonts w:asciiTheme="minorHAnsi" w:hAnsiTheme="minorHAnsi" w:cstheme="minorHAnsi"/>
              </w:rPr>
            </w:pPr>
          </w:p>
        </w:tc>
      </w:tr>
      <w:tr w:rsidR="00732ECD" w14:paraId="28B49F1C" w14:textId="77777777" w:rsidTr="00B16226">
        <w:trPr>
          <w:trHeight w:val="521"/>
        </w:trPr>
        <w:tc>
          <w:tcPr>
            <w:tcW w:w="630" w:type="dxa"/>
          </w:tcPr>
          <w:p w14:paraId="044FCC25" w14:textId="77777777" w:rsidR="00732ECD" w:rsidRDefault="00732ECD" w:rsidP="00B16226">
            <w:pPr>
              <w:tabs>
                <w:tab w:val="left" w:pos="720"/>
              </w:tabs>
              <w:jc w:val="both"/>
              <w:rPr>
                <w:rFonts w:asciiTheme="minorHAnsi" w:hAnsiTheme="minorHAnsi" w:cstheme="minorHAnsi"/>
                <w:sz w:val="28"/>
                <w:szCs w:val="28"/>
              </w:rPr>
            </w:pPr>
            <w:r>
              <w:rPr>
                <w:rFonts w:asciiTheme="minorHAnsi" w:hAnsiTheme="minorHAnsi" w:cstheme="minorHAnsi"/>
                <w:noProof/>
              </w:rPr>
              <mc:AlternateContent>
                <mc:Choice Requires="wps">
                  <w:drawing>
                    <wp:anchor distT="0" distB="0" distL="114300" distR="114300" simplePos="0" relativeHeight="251661312" behindDoc="0" locked="0" layoutInCell="1" allowOverlap="1" wp14:anchorId="2F5FA29F" wp14:editId="02EE88A7">
                      <wp:simplePos x="0" y="0"/>
                      <wp:positionH relativeFrom="column">
                        <wp:posOffset>-76200</wp:posOffset>
                      </wp:positionH>
                      <wp:positionV relativeFrom="paragraph">
                        <wp:posOffset>5080</wp:posOffset>
                      </wp:positionV>
                      <wp:extent cx="228600" cy="198120"/>
                      <wp:effectExtent l="0" t="0" r="19050" b="11430"/>
                      <wp:wrapNone/>
                      <wp:docPr id="4" name="Rectangle 4"/>
                      <wp:cNvGraphicFramePr/>
                      <a:graphic xmlns:a="http://schemas.openxmlformats.org/drawingml/2006/main">
                        <a:graphicData uri="http://schemas.microsoft.com/office/word/2010/wordprocessingShape">
                          <wps:wsp>
                            <wps:cNvSpPr/>
                            <wps:spPr>
                              <a:xfrm>
                                <a:off x="0" y="0"/>
                                <a:ext cx="228600" cy="19812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3376C0" id="Rectangle 4" o:spid="_x0000_s1026" style="position:absolute;margin-left:-6pt;margin-top:.4pt;width:18pt;height:15.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" filled="f" strokecolor="windowText" strokeweight="1pt"/>
                  </w:pict>
                </mc:Fallback>
              </mc:AlternateContent>
            </w:r>
          </w:p>
        </w:tc>
        <w:tc>
          <w:tcPr>
            <w:tcW w:w="9360" w:type="dxa"/>
          </w:tcPr>
          <w:p w14:paraId="04576B1B" w14:textId="77777777" w:rsidR="00732ECD" w:rsidRDefault="00732ECD" w:rsidP="00B16226">
            <w:pPr>
              <w:tabs>
                <w:tab w:val="left" w:pos="720"/>
              </w:tabs>
              <w:jc w:val="both"/>
              <w:rPr>
                <w:rFonts w:asciiTheme="minorHAnsi" w:hAnsiTheme="minorHAnsi" w:cstheme="minorHAnsi"/>
              </w:rPr>
            </w:pPr>
            <w:r>
              <w:rPr>
                <w:rFonts w:asciiTheme="minorHAnsi" w:hAnsiTheme="minorHAnsi" w:cstheme="minorHAnsi"/>
              </w:rPr>
              <w:t xml:space="preserve">State laws/regulations DO NOT require that we participate in a federal work program operated by the United States Department of Homeland Security or an equivalent program.  </w:t>
            </w:r>
          </w:p>
        </w:tc>
      </w:tr>
    </w:tbl>
    <w:p w14:paraId="3448C6C5" w14:textId="77777777" w:rsidR="00732ECD" w:rsidRPr="006E6CA4" w:rsidRDefault="00732ECD" w:rsidP="00732ECD">
      <w:pPr>
        <w:tabs>
          <w:tab w:val="left" w:pos="720"/>
        </w:tabs>
        <w:jc w:val="both"/>
        <w:rPr>
          <w:rFonts w:asciiTheme="minorHAnsi" w:hAnsiTheme="minorHAnsi" w:cstheme="minorHAnsi"/>
          <w:sz w:val="28"/>
          <w:szCs w:val="28"/>
        </w:rPr>
      </w:pPr>
    </w:p>
    <w:p w14:paraId="66FE45FC" w14:textId="77777777" w:rsidR="00732ECD" w:rsidRDefault="00732ECD" w:rsidP="00732ECD">
      <w:pPr>
        <w:tabs>
          <w:tab w:val="left" w:pos="4320"/>
        </w:tabs>
        <w:rPr>
          <w:rFonts w:asciiTheme="minorHAnsi" w:hAnsiTheme="minorHAnsi" w:cstheme="minorHAnsi"/>
        </w:rPr>
      </w:pPr>
    </w:p>
    <w:p w14:paraId="43CFCD42" w14:textId="77777777" w:rsidR="00732ECD" w:rsidRDefault="00732ECD" w:rsidP="00732ECD">
      <w:pPr>
        <w:tabs>
          <w:tab w:val="left" w:pos="4320"/>
        </w:tabs>
        <w:rPr>
          <w:rFonts w:asciiTheme="minorHAnsi" w:hAnsiTheme="minorHAnsi" w:cstheme="minorHAnsi"/>
        </w:rPr>
      </w:pPr>
    </w:p>
    <w:p w14:paraId="1602285B" w14:textId="77777777" w:rsidR="00732ECD" w:rsidRPr="00284328" w:rsidRDefault="00732ECD" w:rsidP="00732ECD">
      <w:pPr>
        <w:tabs>
          <w:tab w:val="left" w:pos="4320"/>
        </w:tabs>
        <w:rPr>
          <w:rFonts w:asciiTheme="minorHAnsi" w:hAnsiTheme="minorHAnsi" w:cstheme="minorHAnsi"/>
        </w:rPr>
      </w:pPr>
      <w:r w:rsidRPr="00284328">
        <w:rPr>
          <w:rFonts w:asciiTheme="minorHAnsi" w:hAnsiTheme="minorHAnsi" w:cstheme="minorHAnsi"/>
        </w:rPr>
        <w:tab/>
        <w:t>_________________________________</w:t>
      </w:r>
    </w:p>
    <w:p w14:paraId="6BD2FA8E" w14:textId="77777777" w:rsidR="00732ECD" w:rsidRPr="00284328" w:rsidRDefault="00732ECD" w:rsidP="00732ECD">
      <w:pPr>
        <w:tabs>
          <w:tab w:val="left" w:pos="4320"/>
        </w:tabs>
        <w:rPr>
          <w:rFonts w:asciiTheme="minorHAnsi" w:hAnsiTheme="minorHAnsi" w:cstheme="minorHAnsi"/>
        </w:rPr>
      </w:pPr>
      <w:r>
        <w:rPr>
          <w:rFonts w:asciiTheme="minorHAnsi" w:hAnsiTheme="minorHAnsi" w:cstheme="minorHAnsi"/>
        </w:rPr>
        <w:tab/>
      </w:r>
      <w:r w:rsidRPr="00284328">
        <w:rPr>
          <w:rFonts w:asciiTheme="minorHAnsi" w:hAnsiTheme="minorHAnsi" w:cstheme="minorHAnsi"/>
        </w:rPr>
        <w:t>Affiant’s signature</w:t>
      </w:r>
    </w:p>
    <w:p w14:paraId="17E30F14" w14:textId="77777777" w:rsidR="00732ECD" w:rsidRPr="00284328" w:rsidRDefault="00732ECD" w:rsidP="00732ECD">
      <w:pPr>
        <w:rPr>
          <w:rFonts w:asciiTheme="minorHAnsi" w:hAnsiTheme="minorHAnsi" w:cstheme="minorHAnsi"/>
        </w:rPr>
      </w:pPr>
    </w:p>
    <w:p w14:paraId="7CC61E8B" w14:textId="77777777" w:rsidR="00732ECD" w:rsidRPr="00284328" w:rsidRDefault="00732ECD" w:rsidP="00732ECD">
      <w:pPr>
        <w:rPr>
          <w:rFonts w:asciiTheme="minorHAnsi" w:hAnsiTheme="minorHAnsi" w:cstheme="minorHAnsi"/>
        </w:rPr>
      </w:pPr>
    </w:p>
    <w:p w14:paraId="578EC81C" w14:textId="6350E34D" w:rsidR="00732ECD" w:rsidRPr="00284328" w:rsidRDefault="00732ECD" w:rsidP="00732ECD">
      <w:pPr>
        <w:rPr>
          <w:rFonts w:asciiTheme="minorHAnsi" w:hAnsiTheme="minorHAnsi" w:cstheme="minorHAnsi"/>
        </w:rPr>
      </w:pPr>
      <w:r w:rsidRPr="00284328">
        <w:rPr>
          <w:rFonts w:asciiTheme="minorHAnsi" w:hAnsiTheme="minorHAnsi" w:cstheme="minorHAnsi"/>
        </w:rPr>
        <w:t>Subscribed and sworn to before me this _________ day of _________________, 20</w:t>
      </w:r>
      <w:r w:rsidR="00367083">
        <w:rPr>
          <w:rFonts w:asciiTheme="minorHAnsi" w:hAnsiTheme="minorHAnsi" w:cstheme="minorHAnsi"/>
        </w:rPr>
        <w:t>2</w:t>
      </w:r>
      <w:r w:rsidR="0092416B">
        <w:rPr>
          <w:rFonts w:asciiTheme="minorHAnsi" w:hAnsiTheme="minorHAnsi" w:cstheme="minorHAnsi"/>
        </w:rPr>
        <w:t>6.</w:t>
      </w:r>
    </w:p>
    <w:p w14:paraId="1B9FBFB4" w14:textId="77777777" w:rsidR="00732ECD" w:rsidRPr="00284328" w:rsidRDefault="00732ECD" w:rsidP="00732ECD">
      <w:pPr>
        <w:rPr>
          <w:rFonts w:asciiTheme="minorHAnsi" w:hAnsiTheme="minorHAnsi" w:cstheme="minorHAnsi"/>
        </w:rPr>
      </w:pPr>
    </w:p>
    <w:p w14:paraId="5A8A1496" w14:textId="77777777" w:rsidR="00732ECD" w:rsidRPr="00284328" w:rsidRDefault="00732ECD" w:rsidP="00732ECD">
      <w:pPr>
        <w:rPr>
          <w:rFonts w:asciiTheme="minorHAnsi" w:hAnsiTheme="minorHAnsi" w:cstheme="minorHAnsi"/>
        </w:rPr>
      </w:pPr>
      <w:r w:rsidRPr="00284328">
        <w:rPr>
          <w:rFonts w:asciiTheme="minorHAnsi" w:hAnsiTheme="minorHAnsi" w:cstheme="minorHAnsi"/>
        </w:rPr>
        <w:tab/>
      </w:r>
      <w:r w:rsidRPr="00284328">
        <w:rPr>
          <w:rFonts w:asciiTheme="minorHAnsi" w:hAnsiTheme="minorHAnsi" w:cstheme="minorHAnsi"/>
        </w:rPr>
        <w:tab/>
      </w:r>
      <w:r w:rsidRPr="00284328">
        <w:rPr>
          <w:rFonts w:asciiTheme="minorHAnsi" w:hAnsiTheme="minorHAnsi" w:cstheme="minorHAnsi"/>
        </w:rPr>
        <w:tab/>
      </w:r>
      <w:r w:rsidRPr="00284328">
        <w:rPr>
          <w:rFonts w:asciiTheme="minorHAnsi" w:hAnsiTheme="minorHAnsi" w:cstheme="minorHAnsi"/>
        </w:rPr>
        <w:tab/>
      </w:r>
      <w:r w:rsidRPr="00284328">
        <w:rPr>
          <w:rFonts w:asciiTheme="minorHAnsi" w:hAnsiTheme="minorHAnsi" w:cstheme="minorHAnsi"/>
        </w:rPr>
        <w:tab/>
      </w:r>
      <w:r w:rsidRPr="00284328">
        <w:rPr>
          <w:rFonts w:asciiTheme="minorHAnsi" w:hAnsiTheme="minorHAnsi" w:cstheme="minorHAnsi"/>
        </w:rPr>
        <w:tab/>
        <w:t xml:space="preserve">        </w:t>
      </w:r>
    </w:p>
    <w:p w14:paraId="7E44A12B" w14:textId="77777777" w:rsidR="00732ECD" w:rsidRPr="00284328" w:rsidRDefault="00732ECD" w:rsidP="00732ECD">
      <w:pPr>
        <w:rPr>
          <w:rFonts w:asciiTheme="minorHAnsi" w:hAnsiTheme="minorHAnsi" w:cstheme="minorHAnsi"/>
        </w:rPr>
      </w:pPr>
      <w:r w:rsidRPr="00284328">
        <w:rPr>
          <w:rFonts w:asciiTheme="minorHAnsi" w:hAnsiTheme="minorHAnsi" w:cstheme="minorHAnsi"/>
        </w:rPr>
        <w:t>________________________________________</w:t>
      </w:r>
    </w:p>
    <w:p w14:paraId="29E7F74B" w14:textId="77777777" w:rsidR="00732ECD" w:rsidRPr="00284328" w:rsidRDefault="00732ECD" w:rsidP="00732ECD">
      <w:pPr>
        <w:rPr>
          <w:rFonts w:asciiTheme="minorHAnsi" w:hAnsiTheme="minorHAnsi" w:cstheme="minorHAnsi"/>
        </w:rPr>
      </w:pPr>
      <w:r w:rsidRPr="00284328">
        <w:rPr>
          <w:rFonts w:asciiTheme="minorHAnsi" w:hAnsiTheme="minorHAnsi" w:cstheme="minorHAnsi"/>
        </w:rPr>
        <w:t>Notary Public</w:t>
      </w:r>
    </w:p>
    <w:p w14:paraId="4306B7B6" w14:textId="77777777" w:rsidR="00732ECD" w:rsidRPr="00284328" w:rsidRDefault="00732ECD" w:rsidP="00732ECD">
      <w:pPr>
        <w:rPr>
          <w:rFonts w:asciiTheme="minorHAnsi" w:hAnsiTheme="minorHAnsi" w:cstheme="minorHAnsi"/>
        </w:rPr>
      </w:pPr>
    </w:p>
    <w:p w14:paraId="73C2952F" w14:textId="77777777" w:rsidR="00732ECD" w:rsidRPr="00284328" w:rsidRDefault="00732ECD" w:rsidP="00732ECD">
      <w:pPr>
        <w:rPr>
          <w:rFonts w:asciiTheme="minorHAnsi" w:hAnsiTheme="minorHAnsi" w:cstheme="minorHAnsi"/>
        </w:rPr>
      </w:pPr>
      <w:r w:rsidRPr="00284328">
        <w:rPr>
          <w:rFonts w:asciiTheme="minorHAnsi" w:hAnsiTheme="minorHAnsi" w:cstheme="minorHAnsi"/>
        </w:rPr>
        <w:t xml:space="preserve">My Commission expires: </w:t>
      </w:r>
      <w:proofErr w:type="gramStart"/>
      <w:r>
        <w:rPr>
          <w:rFonts w:asciiTheme="minorHAnsi" w:hAnsiTheme="minorHAnsi" w:cstheme="minorHAnsi"/>
        </w:rPr>
        <w:t xml:space="preserve">_______________________ </w:t>
      </w:r>
      <w:proofErr w:type="gramEnd"/>
      <w:r>
        <w:rPr>
          <w:rFonts w:asciiTheme="minorHAnsi" w:hAnsiTheme="minorHAnsi" w:cstheme="minorHAnsi"/>
        </w:rPr>
        <w:t xml:space="preserve"> (Seal)</w:t>
      </w:r>
    </w:p>
    <w:p w14:paraId="0AE224A3" w14:textId="77777777" w:rsidR="00732ECD" w:rsidRPr="00284328" w:rsidRDefault="00732ECD" w:rsidP="00732ECD">
      <w:pPr>
        <w:rPr>
          <w:rFonts w:asciiTheme="minorHAnsi" w:hAnsiTheme="minorHAnsi" w:cstheme="minorHAnsi"/>
        </w:rPr>
      </w:pPr>
    </w:p>
    <w:p w14:paraId="20A43EBC" w14:textId="77777777" w:rsidR="00732ECD" w:rsidRPr="00284328" w:rsidRDefault="00732ECD" w:rsidP="00732ECD">
      <w:pPr>
        <w:rPr>
          <w:rFonts w:asciiTheme="minorHAnsi" w:hAnsiTheme="minorHAnsi" w:cstheme="minorHAnsi"/>
        </w:rPr>
      </w:pPr>
    </w:p>
    <w:p w14:paraId="566745A5" w14:textId="77777777" w:rsidR="00732ECD" w:rsidRPr="00360F68" w:rsidRDefault="00732ECD" w:rsidP="00732ECD">
      <w:pPr>
        <w:spacing w:after="120"/>
        <w:jc w:val="both"/>
        <w:rPr>
          <w:rFonts w:asciiTheme="minorHAnsi" w:hAnsiTheme="minorHAnsi" w:cstheme="minorHAnsi"/>
          <w:i/>
          <w:sz w:val="18"/>
          <w:szCs w:val="18"/>
        </w:rPr>
      </w:pPr>
      <w:r w:rsidRPr="00360F68">
        <w:rPr>
          <w:rFonts w:asciiTheme="minorHAnsi" w:hAnsiTheme="minorHAnsi" w:cstheme="minorHAnsi"/>
          <w:b/>
          <w:i/>
          <w:sz w:val="18"/>
          <w:szCs w:val="18"/>
        </w:rPr>
        <w:t xml:space="preserve">NOTE:  </w:t>
      </w:r>
      <w:r w:rsidRPr="00360F68">
        <w:rPr>
          <w:rFonts w:asciiTheme="minorHAnsi" w:hAnsiTheme="minorHAnsi" w:cstheme="minorHAnsi"/>
          <w:i/>
          <w:sz w:val="18"/>
          <w:szCs w:val="18"/>
        </w:rPr>
        <w:t xml:space="preserve">An example of acceptable documentation is the E-Verify Memorandum of Understanding (MOU) – a valid, completed copy of the first page identifying the business entity and a valid copy of the signature page completed and signed by the business entity, the Social Security Administration and the Department of Homeland Security.  Firms may register at </w:t>
      </w:r>
      <w:hyperlink r:id="rId23" w:history="1">
        <w:r w:rsidRPr="00360F68">
          <w:rPr>
            <w:rStyle w:val="Hyperlink"/>
            <w:rFonts w:asciiTheme="minorHAnsi" w:hAnsiTheme="minorHAnsi" w:cstheme="minorHAnsi"/>
            <w:i/>
            <w:sz w:val="18"/>
            <w:szCs w:val="18"/>
          </w:rPr>
          <w:t>https://www.e-verify.gov/</w:t>
        </w:r>
      </w:hyperlink>
    </w:p>
    <w:p w14:paraId="5DF8D585" w14:textId="77777777" w:rsidR="0035569F" w:rsidRDefault="0035569F">
      <w:pPr>
        <w:rPr>
          <w:rFonts w:asciiTheme="minorHAnsi" w:hAnsiTheme="minorHAnsi" w:cstheme="minorHAnsi"/>
          <w:b/>
          <w:bCs/>
          <w:kern w:val="28"/>
          <w:u w:val="single"/>
        </w:rPr>
      </w:pPr>
      <w:r>
        <w:rPr>
          <w:rFonts w:asciiTheme="minorHAnsi" w:hAnsiTheme="minorHAnsi" w:cstheme="minorHAnsi"/>
          <w:b/>
          <w:bCs/>
          <w:kern w:val="28"/>
          <w:u w:val="single"/>
        </w:rPr>
        <w:br w:type="page"/>
      </w:r>
    </w:p>
    <w:p w14:paraId="675FB921" w14:textId="7FC2B4F7" w:rsidR="0092416B" w:rsidRDefault="0092416B" w:rsidP="0092416B">
      <w:pPr>
        <w:jc w:val="center"/>
        <w:rPr>
          <w:rFonts w:asciiTheme="minorHAnsi" w:hAnsiTheme="minorHAnsi" w:cstheme="minorHAnsi"/>
          <w:b/>
          <w:bCs/>
        </w:rPr>
      </w:pPr>
      <w:bookmarkStart w:id="35" w:name="_Hlk207029644"/>
      <w:r>
        <w:rPr>
          <w:rFonts w:asciiTheme="minorHAnsi" w:hAnsiTheme="minorHAnsi" w:cstheme="minorHAnsi"/>
          <w:b/>
          <w:bCs/>
        </w:rPr>
        <w:lastRenderedPageBreak/>
        <w:t>ATTACHMENT G</w:t>
      </w:r>
    </w:p>
    <w:p w14:paraId="5E4E0B9E" w14:textId="77777777" w:rsidR="0092416B" w:rsidRDefault="0092416B" w:rsidP="0092416B">
      <w:pPr>
        <w:jc w:val="center"/>
        <w:rPr>
          <w:rFonts w:asciiTheme="minorHAnsi" w:hAnsiTheme="minorHAnsi" w:cstheme="minorHAnsi"/>
          <w:b/>
          <w:bCs/>
        </w:rPr>
      </w:pPr>
      <w:r>
        <w:rPr>
          <w:rFonts w:asciiTheme="minorHAnsi" w:hAnsiTheme="minorHAnsi" w:cstheme="minorHAnsi"/>
          <w:b/>
          <w:bCs/>
        </w:rPr>
        <w:t xml:space="preserve">NON-COLLUSION AFFIDAVIT </w:t>
      </w:r>
    </w:p>
    <w:p w14:paraId="73208410" w14:textId="77777777" w:rsidR="0092416B" w:rsidRDefault="0092416B" w:rsidP="0092416B">
      <w:pPr>
        <w:jc w:val="center"/>
        <w:rPr>
          <w:rFonts w:asciiTheme="minorHAnsi" w:hAnsiTheme="minorHAnsi" w:cstheme="minorHAnsi"/>
          <w:b/>
          <w:bCs/>
        </w:rPr>
      </w:pPr>
    </w:p>
    <w:p w14:paraId="41774795" w14:textId="77777777" w:rsidR="0092416B" w:rsidRDefault="0092416B" w:rsidP="0092416B">
      <w:pPr>
        <w:rPr>
          <w:rFonts w:asciiTheme="minorHAnsi" w:hAnsiTheme="minorHAnsi" w:cstheme="minorHAnsi"/>
          <w:b/>
          <w:bCs/>
        </w:rPr>
      </w:pPr>
    </w:p>
    <w:p w14:paraId="1F544CC9" w14:textId="02E60C07" w:rsidR="0092416B" w:rsidRDefault="0092416B" w:rsidP="0092416B">
      <w:pPr>
        <w:jc w:val="center"/>
        <w:rPr>
          <w:rFonts w:asciiTheme="minorHAnsi" w:hAnsiTheme="minorHAnsi" w:cstheme="minorHAnsi"/>
          <w:b/>
          <w:bCs/>
        </w:rPr>
      </w:pPr>
      <w:r>
        <w:rPr>
          <w:rFonts w:asciiTheme="minorHAnsi" w:hAnsiTheme="minorHAnsi" w:cstheme="minorHAnsi"/>
          <w:b/>
          <w:bCs/>
        </w:rPr>
        <w:t xml:space="preserve">REQUEST FOR PROPOSALS (RFP) F26-8015-31B </w:t>
      </w:r>
    </w:p>
    <w:p w14:paraId="29F6022A" w14:textId="7CD9AACB" w:rsidR="0092416B" w:rsidRDefault="0092416B" w:rsidP="0092416B">
      <w:pPr>
        <w:jc w:val="center"/>
        <w:rPr>
          <w:rFonts w:asciiTheme="minorHAnsi" w:hAnsiTheme="minorHAnsi" w:cstheme="minorHAnsi"/>
          <w:b/>
          <w:bCs/>
        </w:rPr>
      </w:pPr>
      <w:r>
        <w:rPr>
          <w:rFonts w:asciiTheme="minorHAnsi" w:hAnsiTheme="minorHAnsi" w:cstheme="minorHAnsi"/>
          <w:b/>
          <w:bCs/>
        </w:rPr>
        <w:t>KANSAS CITY AREA TRANSPORTATION AUTHORITY (KCATA) LEGAL SERVICES</w:t>
      </w:r>
    </w:p>
    <w:p w14:paraId="001275B1" w14:textId="77777777" w:rsidR="0092416B" w:rsidRDefault="0092416B" w:rsidP="0092416B">
      <w:pPr>
        <w:jc w:val="center"/>
        <w:rPr>
          <w:rFonts w:asciiTheme="minorHAnsi" w:hAnsiTheme="minorHAnsi" w:cstheme="minorHAnsi"/>
          <w:b/>
          <w:bCs/>
        </w:rPr>
      </w:pPr>
    </w:p>
    <w:p w14:paraId="5F39C364" w14:textId="77777777" w:rsidR="0092416B" w:rsidRDefault="0092416B" w:rsidP="0092416B">
      <w:pPr>
        <w:rPr>
          <w:rFonts w:asciiTheme="minorHAnsi" w:hAnsiTheme="minorHAnsi" w:cstheme="minorHAnsi"/>
          <w:b/>
          <w:bCs/>
        </w:rPr>
      </w:pPr>
    </w:p>
    <w:p w14:paraId="4609C718" w14:textId="77777777" w:rsidR="0092416B" w:rsidRDefault="0092416B" w:rsidP="0092416B">
      <w:pPr>
        <w:rPr>
          <w:rFonts w:asciiTheme="minorHAnsi" w:hAnsiTheme="minorHAnsi" w:cstheme="minorHAnsi"/>
        </w:rPr>
      </w:pPr>
      <w:r>
        <w:rPr>
          <w:rFonts w:asciiTheme="minorHAnsi" w:hAnsiTheme="minorHAnsi" w:cstheme="minorHAnsi"/>
        </w:rPr>
        <w:t xml:space="preserve">State of  ________________________ </w:t>
      </w:r>
    </w:p>
    <w:p w14:paraId="0027BD30" w14:textId="77777777" w:rsidR="0092416B" w:rsidRDefault="0092416B" w:rsidP="0092416B">
      <w:pPr>
        <w:rPr>
          <w:rFonts w:asciiTheme="minorHAnsi" w:hAnsiTheme="minorHAnsi" w:cstheme="minorHAnsi"/>
        </w:rPr>
      </w:pPr>
    </w:p>
    <w:p w14:paraId="0F918945" w14:textId="77777777" w:rsidR="0092416B" w:rsidRDefault="0092416B" w:rsidP="0092416B">
      <w:pPr>
        <w:rPr>
          <w:rFonts w:asciiTheme="minorHAnsi" w:hAnsiTheme="minorHAnsi" w:cstheme="minorHAnsi"/>
        </w:rPr>
      </w:pPr>
      <w:r>
        <w:rPr>
          <w:rFonts w:asciiTheme="minorHAnsi" w:hAnsiTheme="minorHAnsi" w:cstheme="minorHAnsi"/>
        </w:rPr>
        <w:t xml:space="preserve">County of _______________________ </w:t>
      </w:r>
    </w:p>
    <w:p w14:paraId="5D4BE3B3" w14:textId="77777777" w:rsidR="0092416B" w:rsidRDefault="0092416B" w:rsidP="0092416B">
      <w:pPr>
        <w:rPr>
          <w:rFonts w:asciiTheme="minorHAnsi" w:hAnsiTheme="minorHAnsi" w:cstheme="minorHAnsi"/>
        </w:rPr>
      </w:pPr>
    </w:p>
    <w:p w14:paraId="436B24BF" w14:textId="77777777" w:rsidR="0092416B" w:rsidRDefault="0092416B" w:rsidP="0092416B">
      <w:pPr>
        <w:rPr>
          <w:rFonts w:asciiTheme="minorHAnsi" w:hAnsiTheme="minorHAnsi" w:cstheme="minorHAnsi"/>
        </w:rPr>
      </w:pPr>
    </w:p>
    <w:p w14:paraId="006D93D3" w14:textId="77777777" w:rsidR="0092416B" w:rsidRDefault="0092416B" w:rsidP="0092416B">
      <w:pPr>
        <w:rPr>
          <w:rFonts w:asciiTheme="minorHAnsi" w:hAnsiTheme="minorHAnsi" w:cstheme="minorHAnsi"/>
        </w:rPr>
      </w:pPr>
      <w:proofErr w:type="gramStart"/>
      <w:r>
        <w:rPr>
          <w:rFonts w:asciiTheme="minorHAnsi" w:hAnsiTheme="minorHAnsi" w:cstheme="minorHAnsi"/>
        </w:rPr>
        <w:t>___________________________________________</w:t>
      </w:r>
      <w:r>
        <w:rPr>
          <w:rFonts w:asciiTheme="minorHAnsi" w:hAnsiTheme="minorHAnsi" w:cstheme="minorHAnsi"/>
        </w:rPr>
        <w:tab/>
      </w:r>
      <w:r>
        <w:rPr>
          <w:rFonts w:asciiTheme="minorHAnsi" w:hAnsiTheme="minorHAnsi" w:cstheme="minorHAnsi"/>
        </w:rPr>
        <w:tab/>
      </w:r>
      <w:proofErr w:type="gramEnd"/>
      <w:r>
        <w:rPr>
          <w:rFonts w:asciiTheme="minorHAnsi" w:hAnsiTheme="minorHAnsi" w:cstheme="minorHAnsi"/>
        </w:rPr>
        <w:t xml:space="preserve">__________________________________________ </w:t>
      </w:r>
    </w:p>
    <w:p w14:paraId="06CCB05E" w14:textId="77777777" w:rsidR="0092416B" w:rsidRDefault="0092416B" w:rsidP="0092416B">
      <w:pPr>
        <w:rPr>
          <w:rFonts w:asciiTheme="minorHAnsi" w:hAnsiTheme="minorHAnsi" w:cstheme="minorHAnsi"/>
        </w:rPr>
      </w:pPr>
      <w:r>
        <w:rPr>
          <w:rFonts w:asciiTheme="minorHAnsi" w:hAnsiTheme="minorHAnsi" w:cstheme="minorHAnsi"/>
        </w:rPr>
        <w:t>Name and Title of Person Signing</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Proposer Name </w:t>
      </w:r>
    </w:p>
    <w:p w14:paraId="7596A7CA" w14:textId="77777777" w:rsidR="0092416B" w:rsidRDefault="0092416B" w:rsidP="0092416B">
      <w:pPr>
        <w:rPr>
          <w:rFonts w:asciiTheme="minorHAnsi" w:hAnsiTheme="minorHAnsi" w:cstheme="minorHAnsi"/>
        </w:rPr>
      </w:pPr>
    </w:p>
    <w:p w14:paraId="2FAFEB14" w14:textId="77777777" w:rsidR="0092416B" w:rsidRDefault="0092416B" w:rsidP="0092416B">
      <w:pPr>
        <w:rPr>
          <w:rFonts w:asciiTheme="minorHAnsi" w:hAnsiTheme="minorHAnsi" w:cstheme="minorHAnsi"/>
        </w:rPr>
      </w:pPr>
    </w:p>
    <w:p w14:paraId="0ADA35B6" w14:textId="77777777" w:rsidR="0092416B" w:rsidRPr="004024D6" w:rsidRDefault="0092416B" w:rsidP="0092416B">
      <w:r>
        <w:t xml:space="preserve">The above-named individual </w:t>
      </w:r>
      <w:r w:rsidRPr="004024D6">
        <w:t xml:space="preserve">being first duly sworn, deposes and says that he or she </w:t>
      </w:r>
      <w:r>
        <w:t>is an authorized representative of the above Proposer</w:t>
      </w:r>
      <w:r w:rsidRPr="004024D6">
        <w:t xml:space="preserve"> and that all statements made, and facts set out in this </w:t>
      </w:r>
      <w:r>
        <w:t xml:space="preserve">proposal </w:t>
      </w:r>
      <w:r w:rsidRPr="004024D6">
        <w:t xml:space="preserve">for </w:t>
      </w:r>
      <w:r>
        <w:t>t</w:t>
      </w:r>
      <w:r w:rsidRPr="004024D6">
        <w:t>he</w:t>
      </w:r>
      <w:r>
        <w:t xml:space="preserve"> above referenced project  </w:t>
      </w:r>
      <w:r w:rsidRPr="004024D6">
        <w:t xml:space="preserve">are true and correct and that the </w:t>
      </w:r>
      <w:r>
        <w:t>Proposer</w:t>
      </w:r>
      <w:r w:rsidRPr="004024D6">
        <w:t xml:space="preserve"> (firm, person</w:t>
      </w:r>
      <w:r>
        <w:t>, a</w:t>
      </w:r>
      <w:r w:rsidRPr="004024D6">
        <w:t xml:space="preserve">ssociation, or corporation making </w:t>
      </w:r>
      <w:r>
        <w:t xml:space="preserve">the </w:t>
      </w:r>
      <w:r w:rsidRPr="004024D6">
        <w:t xml:space="preserve">bid) has not, either directly or indirectly, entered into any agreement, participated in any collusion, or otherwise taken any action in restraint of free competitive </w:t>
      </w:r>
      <w:r>
        <w:t xml:space="preserve">proposal </w:t>
      </w:r>
      <w:r w:rsidRPr="004024D6">
        <w:t xml:space="preserve">in connection with such </w:t>
      </w:r>
      <w:r>
        <w:t xml:space="preserve">proposal </w:t>
      </w:r>
      <w:r w:rsidRPr="004024D6">
        <w:t>or any contract which may result from its acceptance.</w:t>
      </w:r>
    </w:p>
    <w:p w14:paraId="704B399E" w14:textId="77777777" w:rsidR="0092416B" w:rsidRDefault="0092416B" w:rsidP="0092416B"/>
    <w:p w14:paraId="10EE4C93" w14:textId="77777777" w:rsidR="0092416B" w:rsidRPr="004024D6" w:rsidRDefault="0092416B" w:rsidP="0092416B">
      <w:r w:rsidRPr="004024D6">
        <w:t xml:space="preserve">Affiant further certifies that </w:t>
      </w:r>
      <w:r>
        <w:t>Proposer</w:t>
      </w:r>
      <w:r w:rsidRPr="004024D6">
        <w:t xml:space="preserve"> is not financially interested in or financially affiliated with, any other </w:t>
      </w:r>
      <w:r>
        <w:t>Proposer</w:t>
      </w:r>
      <w:r w:rsidRPr="004024D6">
        <w:t xml:space="preserve"> for the project.</w:t>
      </w:r>
    </w:p>
    <w:p w14:paraId="20FC65B7" w14:textId="77777777" w:rsidR="0092416B" w:rsidRDefault="0092416B" w:rsidP="0092416B"/>
    <w:p w14:paraId="0DD6EDCF" w14:textId="77777777" w:rsidR="0092416B" w:rsidRPr="004024D6" w:rsidRDefault="0092416B" w:rsidP="0092416B">
      <w:r w:rsidRPr="004024D6">
        <w:t>By _____________________________________________</w:t>
      </w:r>
      <w:r>
        <w:t xml:space="preserve"> </w:t>
      </w:r>
      <w:r w:rsidRPr="004024D6">
        <w:t xml:space="preserve">personally known to me </w:t>
      </w:r>
      <w:r>
        <w:t>or</w:t>
      </w:r>
      <w:r w:rsidRPr="004024D6">
        <w:t xml:space="preserve"> proved to me on the basis of satisfactory evidence to be the person(s) whose name(s)is/are subscribed to the within instrument and acknowledged to me that he/she/they executed the same in his/her/their authorized capacity(is), and that by his/her/their signatures(s) on the instrument the person(s), or entity upon behalf of which the person(s) acted, executed the instrument.</w:t>
      </w:r>
    </w:p>
    <w:p w14:paraId="096DC6E4" w14:textId="77777777" w:rsidR="0092416B" w:rsidRDefault="0092416B" w:rsidP="0092416B"/>
    <w:p w14:paraId="5373BE24" w14:textId="42F5D48E" w:rsidR="0092416B" w:rsidRPr="004024D6" w:rsidRDefault="0092416B" w:rsidP="0092416B">
      <w:r w:rsidRPr="004024D6">
        <w:t>Subscribed and sworn to before me on this ____________day of____________________,20</w:t>
      </w:r>
      <w:r>
        <w:t>26</w:t>
      </w:r>
      <w:r w:rsidRPr="004024D6">
        <w:t>.</w:t>
      </w:r>
    </w:p>
    <w:p w14:paraId="1A525674" w14:textId="77777777" w:rsidR="0092416B" w:rsidRDefault="0092416B" w:rsidP="0092416B">
      <w:pPr>
        <w:rPr>
          <w:rFonts w:asciiTheme="minorHAnsi" w:hAnsiTheme="minorHAnsi" w:cstheme="minorHAnsi"/>
        </w:rPr>
      </w:pPr>
    </w:p>
    <w:p w14:paraId="63CB5EC7" w14:textId="77777777" w:rsidR="0092416B" w:rsidRDefault="0092416B" w:rsidP="0092416B">
      <w:pPr>
        <w:rPr>
          <w:rFonts w:asciiTheme="minorHAnsi" w:hAnsiTheme="minorHAnsi" w:cstheme="minorHAnsi"/>
        </w:rPr>
      </w:pPr>
    </w:p>
    <w:p w14:paraId="7A951CC8" w14:textId="77777777" w:rsidR="0092416B" w:rsidRDefault="0092416B" w:rsidP="0092416B">
      <w:pPr>
        <w:rPr>
          <w:rFonts w:asciiTheme="minorHAnsi" w:hAnsiTheme="minorHAnsi" w:cstheme="minorHAnsi"/>
        </w:rPr>
      </w:pPr>
    </w:p>
    <w:p w14:paraId="0BFFF2CE" w14:textId="77777777" w:rsidR="0092416B" w:rsidRDefault="0092416B" w:rsidP="0092416B">
      <w:pPr>
        <w:rPr>
          <w:rFonts w:asciiTheme="minorHAnsi" w:hAnsiTheme="minorHAnsi" w:cstheme="minorHAnsi"/>
        </w:rPr>
      </w:pPr>
      <w:r>
        <w:rPr>
          <w:rFonts w:asciiTheme="minorHAnsi" w:hAnsiTheme="minorHAnsi" w:cstheme="minorHAnsi"/>
        </w:rPr>
        <w:t>_____________________________________</w:t>
      </w:r>
    </w:p>
    <w:p w14:paraId="75127BA2" w14:textId="77777777" w:rsidR="0092416B" w:rsidRDefault="0092416B" w:rsidP="0092416B">
      <w:pPr>
        <w:rPr>
          <w:rFonts w:asciiTheme="minorHAnsi" w:hAnsiTheme="minorHAnsi" w:cstheme="minorHAnsi"/>
        </w:rPr>
      </w:pPr>
      <w:r>
        <w:rPr>
          <w:rFonts w:asciiTheme="minorHAnsi" w:hAnsiTheme="minorHAnsi" w:cstheme="minorHAnsi"/>
        </w:rPr>
        <w:t>Notary Public</w:t>
      </w:r>
    </w:p>
    <w:p w14:paraId="611DFBE6" w14:textId="77777777" w:rsidR="0092416B" w:rsidRDefault="0092416B" w:rsidP="0092416B">
      <w:pPr>
        <w:rPr>
          <w:rFonts w:asciiTheme="minorHAnsi" w:hAnsiTheme="minorHAnsi" w:cstheme="minorHAnsi"/>
        </w:rPr>
      </w:pPr>
    </w:p>
    <w:p w14:paraId="56557EBF" w14:textId="77777777" w:rsidR="0092416B" w:rsidRDefault="0092416B" w:rsidP="0092416B">
      <w:pPr>
        <w:rPr>
          <w:rFonts w:asciiTheme="minorHAnsi" w:hAnsiTheme="minorHAnsi" w:cstheme="minorHAnsi"/>
        </w:rPr>
      </w:pPr>
      <w:r>
        <w:rPr>
          <w:rFonts w:asciiTheme="minorHAnsi" w:hAnsiTheme="minorHAnsi" w:cstheme="minorHAnsi"/>
        </w:rPr>
        <w:t>My Commission Expires: ____________________</w:t>
      </w:r>
    </w:p>
    <w:p w14:paraId="28EC3736" w14:textId="77777777" w:rsidR="0092416B" w:rsidRDefault="0092416B" w:rsidP="0092416B">
      <w:pPr>
        <w:rPr>
          <w:rFonts w:asciiTheme="minorHAnsi" w:hAnsiTheme="minorHAnsi" w:cstheme="minorHAnsi"/>
        </w:rPr>
      </w:pPr>
    </w:p>
    <w:p w14:paraId="090ED395" w14:textId="77777777" w:rsidR="0092416B" w:rsidRDefault="0092416B" w:rsidP="0092416B">
      <w:pPr>
        <w:rPr>
          <w:rFonts w:asciiTheme="minorHAnsi" w:hAnsiTheme="minorHAnsi" w:cstheme="minorHAnsi"/>
        </w:rPr>
      </w:pPr>
    </w:p>
    <w:p w14:paraId="18D7C11D" w14:textId="77777777" w:rsidR="0092416B" w:rsidRPr="005176F8" w:rsidRDefault="0092416B" w:rsidP="0092416B">
      <w:pPr>
        <w:rPr>
          <w:rFonts w:asciiTheme="minorHAnsi" w:hAnsiTheme="minorHAnsi" w:cstheme="minorHAnsi"/>
        </w:rPr>
      </w:pPr>
      <w:r>
        <w:rPr>
          <w:rFonts w:asciiTheme="minorHAnsi" w:hAnsiTheme="minorHAnsi" w:cstheme="minorHAnsi"/>
        </w:rPr>
        <w:t xml:space="preserve">(Seal) </w:t>
      </w:r>
    </w:p>
    <w:bookmarkEnd w:id="35"/>
    <w:p w14:paraId="2818420A" w14:textId="77777777" w:rsidR="0092416B" w:rsidRDefault="0092416B" w:rsidP="0092416B"/>
    <w:p w14:paraId="1918FB40" w14:textId="77777777" w:rsidR="0092416B" w:rsidRDefault="0092416B">
      <w:pPr>
        <w:rPr>
          <w:rFonts w:asciiTheme="minorHAnsi" w:hAnsiTheme="minorHAnsi" w:cstheme="minorHAnsi"/>
          <w:b/>
          <w:bCs/>
          <w:sz w:val="22"/>
          <w:szCs w:val="22"/>
        </w:rPr>
      </w:pPr>
    </w:p>
    <w:p w14:paraId="24038A82" w14:textId="36E56323" w:rsidR="0092416B" w:rsidRDefault="0092416B">
      <w:pPr>
        <w:rPr>
          <w:rFonts w:asciiTheme="minorHAnsi" w:hAnsiTheme="minorHAnsi" w:cstheme="minorHAnsi"/>
          <w:b/>
          <w:bCs/>
          <w:sz w:val="22"/>
          <w:szCs w:val="22"/>
        </w:rPr>
      </w:pPr>
      <w:r>
        <w:rPr>
          <w:rFonts w:asciiTheme="minorHAnsi" w:hAnsiTheme="minorHAnsi" w:cstheme="minorHAnsi"/>
          <w:b/>
          <w:bCs/>
          <w:sz w:val="22"/>
          <w:szCs w:val="22"/>
        </w:rPr>
        <w:br w:type="page"/>
      </w:r>
    </w:p>
    <w:p w14:paraId="60386C37" w14:textId="4296EFBC" w:rsidR="0035569F" w:rsidRDefault="0035569F" w:rsidP="0035569F">
      <w:pPr>
        <w:jc w:val="center"/>
        <w:rPr>
          <w:rFonts w:asciiTheme="minorHAnsi" w:hAnsiTheme="minorHAnsi" w:cstheme="minorHAnsi"/>
          <w:b/>
          <w:bCs/>
          <w:sz w:val="22"/>
          <w:szCs w:val="22"/>
        </w:rPr>
      </w:pPr>
      <w:r>
        <w:rPr>
          <w:rFonts w:asciiTheme="minorHAnsi" w:hAnsiTheme="minorHAnsi" w:cstheme="minorHAnsi"/>
          <w:b/>
          <w:bCs/>
          <w:sz w:val="22"/>
          <w:szCs w:val="22"/>
        </w:rPr>
        <w:lastRenderedPageBreak/>
        <w:t xml:space="preserve">ATTACHMENT </w:t>
      </w:r>
      <w:r w:rsidR="0092416B">
        <w:rPr>
          <w:rFonts w:asciiTheme="minorHAnsi" w:hAnsiTheme="minorHAnsi" w:cstheme="minorHAnsi"/>
          <w:b/>
          <w:bCs/>
          <w:sz w:val="22"/>
          <w:szCs w:val="22"/>
        </w:rPr>
        <w:t>H-1</w:t>
      </w:r>
    </w:p>
    <w:p w14:paraId="13075597" w14:textId="36B5317D" w:rsidR="0035569F" w:rsidRPr="00284328" w:rsidRDefault="0035569F" w:rsidP="0035569F">
      <w:pPr>
        <w:jc w:val="center"/>
        <w:rPr>
          <w:rFonts w:asciiTheme="minorHAnsi" w:hAnsiTheme="minorHAnsi" w:cstheme="minorHAnsi"/>
          <w:sz w:val="22"/>
          <w:szCs w:val="22"/>
        </w:rPr>
      </w:pPr>
      <w:r>
        <w:rPr>
          <w:rFonts w:asciiTheme="minorHAnsi" w:hAnsiTheme="minorHAnsi" w:cstheme="minorHAnsi"/>
          <w:b/>
          <w:bCs/>
          <w:sz w:val="22"/>
          <w:szCs w:val="22"/>
        </w:rPr>
        <w:t>KANSAS CITY AREA TRANSPORTATION AUTHORITY</w:t>
      </w:r>
    </w:p>
    <w:p w14:paraId="1B6B42D2" w14:textId="77777777" w:rsidR="0035569F" w:rsidRPr="00284328" w:rsidRDefault="0035569F" w:rsidP="0035569F">
      <w:pPr>
        <w:tabs>
          <w:tab w:val="left" w:pos="0"/>
        </w:tabs>
        <w:suppressAutoHyphens/>
        <w:spacing w:line="240" w:lineRule="atLeast"/>
        <w:ind w:left="-144" w:right="144"/>
        <w:jc w:val="center"/>
        <w:rPr>
          <w:rFonts w:asciiTheme="minorHAnsi" w:hAnsiTheme="minorHAnsi" w:cstheme="minorHAnsi"/>
          <w:b/>
          <w:bCs/>
        </w:rPr>
      </w:pPr>
      <w:r w:rsidRPr="00284328">
        <w:rPr>
          <w:rFonts w:asciiTheme="minorHAnsi" w:hAnsiTheme="minorHAnsi" w:cstheme="minorHAnsi"/>
          <w:b/>
          <w:bCs/>
        </w:rPr>
        <w:t>CERTIFICATION OF PRIMARY PARTICIPANT</w:t>
      </w:r>
    </w:p>
    <w:p w14:paraId="7CEF3845" w14:textId="77777777" w:rsidR="0035569F" w:rsidRPr="00284328" w:rsidRDefault="0035569F" w:rsidP="0035569F">
      <w:pPr>
        <w:tabs>
          <w:tab w:val="left" w:pos="0"/>
        </w:tabs>
        <w:suppressAutoHyphens/>
        <w:spacing w:line="240" w:lineRule="atLeast"/>
        <w:ind w:left="-144" w:right="144"/>
        <w:jc w:val="center"/>
        <w:rPr>
          <w:rFonts w:asciiTheme="minorHAnsi" w:hAnsiTheme="minorHAnsi" w:cstheme="minorHAnsi"/>
          <w:b/>
          <w:bCs/>
        </w:rPr>
      </w:pPr>
      <w:r w:rsidRPr="00284328">
        <w:rPr>
          <w:rFonts w:asciiTheme="minorHAnsi" w:hAnsiTheme="minorHAnsi" w:cstheme="minorHAnsi"/>
          <w:b/>
          <w:bCs/>
        </w:rPr>
        <w:t>REGARDING DEBARMENT, SUSPENSION, AND OTHER</w:t>
      </w:r>
    </w:p>
    <w:p w14:paraId="004EA1F0" w14:textId="77777777" w:rsidR="0035569F" w:rsidRPr="00284328" w:rsidRDefault="0035569F" w:rsidP="0035569F">
      <w:pPr>
        <w:tabs>
          <w:tab w:val="left" w:pos="0"/>
        </w:tabs>
        <w:suppressAutoHyphens/>
        <w:spacing w:line="240" w:lineRule="atLeast"/>
        <w:ind w:left="-144" w:right="144"/>
        <w:jc w:val="center"/>
        <w:rPr>
          <w:rFonts w:asciiTheme="minorHAnsi" w:hAnsiTheme="minorHAnsi" w:cstheme="minorHAnsi"/>
        </w:rPr>
      </w:pPr>
      <w:r w:rsidRPr="00284328">
        <w:rPr>
          <w:rFonts w:asciiTheme="minorHAnsi" w:hAnsiTheme="minorHAnsi" w:cstheme="minorHAnsi"/>
          <w:b/>
          <w:bCs/>
        </w:rPr>
        <w:t>RESPONSIBILITY MATTERS</w:t>
      </w:r>
    </w:p>
    <w:p w14:paraId="63A712D5" w14:textId="77777777" w:rsidR="0035569F" w:rsidRPr="00284328" w:rsidRDefault="0035569F" w:rsidP="0035569F">
      <w:pPr>
        <w:tabs>
          <w:tab w:val="left" w:pos="-144"/>
          <w:tab w:val="left" w:pos="0"/>
          <w:tab w:val="left" w:pos="666"/>
          <w:tab w:val="left" w:pos="1002"/>
          <w:tab w:val="left" w:pos="1338"/>
          <w:tab w:val="left" w:pos="1674"/>
          <w:tab w:val="left" w:pos="2010"/>
          <w:tab w:val="left" w:pos="2346"/>
          <w:tab w:val="left" w:pos="2682"/>
          <w:tab w:val="left" w:pos="3018"/>
          <w:tab w:val="left" w:pos="3354"/>
          <w:tab w:val="left" w:pos="3690"/>
          <w:tab w:val="left" w:pos="4026"/>
          <w:tab w:val="left" w:pos="4362"/>
          <w:tab w:val="left" w:pos="4698"/>
          <w:tab w:val="left" w:pos="5034"/>
          <w:tab w:val="left" w:pos="5370"/>
          <w:tab w:val="left" w:pos="5706"/>
          <w:tab w:val="left" w:pos="6042"/>
          <w:tab w:val="left" w:pos="6378"/>
          <w:tab w:val="left" w:pos="6714"/>
          <w:tab w:val="left" w:pos="7200"/>
        </w:tabs>
        <w:suppressAutoHyphens/>
        <w:spacing w:line="240" w:lineRule="atLeast"/>
        <w:ind w:left="-144" w:right="-144"/>
        <w:jc w:val="both"/>
        <w:rPr>
          <w:rFonts w:asciiTheme="minorHAnsi" w:hAnsiTheme="minorHAnsi" w:cstheme="minorHAnsi"/>
          <w:spacing w:val="-3"/>
        </w:rPr>
      </w:pPr>
    </w:p>
    <w:p w14:paraId="1B8A5A63" w14:textId="77777777" w:rsidR="0035569F" w:rsidRPr="00284328" w:rsidRDefault="0035569F" w:rsidP="0035569F">
      <w:pPr>
        <w:tabs>
          <w:tab w:val="left" w:pos="-144"/>
          <w:tab w:val="left" w:pos="0"/>
          <w:tab w:val="left" w:pos="666"/>
          <w:tab w:val="left" w:pos="1002"/>
          <w:tab w:val="left" w:pos="1338"/>
          <w:tab w:val="left" w:pos="1674"/>
          <w:tab w:val="left" w:pos="2010"/>
          <w:tab w:val="left" w:pos="2346"/>
          <w:tab w:val="left" w:pos="2682"/>
          <w:tab w:val="left" w:pos="3018"/>
          <w:tab w:val="left" w:pos="3354"/>
          <w:tab w:val="left" w:pos="3690"/>
          <w:tab w:val="left" w:pos="4026"/>
          <w:tab w:val="left" w:pos="4362"/>
          <w:tab w:val="left" w:pos="4698"/>
          <w:tab w:val="left" w:pos="5034"/>
          <w:tab w:val="left" w:pos="5370"/>
          <w:tab w:val="left" w:pos="5706"/>
          <w:tab w:val="left" w:pos="6042"/>
          <w:tab w:val="left" w:pos="6378"/>
          <w:tab w:val="left" w:pos="6714"/>
          <w:tab w:val="left" w:pos="7200"/>
        </w:tabs>
        <w:suppressAutoHyphens/>
        <w:spacing w:line="240" w:lineRule="atLeast"/>
        <w:ind w:left="-144" w:right="-144"/>
        <w:jc w:val="both"/>
        <w:rPr>
          <w:rFonts w:asciiTheme="minorHAnsi" w:hAnsiTheme="minorHAnsi" w:cstheme="minorHAnsi"/>
          <w:spacing w:val="-3"/>
        </w:rPr>
      </w:pPr>
    </w:p>
    <w:p w14:paraId="25BA4422" w14:textId="77777777" w:rsidR="0035569F" w:rsidRPr="00284328" w:rsidRDefault="0035569F" w:rsidP="0035569F">
      <w:pPr>
        <w:tabs>
          <w:tab w:val="left" w:pos="-144"/>
          <w:tab w:val="left" w:pos="0"/>
          <w:tab w:val="left" w:pos="666"/>
          <w:tab w:val="left" w:pos="1002"/>
          <w:tab w:val="left" w:pos="1338"/>
          <w:tab w:val="left" w:pos="1674"/>
          <w:tab w:val="left" w:pos="2010"/>
          <w:tab w:val="left" w:pos="2346"/>
          <w:tab w:val="left" w:pos="2682"/>
          <w:tab w:val="left" w:pos="3018"/>
          <w:tab w:val="left" w:pos="3354"/>
          <w:tab w:val="left" w:pos="3690"/>
          <w:tab w:val="left" w:pos="4026"/>
          <w:tab w:val="left" w:pos="4362"/>
          <w:tab w:val="left" w:pos="4698"/>
          <w:tab w:val="left" w:pos="5034"/>
          <w:tab w:val="left" w:pos="5370"/>
          <w:tab w:val="left" w:pos="5706"/>
          <w:tab w:val="left" w:pos="6042"/>
          <w:tab w:val="left" w:pos="6378"/>
          <w:tab w:val="left" w:pos="6714"/>
          <w:tab w:val="left" w:pos="7200"/>
        </w:tabs>
        <w:suppressAutoHyphens/>
        <w:spacing w:line="240" w:lineRule="atLeast"/>
        <w:ind w:left="-144" w:right="-144"/>
        <w:jc w:val="both"/>
        <w:rPr>
          <w:rFonts w:asciiTheme="minorHAnsi" w:hAnsiTheme="minorHAnsi" w:cstheme="minorHAnsi"/>
          <w:spacing w:val="-3"/>
        </w:rPr>
      </w:pPr>
      <w:bookmarkStart w:id="36" w:name="_Hlk201595681"/>
      <w:r w:rsidRPr="00284328">
        <w:rPr>
          <w:rFonts w:asciiTheme="minorHAnsi" w:hAnsiTheme="minorHAnsi" w:cstheme="minorHAnsi"/>
          <w:spacing w:val="-3"/>
        </w:rPr>
        <w:t>The Primary Participant (applicant for an FTA grant or cooperative agreement, or potential Contractor for a major third</w:t>
      </w:r>
      <w:r>
        <w:rPr>
          <w:rFonts w:asciiTheme="minorHAnsi" w:hAnsiTheme="minorHAnsi" w:cstheme="minorHAnsi"/>
          <w:spacing w:val="-3"/>
        </w:rPr>
        <w:t>-</w:t>
      </w:r>
      <w:r w:rsidRPr="00284328">
        <w:rPr>
          <w:rFonts w:asciiTheme="minorHAnsi" w:hAnsiTheme="minorHAnsi" w:cstheme="minorHAnsi"/>
          <w:spacing w:val="-3"/>
        </w:rPr>
        <w:t xml:space="preserve">party contract), </w:t>
      </w:r>
      <w:r w:rsidRPr="00284328">
        <w:rPr>
          <w:rFonts w:asciiTheme="minorHAnsi" w:hAnsiTheme="minorHAnsi" w:cstheme="minorHAnsi"/>
          <w:spacing w:val="-3"/>
          <w:u w:val="single"/>
        </w:rPr>
        <w:tab/>
      </w:r>
      <w:r w:rsidRPr="00284328">
        <w:rPr>
          <w:rFonts w:asciiTheme="minorHAnsi" w:hAnsiTheme="minorHAnsi" w:cstheme="minorHAnsi"/>
          <w:spacing w:val="-3"/>
          <w:u w:val="single"/>
        </w:rPr>
        <w:tab/>
      </w:r>
      <w:r w:rsidRPr="00284328">
        <w:rPr>
          <w:rFonts w:asciiTheme="minorHAnsi" w:hAnsiTheme="minorHAnsi" w:cstheme="minorHAnsi"/>
          <w:spacing w:val="-3"/>
          <w:u w:val="single"/>
        </w:rPr>
        <w:tab/>
      </w:r>
      <w:r w:rsidRPr="00284328">
        <w:rPr>
          <w:rFonts w:asciiTheme="minorHAnsi" w:hAnsiTheme="minorHAnsi" w:cstheme="minorHAnsi"/>
          <w:spacing w:val="-3"/>
          <w:u w:val="single"/>
        </w:rPr>
        <w:tab/>
      </w:r>
      <w:r w:rsidRPr="00284328">
        <w:rPr>
          <w:rFonts w:asciiTheme="minorHAnsi" w:hAnsiTheme="minorHAnsi" w:cstheme="minorHAnsi"/>
          <w:spacing w:val="-3"/>
          <w:u w:val="single"/>
        </w:rPr>
        <w:tab/>
      </w:r>
      <w:r w:rsidRPr="00284328">
        <w:rPr>
          <w:rFonts w:asciiTheme="minorHAnsi" w:hAnsiTheme="minorHAnsi" w:cstheme="minorHAnsi"/>
          <w:spacing w:val="-3"/>
          <w:u w:val="single"/>
        </w:rPr>
        <w:tab/>
      </w:r>
      <w:r w:rsidRPr="00284328">
        <w:rPr>
          <w:rFonts w:asciiTheme="minorHAnsi" w:hAnsiTheme="minorHAnsi" w:cstheme="minorHAnsi"/>
          <w:spacing w:val="-3"/>
          <w:u w:val="single"/>
        </w:rPr>
        <w:tab/>
      </w:r>
      <w:r w:rsidRPr="00284328">
        <w:rPr>
          <w:rFonts w:asciiTheme="minorHAnsi" w:hAnsiTheme="minorHAnsi" w:cstheme="minorHAnsi"/>
          <w:spacing w:val="-3"/>
          <w:u w:val="single"/>
        </w:rPr>
        <w:tab/>
      </w:r>
      <w:r w:rsidRPr="00284328">
        <w:rPr>
          <w:rFonts w:asciiTheme="minorHAnsi" w:hAnsiTheme="minorHAnsi" w:cstheme="minorHAnsi"/>
          <w:spacing w:val="-3"/>
          <w:u w:val="single"/>
        </w:rPr>
        <w:tab/>
      </w:r>
      <w:r w:rsidRPr="00284328">
        <w:rPr>
          <w:rFonts w:asciiTheme="minorHAnsi" w:hAnsiTheme="minorHAnsi" w:cstheme="minorHAnsi"/>
          <w:spacing w:val="-3"/>
          <w:u w:val="single"/>
        </w:rPr>
        <w:tab/>
      </w:r>
      <w:r w:rsidRPr="00284328">
        <w:rPr>
          <w:rFonts w:asciiTheme="minorHAnsi" w:hAnsiTheme="minorHAnsi" w:cstheme="minorHAnsi"/>
          <w:spacing w:val="-3"/>
          <w:u w:val="single"/>
        </w:rPr>
        <w:tab/>
      </w:r>
      <w:r w:rsidRPr="00284328">
        <w:rPr>
          <w:rFonts w:asciiTheme="minorHAnsi" w:hAnsiTheme="minorHAnsi" w:cstheme="minorHAnsi"/>
          <w:spacing w:val="-3"/>
          <w:u w:val="single"/>
        </w:rPr>
        <w:tab/>
      </w:r>
      <w:r w:rsidRPr="00284328">
        <w:rPr>
          <w:rFonts w:asciiTheme="minorHAnsi" w:hAnsiTheme="minorHAnsi" w:cstheme="minorHAnsi"/>
          <w:spacing w:val="-3"/>
          <w:u w:val="single"/>
        </w:rPr>
        <w:tab/>
      </w:r>
      <w:r w:rsidRPr="00284328">
        <w:rPr>
          <w:rFonts w:asciiTheme="minorHAnsi" w:hAnsiTheme="minorHAnsi" w:cstheme="minorHAnsi"/>
          <w:spacing w:val="-3"/>
        </w:rPr>
        <w:t>certifies to the best of its knowledge and belief, that it and its principals:</w:t>
      </w:r>
    </w:p>
    <w:p w14:paraId="75D4A0B8" w14:textId="77777777" w:rsidR="0035569F" w:rsidRPr="00284328" w:rsidRDefault="0035569F" w:rsidP="0035569F">
      <w:pPr>
        <w:tabs>
          <w:tab w:val="left" w:pos="-144"/>
          <w:tab w:val="left" w:pos="0"/>
          <w:tab w:val="left" w:pos="666"/>
          <w:tab w:val="left" w:pos="1002"/>
          <w:tab w:val="left" w:pos="1338"/>
          <w:tab w:val="left" w:pos="1674"/>
          <w:tab w:val="left" w:pos="2010"/>
          <w:tab w:val="left" w:pos="2346"/>
          <w:tab w:val="left" w:pos="2682"/>
          <w:tab w:val="left" w:pos="3018"/>
          <w:tab w:val="left" w:pos="3354"/>
          <w:tab w:val="left" w:pos="3690"/>
          <w:tab w:val="left" w:pos="4026"/>
          <w:tab w:val="left" w:pos="4362"/>
          <w:tab w:val="left" w:pos="4698"/>
          <w:tab w:val="left" w:pos="5034"/>
          <w:tab w:val="left" w:pos="5370"/>
          <w:tab w:val="left" w:pos="5706"/>
          <w:tab w:val="left" w:pos="6042"/>
          <w:tab w:val="left" w:pos="6378"/>
          <w:tab w:val="left" w:pos="6714"/>
          <w:tab w:val="left" w:pos="7200"/>
        </w:tabs>
        <w:suppressAutoHyphens/>
        <w:spacing w:line="240" w:lineRule="atLeast"/>
        <w:ind w:left="-144" w:right="-144"/>
        <w:jc w:val="both"/>
        <w:rPr>
          <w:rFonts w:asciiTheme="minorHAnsi" w:hAnsiTheme="minorHAnsi" w:cstheme="minorHAnsi"/>
          <w:spacing w:val="-3"/>
        </w:rPr>
      </w:pPr>
    </w:p>
    <w:p w14:paraId="7926A0E9" w14:textId="77777777" w:rsidR="0035569F" w:rsidRPr="00284328" w:rsidRDefault="0035569F" w:rsidP="0035569F">
      <w:pPr>
        <w:tabs>
          <w:tab w:val="left" w:pos="-288"/>
          <w:tab w:val="left" w:pos="0"/>
          <w:tab w:val="left" w:pos="36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357" w:right="-144" w:hanging="645"/>
        <w:jc w:val="both"/>
        <w:rPr>
          <w:rFonts w:asciiTheme="minorHAnsi" w:hAnsiTheme="minorHAnsi" w:cstheme="minorHAnsi"/>
          <w:spacing w:val="-3"/>
        </w:rPr>
      </w:pPr>
      <w:r w:rsidRPr="00284328">
        <w:rPr>
          <w:rFonts w:asciiTheme="minorHAnsi" w:hAnsiTheme="minorHAnsi" w:cstheme="minorHAnsi"/>
          <w:spacing w:val="-3"/>
        </w:rPr>
        <w:t xml:space="preserve"> 1.</w:t>
      </w:r>
      <w:r w:rsidRPr="00284328">
        <w:rPr>
          <w:rFonts w:asciiTheme="minorHAnsi" w:hAnsiTheme="minorHAnsi" w:cstheme="minorHAnsi"/>
          <w:spacing w:val="-3"/>
        </w:rPr>
        <w:tab/>
      </w:r>
      <w:r w:rsidRPr="00284328">
        <w:rPr>
          <w:rFonts w:asciiTheme="minorHAnsi" w:hAnsiTheme="minorHAnsi" w:cstheme="minorHAnsi"/>
          <w:spacing w:val="-3"/>
        </w:rPr>
        <w:tab/>
        <w:t>Are not presently debarred, suspended, proposed for debarment, declared ineligible, or voluntarily excluded from covered transactions by any Federal department or agency;</w:t>
      </w:r>
    </w:p>
    <w:p w14:paraId="59F80467" w14:textId="77777777" w:rsidR="0035569F" w:rsidRPr="00284328" w:rsidRDefault="0035569F" w:rsidP="0035569F">
      <w:pPr>
        <w:tabs>
          <w:tab w:val="left" w:pos="-144"/>
          <w:tab w:val="left" w:pos="0"/>
          <w:tab w:val="left" w:pos="36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144" w:right="-144"/>
        <w:jc w:val="both"/>
        <w:rPr>
          <w:rFonts w:asciiTheme="minorHAnsi" w:hAnsiTheme="minorHAnsi" w:cstheme="minorHAnsi"/>
          <w:spacing w:val="-3"/>
        </w:rPr>
      </w:pPr>
    </w:p>
    <w:p w14:paraId="1ACDC3B4" w14:textId="77777777" w:rsidR="0035569F" w:rsidRPr="00284328" w:rsidRDefault="0035569F" w:rsidP="0035569F">
      <w:pPr>
        <w:tabs>
          <w:tab w:val="left" w:pos="-288"/>
          <w:tab w:val="left" w:pos="0"/>
          <w:tab w:val="left" w:pos="36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357" w:right="-144" w:hanging="645"/>
        <w:jc w:val="both"/>
        <w:rPr>
          <w:rFonts w:asciiTheme="minorHAnsi" w:hAnsiTheme="minorHAnsi" w:cstheme="minorHAnsi"/>
          <w:spacing w:val="-3"/>
        </w:rPr>
      </w:pPr>
      <w:r w:rsidRPr="00284328">
        <w:rPr>
          <w:rFonts w:asciiTheme="minorHAnsi" w:hAnsiTheme="minorHAnsi" w:cstheme="minorHAnsi"/>
          <w:spacing w:val="-3"/>
        </w:rPr>
        <w:t xml:space="preserve"> 2.</w:t>
      </w:r>
      <w:r w:rsidRPr="00284328">
        <w:rPr>
          <w:rFonts w:asciiTheme="minorHAnsi" w:hAnsiTheme="minorHAnsi" w:cstheme="minorHAnsi"/>
          <w:spacing w:val="-3"/>
        </w:rPr>
        <w:tab/>
      </w:r>
      <w:r w:rsidRPr="00284328">
        <w:rPr>
          <w:rFonts w:asciiTheme="minorHAnsi" w:hAnsiTheme="minorHAnsi" w:cstheme="minorHAnsi"/>
          <w:spacing w:val="-3"/>
        </w:rPr>
        <w:tab/>
        <w:t>Have not within a three-year period preceding this bid, been convicted of or had a civil judgment rendered against them for commission of fraud or a criminal offense in connection with obtaining, attempting to obtain, or performing a public (Federal, State or local) transaction or contract under a public transaction; violation of Federal or State antitrust statutes or commission of embezzlement, theft, forgery, bribery, falsification or destruction of records, making false statements, or receiving stolen property;</w:t>
      </w:r>
    </w:p>
    <w:p w14:paraId="62D99386" w14:textId="77777777" w:rsidR="0035569F" w:rsidRPr="00284328" w:rsidRDefault="0035569F" w:rsidP="0035569F">
      <w:pPr>
        <w:tabs>
          <w:tab w:val="left" w:pos="-144"/>
          <w:tab w:val="left" w:pos="0"/>
          <w:tab w:val="left" w:pos="36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144" w:right="-144"/>
        <w:jc w:val="both"/>
        <w:rPr>
          <w:rFonts w:asciiTheme="minorHAnsi" w:hAnsiTheme="minorHAnsi" w:cstheme="minorHAnsi"/>
          <w:spacing w:val="-3"/>
        </w:rPr>
      </w:pPr>
    </w:p>
    <w:p w14:paraId="4FFD724A" w14:textId="77777777" w:rsidR="0035569F" w:rsidRPr="00284328" w:rsidRDefault="0035569F" w:rsidP="0035569F">
      <w:pPr>
        <w:tabs>
          <w:tab w:val="left" w:pos="-288"/>
          <w:tab w:val="left" w:pos="0"/>
          <w:tab w:val="left" w:pos="36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357" w:right="-144" w:hanging="645"/>
        <w:jc w:val="both"/>
        <w:rPr>
          <w:rFonts w:asciiTheme="minorHAnsi" w:hAnsiTheme="minorHAnsi" w:cstheme="minorHAnsi"/>
          <w:spacing w:val="-3"/>
        </w:rPr>
      </w:pPr>
      <w:r w:rsidRPr="00284328">
        <w:rPr>
          <w:rFonts w:asciiTheme="minorHAnsi" w:hAnsiTheme="minorHAnsi" w:cstheme="minorHAnsi"/>
          <w:spacing w:val="-3"/>
        </w:rPr>
        <w:t xml:space="preserve"> 3.</w:t>
      </w:r>
      <w:r w:rsidRPr="00284328">
        <w:rPr>
          <w:rFonts w:asciiTheme="minorHAnsi" w:hAnsiTheme="minorHAnsi" w:cstheme="minorHAnsi"/>
          <w:spacing w:val="-3"/>
        </w:rPr>
        <w:tab/>
      </w:r>
      <w:r w:rsidRPr="00284328">
        <w:rPr>
          <w:rFonts w:asciiTheme="minorHAnsi" w:hAnsiTheme="minorHAnsi" w:cstheme="minorHAnsi"/>
          <w:spacing w:val="-3"/>
        </w:rPr>
        <w:tab/>
        <w:t>Are not presently indicted for or otherwise criminally or civilly charged by a governmental entity (Federal, State or local) with commission of any of the offenses enumerated in paragraph (2) of this certification; and</w:t>
      </w:r>
    </w:p>
    <w:p w14:paraId="49166F54" w14:textId="77777777" w:rsidR="0035569F" w:rsidRPr="00284328" w:rsidRDefault="0035569F" w:rsidP="0035569F">
      <w:pPr>
        <w:tabs>
          <w:tab w:val="left" w:pos="-144"/>
          <w:tab w:val="left" w:pos="0"/>
          <w:tab w:val="left" w:pos="36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144" w:right="-144"/>
        <w:jc w:val="both"/>
        <w:rPr>
          <w:rFonts w:asciiTheme="minorHAnsi" w:hAnsiTheme="minorHAnsi" w:cstheme="minorHAnsi"/>
          <w:spacing w:val="-3"/>
        </w:rPr>
      </w:pPr>
    </w:p>
    <w:p w14:paraId="7CB9B950" w14:textId="77777777" w:rsidR="0035569F" w:rsidRPr="00284328" w:rsidRDefault="0035569F" w:rsidP="0035569F">
      <w:pPr>
        <w:tabs>
          <w:tab w:val="left" w:pos="-288"/>
          <w:tab w:val="left" w:pos="0"/>
          <w:tab w:val="left" w:pos="36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357" w:right="-144" w:hanging="645"/>
        <w:jc w:val="both"/>
        <w:rPr>
          <w:rFonts w:asciiTheme="minorHAnsi" w:hAnsiTheme="minorHAnsi" w:cstheme="minorHAnsi"/>
          <w:spacing w:val="-3"/>
        </w:rPr>
      </w:pPr>
      <w:r w:rsidRPr="00284328">
        <w:rPr>
          <w:rFonts w:asciiTheme="minorHAnsi" w:hAnsiTheme="minorHAnsi" w:cstheme="minorHAnsi"/>
          <w:spacing w:val="-3"/>
        </w:rPr>
        <w:t xml:space="preserve"> 4.</w:t>
      </w:r>
      <w:r w:rsidRPr="00284328">
        <w:rPr>
          <w:rFonts w:asciiTheme="minorHAnsi" w:hAnsiTheme="minorHAnsi" w:cstheme="minorHAnsi"/>
          <w:spacing w:val="-3"/>
        </w:rPr>
        <w:tab/>
      </w:r>
      <w:r w:rsidRPr="00284328">
        <w:rPr>
          <w:rFonts w:asciiTheme="minorHAnsi" w:hAnsiTheme="minorHAnsi" w:cstheme="minorHAnsi"/>
          <w:spacing w:val="-3"/>
        </w:rPr>
        <w:tab/>
        <w:t>Have not within a three-year period preceding this application/bid had one or more public transactions (Federal, State or local) terminated for cause or default.</w:t>
      </w:r>
    </w:p>
    <w:p w14:paraId="7C071D0F" w14:textId="77777777" w:rsidR="0035569F" w:rsidRPr="00284328" w:rsidRDefault="0035569F" w:rsidP="0035569F">
      <w:pPr>
        <w:tabs>
          <w:tab w:val="left" w:pos="-144"/>
          <w:tab w:val="left" w:pos="0"/>
          <w:tab w:val="left" w:pos="36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144" w:right="-144"/>
        <w:jc w:val="both"/>
        <w:rPr>
          <w:rFonts w:asciiTheme="minorHAnsi" w:hAnsiTheme="minorHAnsi" w:cstheme="minorHAnsi"/>
          <w:spacing w:val="-3"/>
        </w:rPr>
      </w:pPr>
    </w:p>
    <w:p w14:paraId="37F2B0FA" w14:textId="77777777" w:rsidR="0035569F" w:rsidRPr="00284328" w:rsidRDefault="0035569F" w:rsidP="0035569F">
      <w:pPr>
        <w:tabs>
          <w:tab w:val="left" w:pos="-144"/>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144" w:right="-144"/>
        <w:jc w:val="both"/>
        <w:rPr>
          <w:rFonts w:asciiTheme="minorHAnsi" w:hAnsiTheme="minorHAnsi" w:cstheme="minorHAnsi"/>
          <w:spacing w:val="-3"/>
        </w:rPr>
      </w:pPr>
      <w:r w:rsidRPr="00284328">
        <w:rPr>
          <w:rFonts w:asciiTheme="minorHAnsi" w:hAnsiTheme="minorHAnsi" w:cstheme="minorHAnsi"/>
          <w:spacing w:val="-3"/>
        </w:rPr>
        <w:t>If the primary participant (applicant for FTA grant, or cooperative agreement, or potential third</w:t>
      </w:r>
      <w:r>
        <w:rPr>
          <w:rFonts w:asciiTheme="minorHAnsi" w:hAnsiTheme="minorHAnsi" w:cstheme="minorHAnsi"/>
          <w:spacing w:val="-3"/>
        </w:rPr>
        <w:t>-</w:t>
      </w:r>
      <w:r w:rsidRPr="00284328">
        <w:rPr>
          <w:rFonts w:asciiTheme="minorHAnsi" w:hAnsiTheme="minorHAnsi" w:cstheme="minorHAnsi"/>
          <w:spacing w:val="-3"/>
        </w:rPr>
        <w:t>party Contractor) is unable to certify to any of the statements in this certification, the participant shall attach an explanation to this certification.</w:t>
      </w:r>
    </w:p>
    <w:p w14:paraId="747C2947" w14:textId="77777777" w:rsidR="0035569F" w:rsidRPr="00284328" w:rsidRDefault="0035569F" w:rsidP="0035569F">
      <w:pPr>
        <w:tabs>
          <w:tab w:val="left" w:pos="-144"/>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144" w:right="-144"/>
        <w:jc w:val="both"/>
        <w:rPr>
          <w:rFonts w:asciiTheme="minorHAnsi" w:hAnsiTheme="minorHAnsi" w:cstheme="minorHAnsi"/>
          <w:spacing w:val="-3"/>
        </w:rPr>
      </w:pPr>
    </w:p>
    <w:p w14:paraId="5A488D6A" w14:textId="77777777" w:rsidR="0035569F" w:rsidRPr="005D3BB4" w:rsidRDefault="0035569F" w:rsidP="0035569F">
      <w:pPr>
        <w:tabs>
          <w:tab w:val="left" w:pos="-144"/>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144" w:right="-144"/>
        <w:jc w:val="both"/>
        <w:rPr>
          <w:rFonts w:asciiTheme="minorHAnsi" w:hAnsiTheme="minorHAnsi" w:cstheme="minorHAnsi"/>
          <w:spacing w:val="-3"/>
        </w:rPr>
      </w:pPr>
      <w:bookmarkStart w:id="37" w:name="_Hlk198047320"/>
      <w:r w:rsidRPr="005D3BB4">
        <w:rPr>
          <w:rFonts w:asciiTheme="minorHAnsi" w:hAnsiTheme="minorHAnsi" w:cstheme="minorHAnsi"/>
          <w:bCs/>
          <w:spacing w:val="-3"/>
        </w:rPr>
        <w:t>THE PRIMARY PARTICIPANT (APPLICANT FOR AN FTA GRANT OR COOPERATIVE AGREEMENT, OR POTENTIAL CONTRACTOR FOR A MAJOR THIRD</w:t>
      </w:r>
      <w:r>
        <w:rPr>
          <w:rFonts w:asciiTheme="minorHAnsi" w:hAnsiTheme="minorHAnsi" w:cstheme="minorHAnsi"/>
          <w:bCs/>
          <w:spacing w:val="-3"/>
        </w:rPr>
        <w:t>-</w:t>
      </w:r>
      <w:r w:rsidRPr="005D3BB4">
        <w:rPr>
          <w:rFonts w:asciiTheme="minorHAnsi" w:hAnsiTheme="minorHAnsi" w:cstheme="minorHAnsi"/>
          <w:bCs/>
          <w:spacing w:val="-3"/>
        </w:rPr>
        <w:t xml:space="preserve">PARTY CONTRACT), </w:t>
      </w:r>
      <w:r w:rsidRPr="005D3BB4">
        <w:rPr>
          <w:rFonts w:asciiTheme="minorHAnsi" w:hAnsiTheme="minorHAnsi" w:cstheme="minorHAnsi"/>
          <w:bCs/>
          <w:spacing w:val="-3"/>
          <w:u w:val="single"/>
        </w:rPr>
        <w:tab/>
      </w:r>
      <w:r w:rsidRPr="005D3BB4">
        <w:rPr>
          <w:rFonts w:asciiTheme="minorHAnsi" w:hAnsiTheme="minorHAnsi" w:cstheme="minorHAnsi"/>
          <w:bCs/>
          <w:spacing w:val="-3"/>
          <w:u w:val="single"/>
        </w:rPr>
        <w:tab/>
      </w:r>
      <w:r w:rsidRPr="005D3BB4">
        <w:rPr>
          <w:rFonts w:asciiTheme="minorHAnsi" w:hAnsiTheme="minorHAnsi" w:cstheme="minorHAnsi"/>
          <w:bCs/>
          <w:spacing w:val="-3"/>
          <w:u w:val="single"/>
        </w:rPr>
        <w:tab/>
      </w:r>
      <w:r w:rsidRPr="005D3BB4">
        <w:rPr>
          <w:rFonts w:asciiTheme="minorHAnsi" w:hAnsiTheme="minorHAnsi" w:cstheme="minorHAnsi"/>
          <w:bCs/>
          <w:spacing w:val="-3"/>
          <w:u w:val="single"/>
        </w:rPr>
        <w:tab/>
      </w:r>
      <w:r w:rsidRPr="005D3BB4">
        <w:rPr>
          <w:rFonts w:asciiTheme="minorHAnsi" w:hAnsiTheme="minorHAnsi" w:cstheme="minorHAnsi"/>
          <w:bCs/>
          <w:spacing w:val="-3"/>
          <w:u w:val="single"/>
        </w:rPr>
        <w:tab/>
      </w:r>
      <w:r w:rsidRPr="005D3BB4">
        <w:rPr>
          <w:rFonts w:asciiTheme="minorHAnsi" w:hAnsiTheme="minorHAnsi" w:cstheme="minorHAnsi"/>
          <w:bCs/>
          <w:spacing w:val="-3"/>
          <w:u w:val="single"/>
        </w:rPr>
        <w:tab/>
      </w:r>
      <w:r w:rsidRPr="005D3BB4">
        <w:rPr>
          <w:rFonts w:asciiTheme="minorHAnsi" w:hAnsiTheme="minorHAnsi" w:cstheme="minorHAnsi"/>
          <w:bCs/>
          <w:spacing w:val="-3"/>
          <w:u w:val="single"/>
        </w:rPr>
        <w:tab/>
      </w:r>
      <w:r w:rsidRPr="005D3BB4">
        <w:rPr>
          <w:rFonts w:asciiTheme="minorHAnsi" w:hAnsiTheme="minorHAnsi" w:cstheme="minorHAnsi"/>
          <w:bCs/>
          <w:spacing w:val="-3"/>
          <w:u w:val="single"/>
        </w:rPr>
        <w:tab/>
      </w:r>
      <w:r w:rsidRPr="005D3BB4">
        <w:rPr>
          <w:rFonts w:asciiTheme="minorHAnsi" w:hAnsiTheme="minorHAnsi" w:cstheme="minorHAnsi"/>
          <w:bCs/>
          <w:spacing w:val="-3"/>
          <w:u w:val="single"/>
        </w:rPr>
        <w:tab/>
      </w:r>
      <w:r w:rsidRPr="005D3BB4">
        <w:rPr>
          <w:rFonts w:asciiTheme="minorHAnsi" w:hAnsiTheme="minorHAnsi" w:cstheme="minorHAnsi"/>
          <w:bCs/>
          <w:spacing w:val="-3"/>
        </w:rPr>
        <w:t xml:space="preserve"> CERTIFIES OR AFFIRMS THE TRUTHFULNESS AND ACCURACY OF THE CONTENTS OF THE STATEMENTS SUBMITTED ON OR WITH THIS CERTIFICATION AND UNDERSTANDS THAT THE PROVISIONS OF 2 CFR PART</w:t>
      </w:r>
      <w:r>
        <w:rPr>
          <w:rFonts w:asciiTheme="minorHAnsi" w:hAnsiTheme="minorHAnsi" w:cstheme="minorHAnsi"/>
          <w:bCs/>
          <w:spacing w:val="-3"/>
        </w:rPr>
        <w:t>S</w:t>
      </w:r>
      <w:r w:rsidRPr="005D3BB4">
        <w:rPr>
          <w:rFonts w:asciiTheme="minorHAnsi" w:hAnsiTheme="minorHAnsi" w:cstheme="minorHAnsi"/>
          <w:bCs/>
          <w:spacing w:val="-3"/>
        </w:rPr>
        <w:t xml:space="preserve"> </w:t>
      </w:r>
      <w:bookmarkStart w:id="38" w:name="_Hlk198047431"/>
      <w:r>
        <w:rPr>
          <w:rFonts w:asciiTheme="minorHAnsi" w:hAnsiTheme="minorHAnsi" w:cstheme="minorHAnsi"/>
          <w:bCs/>
          <w:spacing w:val="-3"/>
        </w:rPr>
        <w:t xml:space="preserve">§§ 180.220 and </w:t>
      </w:r>
      <w:r w:rsidRPr="005D3BB4">
        <w:rPr>
          <w:rFonts w:asciiTheme="minorHAnsi" w:hAnsiTheme="minorHAnsi" w:cstheme="minorHAnsi"/>
          <w:bCs/>
          <w:spacing w:val="-3"/>
        </w:rPr>
        <w:t>1200</w:t>
      </w:r>
      <w:r>
        <w:rPr>
          <w:rFonts w:asciiTheme="minorHAnsi" w:hAnsiTheme="minorHAnsi" w:cstheme="minorHAnsi"/>
          <w:bCs/>
          <w:spacing w:val="-3"/>
        </w:rPr>
        <w:t xml:space="preserve">.220 </w:t>
      </w:r>
      <w:r w:rsidRPr="005D3BB4">
        <w:rPr>
          <w:rFonts w:asciiTheme="minorHAnsi" w:hAnsiTheme="minorHAnsi" w:cstheme="minorHAnsi"/>
          <w:bCs/>
          <w:spacing w:val="-3"/>
        </w:rPr>
        <w:t>ARE APPLICABLE THERETO.</w:t>
      </w:r>
    </w:p>
    <w:bookmarkEnd w:id="37"/>
    <w:bookmarkEnd w:id="38"/>
    <w:p w14:paraId="2C6608D4" w14:textId="77777777" w:rsidR="0035569F" w:rsidRPr="00284328" w:rsidRDefault="0035569F" w:rsidP="0035569F">
      <w:pPr>
        <w:tabs>
          <w:tab w:val="left" w:pos="-144"/>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144" w:right="-144"/>
        <w:jc w:val="both"/>
        <w:rPr>
          <w:rFonts w:asciiTheme="minorHAnsi" w:hAnsiTheme="minorHAnsi" w:cstheme="minorHAnsi"/>
          <w:spacing w:val="-3"/>
        </w:rPr>
      </w:pPr>
    </w:p>
    <w:p w14:paraId="616D8761" w14:textId="77777777" w:rsidR="0035569F" w:rsidRPr="00284328" w:rsidRDefault="0035569F" w:rsidP="0035569F">
      <w:pPr>
        <w:tabs>
          <w:tab w:val="left" w:pos="-288"/>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288" w:right="-144"/>
        <w:jc w:val="both"/>
        <w:rPr>
          <w:rFonts w:asciiTheme="minorHAnsi" w:hAnsiTheme="minorHAnsi" w:cstheme="minorHAnsi"/>
          <w:spacing w:val="-3"/>
        </w:rPr>
      </w:pPr>
      <w:r w:rsidRPr="00284328">
        <w:rPr>
          <w:rFonts w:asciiTheme="minorHAnsi" w:hAnsiTheme="minorHAnsi" w:cstheme="minorHAnsi"/>
          <w:spacing w:val="-3"/>
        </w:rPr>
        <w:tab/>
      </w:r>
      <w:r w:rsidRPr="00284328">
        <w:rPr>
          <w:rFonts w:asciiTheme="minorHAnsi" w:hAnsiTheme="minorHAnsi" w:cstheme="minorHAnsi"/>
          <w:spacing w:val="-3"/>
        </w:rPr>
        <w:tab/>
      </w:r>
      <w:r w:rsidRPr="00284328">
        <w:rPr>
          <w:rFonts w:asciiTheme="minorHAnsi" w:hAnsiTheme="minorHAnsi" w:cstheme="minorHAnsi"/>
          <w:spacing w:val="-3"/>
        </w:rPr>
        <w:tab/>
      </w:r>
      <w:r w:rsidRPr="00284328">
        <w:rPr>
          <w:rFonts w:asciiTheme="minorHAnsi" w:hAnsiTheme="minorHAnsi" w:cstheme="minorHAnsi"/>
          <w:spacing w:val="-3"/>
        </w:rPr>
        <w:tab/>
      </w:r>
      <w:r w:rsidRPr="00284328">
        <w:rPr>
          <w:rFonts w:asciiTheme="minorHAnsi" w:hAnsiTheme="minorHAnsi" w:cstheme="minorHAnsi"/>
          <w:spacing w:val="-3"/>
        </w:rPr>
        <w:tab/>
      </w:r>
      <w:r w:rsidRPr="00284328">
        <w:rPr>
          <w:rFonts w:asciiTheme="minorHAnsi" w:hAnsiTheme="minorHAnsi" w:cstheme="minorHAnsi"/>
          <w:spacing w:val="-3"/>
        </w:rPr>
        <w:tab/>
      </w:r>
    </w:p>
    <w:p w14:paraId="41EF7053" w14:textId="77777777" w:rsidR="0035569F" w:rsidRPr="00284328" w:rsidRDefault="0035569F" w:rsidP="0035569F">
      <w:pPr>
        <w:tabs>
          <w:tab w:val="left" w:pos="-288"/>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288" w:right="-144"/>
        <w:jc w:val="both"/>
        <w:rPr>
          <w:rFonts w:asciiTheme="minorHAnsi" w:hAnsiTheme="minorHAnsi" w:cstheme="minorHAnsi"/>
          <w:spacing w:val="-3"/>
        </w:rPr>
      </w:pPr>
    </w:p>
    <w:p w14:paraId="19B5030F" w14:textId="77777777" w:rsidR="0035569F" w:rsidRPr="00284328" w:rsidRDefault="0035569F" w:rsidP="0035569F">
      <w:pPr>
        <w:tabs>
          <w:tab w:val="left" w:pos="-288"/>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288" w:right="-144"/>
        <w:jc w:val="both"/>
        <w:rPr>
          <w:rFonts w:asciiTheme="minorHAnsi" w:hAnsiTheme="minorHAnsi" w:cstheme="minorHAnsi"/>
          <w:spacing w:val="-3"/>
        </w:rPr>
      </w:pPr>
      <w:r w:rsidRPr="00284328">
        <w:rPr>
          <w:rFonts w:asciiTheme="minorHAnsi" w:hAnsiTheme="minorHAnsi" w:cstheme="minorHAnsi"/>
          <w:spacing w:val="-3"/>
        </w:rPr>
        <w:tab/>
      </w:r>
      <w:r w:rsidRPr="00284328">
        <w:rPr>
          <w:rFonts w:asciiTheme="minorHAnsi" w:hAnsiTheme="minorHAnsi" w:cstheme="minorHAnsi"/>
          <w:spacing w:val="-3"/>
        </w:rPr>
        <w:tab/>
      </w:r>
      <w:r w:rsidRPr="00284328">
        <w:rPr>
          <w:rFonts w:asciiTheme="minorHAnsi" w:hAnsiTheme="minorHAnsi" w:cstheme="minorHAnsi"/>
          <w:spacing w:val="-3"/>
        </w:rPr>
        <w:tab/>
      </w:r>
      <w:r w:rsidRPr="00284328">
        <w:rPr>
          <w:rFonts w:asciiTheme="minorHAnsi" w:hAnsiTheme="minorHAnsi" w:cstheme="minorHAnsi"/>
          <w:spacing w:val="-3"/>
        </w:rPr>
        <w:tab/>
      </w:r>
      <w:r w:rsidRPr="00284328">
        <w:rPr>
          <w:rFonts w:asciiTheme="minorHAnsi" w:hAnsiTheme="minorHAnsi" w:cstheme="minorHAnsi"/>
          <w:spacing w:val="-3"/>
        </w:rPr>
        <w:tab/>
      </w:r>
      <w:r w:rsidRPr="00284328">
        <w:rPr>
          <w:rFonts w:asciiTheme="minorHAnsi" w:hAnsiTheme="minorHAnsi" w:cstheme="minorHAnsi"/>
          <w:spacing w:val="-3"/>
        </w:rPr>
        <w:tab/>
      </w:r>
      <w:r w:rsidRPr="00284328">
        <w:rPr>
          <w:rFonts w:asciiTheme="minorHAnsi" w:hAnsiTheme="minorHAnsi" w:cstheme="minorHAnsi"/>
          <w:spacing w:val="-3"/>
          <w:u w:val="single"/>
        </w:rPr>
        <w:tab/>
      </w:r>
      <w:r w:rsidRPr="00284328">
        <w:rPr>
          <w:rFonts w:asciiTheme="minorHAnsi" w:hAnsiTheme="minorHAnsi" w:cstheme="minorHAnsi"/>
          <w:spacing w:val="-3"/>
          <w:u w:val="single"/>
        </w:rPr>
        <w:tab/>
      </w:r>
      <w:r w:rsidRPr="00284328">
        <w:rPr>
          <w:rFonts w:asciiTheme="minorHAnsi" w:hAnsiTheme="minorHAnsi" w:cstheme="minorHAnsi"/>
          <w:spacing w:val="-3"/>
          <w:u w:val="single"/>
        </w:rPr>
        <w:tab/>
      </w:r>
      <w:r w:rsidRPr="00284328">
        <w:rPr>
          <w:rFonts w:asciiTheme="minorHAnsi" w:hAnsiTheme="minorHAnsi" w:cstheme="minorHAnsi"/>
          <w:spacing w:val="-3"/>
          <w:u w:val="single"/>
        </w:rPr>
        <w:tab/>
      </w:r>
      <w:r w:rsidRPr="00284328">
        <w:rPr>
          <w:rFonts w:asciiTheme="minorHAnsi" w:hAnsiTheme="minorHAnsi" w:cstheme="minorHAnsi"/>
          <w:spacing w:val="-3"/>
          <w:u w:val="single"/>
        </w:rPr>
        <w:tab/>
      </w:r>
      <w:r w:rsidRPr="00284328">
        <w:rPr>
          <w:rFonts w:asciiTheme="minorHAnsi" w:hAnsiTheme="minorHAnsi" w:cstheme="minorHAnsi"/>
          <w:spacing w:val="-3"/>
          <w:u w:val="single"/>
        </w:rPr>
        <w:tab/>
      </w:r>
      <w:r w:rsidRPr="00284328">
        <w:rPr>
          <w:rFonts w:asciiTheme="minorHAnsi" w:hAnsiTheme="minorHAnsi" w:cstheme="minorHAnsi"/>
          <w:spacing w:val="-3"/>
          <w:u w:val="single"/>
        </w:rPr>
        <w:tab/>
      </w:r>
      <w:r w:rsidRPr="00284328">
        <w:rPr>
          <w:rFonts w:asciiTheme="minorHAnsi" w:hAnsiTheme="minorHAnsi" w:cstheme="minorHAnsi"/>
          <w:spacing w:val="-3"/>
          <w:u w:val="single"/>
        </w:rPr>
        <w:tab/>
      </w:r>
      <w:r w:rsidRPr="00284328">
        <w:rPr>
          <w:rFonts w:asciiTheme="minorHAnsi" w:hAnsiTheme="minorHAnsi" w:cstheme="minorHAnsi"/>
          <w:spacing w:val="-3"/>
          <w:u w:val="single"/>
        </w:rPr>
        <w:tab/>
      </w:r>
      <w:r w:rsidRPr="00284328">
        <w:rPr>
          <w:rFonts w:asciiTheme="minorHAnsi" w:hAnsiTheme="minorHAnsi" w:cstheme="minorHAnsi"/>
          <w:spacing w:val="-3"/>
          <w:u w:val="single"/>
        </w:rPr>
        <w:tab/>
      </w:r>
    </w:p>
    <w:p w14:paraId="5043274C" w14:textId="77777777" w:rsidR="0035569F" w:rsidRPr="00284328" w:rsidRDefault="0035569F" w:rsidP="0035569F">
      <w:pPr>
        <w:tabs>
          <w:tab w:val="left" w:pos="-288"/>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288" w:right="-144"/>
        <w:jc w:val="both"/>
        <w:rPr>
          <w:rFonts w:asciiTheme="minorHAnsi" w:hAnsiTheme="minorHAnsi" w:cstheme="minorHAnsi"/>
          <w:spacing w:val="-3"/>
        </w:rPr>
      </w:pPr>
      <w:r w:rsidRPr="00284328">
        <w:rPr>
          <w:rFonts w:asciiTheme="minorHAnsi" w:hAnsiTheme="minorHAnsi" w:cstheme="minorHAnsi"/>
          <w:spacing w:val="-3"/>
        </w:rPr>
        <w:t xml:space="preserve"> </w:t>
      </w:r>
      <w:r w:rsidRPr="00284328">
        <w:rPr>
          <w:rFonts w:asciiTheme="minorHAnsi" w:hAnsiTheme="minorHAnsi" w:cstheme="minorHAnsi"/>
          <w:spacing w:val="-3"/>
        </w:rPr>
        <w:tab/>
      </w:r>
      <w:r w:rsidRPr="00284328">
        <w:rPr>
          <w:rFonts w:asciiTheme="minorHAnsi" w:hAnsiTheme="minorHAnsi" w:cstheme="minorHAnsi"/>
          <w:spacing w:val="-3"/>
        </w:rPr>
        <w:tab/>
      </w:r>
      <w:r w:rsidRPr="00284328">
        <w:rPr>
          <w:rFonts w:asciiTheme="minorHAnsi" w:hAnsiTheme="minorHAnsi" w:cstheme="minorHAnsi"/>
          <w:spacing w:val="-3"/>
        </w:rPr>
        <w:tab/>
      </w:r>
      <w:r w:rsidRPr="00284328">
        <w:rPr>
          <w:rFonts w:asciiTheme="minorHAnsi" w:hAnsiTheme="minorHAnsi" w:cstheme="minorHAnsi"/>
          <w:spacing w:val="-3"/>
        </w:rPr>
        <w:tab/>
      </w:r>
      <w:r w:rsidRPr="00284328">
        <w:rPr>
          <w:rFonts w:asciiTheme="minorHAnsi" w:hAnsiTheme="minorHAnsi" w:cstheme="minorHAnsi"/>
          <w:spacing w:val="-3"/>
        </w:rPr>
        <w:tab/>
      </w:r>
      <w:r w:rsidRPr="00284328">
        <w:rPr>
          <w:rFonts w:asciiTheme="minorHAnsi" w:hAnsiTheme="minorHAnsi" w:cstheme="minorHAnsi"/>
          <w:spacing w:val="-3"/>
        </w:rPr>
        <w:tab/>
      </w:r>
      <w:r w:rsidRPr="00284328">
        <w:rPr>
          <w:rFonts w:asciiTheme="minorHAnsi" w:hAnsiTheme="minorHAnsi" w:cstheme="minorHAnsi"/>
          <w:spacing w:val="-3"/>
        </w:rPr>
        <w:tab/>
      </w:r>
      <w:r w:rsidRPr="00284328">
        <w:rPr>
          <w:rFonts w:asciiTheme="minorHAnsi" w:hAnsiTheme="minorHAnsi" w:cstheme="minorHAnsi"/>
          <w:spacing w:val="-3"/>
        </w:rPr>
        <w:tab/>
        <w:t>Signature and Title of Authorized Official</w:t>
      </w:r>
    </w:p>
    <w:p w14:paraId="3B476813" w14:textId="77777777" w:rsidR="0035569F" w:rsidRDefault="0035569F" w:rsidP="0035569F">
      <w:pPr>
        <w:tabs>
          <w:tab w:val="left" w:pos="-288"/>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288" w:right="-144"/>
        <w:jc w:val="both"/>
        <w:rPr>
          <w:rFonts w:asciiTheme="minorHAnsi" w:hAnsiTheme="minorHAnsi" w:cstheme="minorHAnsi"/>
          <w:spacing w:val="-3"/>
        </w:rPr>
      </w:pPr>
    </w:p>
    <w:p w14:paraId="3D707619" w14:textId="77777777" w:rsidR="0035569F" w:rsidRPr="00284328" w:rsidRDefault="0035569F" w:rsidP="0035569F">
      <w:pPr>
        <w:tabs>
          <w:tab w:val="left" w:pos="-288"/>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288" w:right="-144"/>
        <w:jc w:val="both"/>
        <w:rPr>
          <w:rFonts w:asciiTheme="minorHAnsi" w:hAnsiTheme="minorHAnsi" w:cstheme="minorHAnsi"/>
          <w:spacing w:val="-3"/>
        </w:rPr>
      </w:pPr>
    </w:p>
    <w:p w14:paraId="1E6F64B7" w14:textId="77777777" w:rsidR="0035569F" w:rsidRPr="00284328" w:rsidRDefault="0035569F" w:rsidP="0035569F">
      <w:pPr>
        <w:tabs>
          <w:tab w:val="left" w:pos="-288"/>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288" w:right="-144"/>
        <w:jc w:val="both"/>
        <w:rPr>
          <w:rFonts w:asciiTheme="minorHAnsi" w:hAnsiTheme="minorHAnsi" w:cstheme="minorHAnsi"/>
          <w:spacing w:val="-3"/>
        </w:rPr>
      </w:pPr>
      <w:r w:rsidRPr="00284328">
        <w:rPr>
          <w:rFonts w:asciiTheme="minorHAnsi" w:hAnsiTheme="minorHAnsi" w:cstheme="minorHAnsi"/>
          <w:spacing w:val="-3"/>
        </w:rPr>
        <w:t xml:space="preserve"> </w:t>
      </w:r>
      <w:r w:rsidRPr="00284328">
        <w:rPr>
          <w:rFonts w:asciiTheme="minorHAnsi" w:hAnsiTheme="minorHAnsi" w:cstheme="minorHAnsi"/>
          <w:spacing w:val="-3"/>
        </w:rPr>
        <w:tab/>
      </w:r>
      <w:r w:rsidRPr="00284328">
        <w:rPr>
          <w:rFonts w:asciiTheme="minorHAnsi" w:hAnsiTheme="minorHAnsi" w:cstheme="minorHAnsi"/>
          <w:spacing w:val="-3"/>
        </w:rPr>
        <w:tab/>
      </w:r>
      <w:r w:rsidRPr="00284328">
        <w:rPr>
          <w:rFonts w:asciiTheme="minorHAnsi" w:hAnsiTheme="minorHAnsi" w:cstheme="minorHAnsi"/>
          <w:spacing w:val="-3"/>
        </w:rPr>
        <w:tab/>
      </w:r>
      <w:r w:rsidRPr="00284328">
        <w:rPr>
          <w:rFonts w:asciiTheme="minorHAnsi" w:hAnsiTheme="minorHAnsi" w:cstheme="minorHAnsi"/>
          <w:spacing w:val="-3"/>
        </w:rPr>
        <w:tab/>
      </w:r>
      <w:r w:rsidRPr="00284328">
        <w:rPr>
          <w:rFonts w:asciiTheme="minorHAnsi" w:hAnsiTheme="minorHAnsi" w:cstheme="minorHAnsi"/>
          <w:spacing w:val="-3"/>
        </w:rPr>
        <w:tab/>
      </w:r>
      <w:r w:rsidRPr="00284328">
        <w:rPr>
          <w:rFonts w:asciiTheme="minorHAnsi" w:hAnsiTheme="minorHAnsi" w:cstheme="minorHAnsi"/>
          <w:spacing w:val="-3"/>
        </w:rPr>
        <w:tab/>
      </w:r>
      <w:r w:rsidRPr="00284328">
        <w:rPr>
          <w:rFonts w:asciiTheme="minorHAnsi" w:hAnsiTheme="minorHAnsi" w:cstheme="minorHAnsi"/>
          <w:spacing w:val="-3"/>
          <w:u w:val="single"/>
        </w:rPr>
        <w:tab/>
      </w:r>
      <w:r w:rsidRPr="00284328">
        <w:rPr>
          <w:rFonts w:asciiTheme="minorHAnsi" w:hAnsiTheme="minorHAnsi" w:cstheme="minorHAnsi"/>
          <w:spacing w:val="-3"/>
          <w:u w:val="single"/>
        </w:rPr>
        <w:tab/>
      </w:r>
      <w:r w:rsidRPr="00284328">
        <w:rPr>
          <w:rFonts w:asciiTheme="minorHAnsi" w:hAnsiTheme="minorHAnsi" w:cstheme="minorHAnsi"/>
          <w:spacing w:val="-3"/>
          <w:u w:val="single"/>
        </w:rPr>
        <w:tab/>
      </w:r>
      <w:r w:rsidRPr="00284328">
        <w:rPr>
          <w:rFonts w:asciiTheme="minorHAnsi" w:hAnsiTheme="minorHAnsi" w:cstheme="minorHAnsi"/>
          <w:spacing w:val="-3"/>
          <w:u w:val="single"/>
        </w:rPr>
        <w:tab/>
      </w:r>
      <w:r w:rsidRPr="00284328">
        <w:rPr>
          <w:rFonts w:asciiTheme="minorHAnsi" w:hAnsiTheme="minorHAnsi" w:cstheme="minorHAnsi"/>
          <w:spacing w:val="-3"/>
          <w:u w:val="single"/>
        </w:rPr>
        <w:tab/>
      </w:r>
      <w:r w:rsidRPr="00284328">
        <w:rPr>
          <w:rFonts w:asciiTheme="minorHAnsi" w:hAnsiTheme="minorHAnsi" w:cstheme="minorHAnsi"/>
          <w:spacing w:val="-3"/>
          <w:u w:val="single"/>
        </w:rPr>
        <w:tab/>
      </w:r>
      <w:r w:rsidRPr="00284328">
        <w:rPr>
          <w:rFonts w:asciiTheme="minorHAnsi" w:hAnsiTheme="minorHAnsi" w:cstheme="minorHAnsi"/>
          <w:spacing w:val="-3"/>
          <w:u w:val="single"/>
        </w:rPr>
        <w:tab/>
      </w:r>
      <w:r w:rsidRPr="00284328">
        <w:rPr>
          <w:rFonts w:asciiTheme="minorHAnsi" w:hAnsiTheme="minorHAnsi" w:cstheme="minorHAnsi"/>
          <w:spacing w:val="-3"/>
          <w:u w:val="single"/>
        </w:rPr>
        <w:tab/>
      </w:r>
      <w:r w:rsidRPr="00284328">
        <w:rPr>
          <w:rFonts w:asciiTheme="minorHAnsi" w:hAnsiTheme="minorHAnsi" w:cstheme="minorHAnsi"/>
          <w:spacing w:val="-3"/>
          <w:u w:val="single"/>
        </w:rPr>
        <w:tab/>
      </w:r>
      <w:r w:rsidRPr="00284328">
        <w:rPr>
          <w:rFonts w:asciiTheme="minorHAnsi" w:hAnsiTheme="minorHAnsi" w:cstheme="minorHAnsi"/>
          <w:spacing w:val="-3"/>
          <w:u w:val="single"/>
        </w:rPr>
        <w:tab/>
      </w:r>
    </w:p>
    <w:p w14:paraId="32778CD5" w14:textId="77777777" w:rsidR="0035569F" w:rsidRPr="00284328" w:rsidRDefault="0035569F" w:rsidP="0035569F">
      <w:pPr>
        <w:tabs>
          <w:tab w:val="left" w:pos="-288"/>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288" w:right="-144"/>
        <w:jc w:val="both"/>
        <w:rPr>
          <w:rFonts w:asciiTheme="minorHAnsi" w:hAnsiTheme="minorHAnsi" w:cstheme="minorHAnsi"/>
          <w:spacing w:val="-3"/>
        </w:rPr>
      </w:pPr>
      <w:r w:rsidRPr="00284328">
        <w:rPr>
          <w:rFonts w:asciiTheme="minorHAnsi" w:hAnsiTheme="minorHAnsi" w:cstheme="minorHAnsi"/>
          <w:spacing w:val="-3"/>
        </w:rPr>
        <w:t xml:space="preserve"> </w:t>
      </w:r>
      <w:r w:rsidRPr="00284328">
        <w:rPr>
          <w:rFonts w:asciiTheme="minorHAnsi" w:hAnsiTheme="minorHAnsi" w:cstheme="minorHAnsi"/>
          <w:spacing w:val="-3"/>
        </w:rPr>
        <w:tab/>
      </w:r>
      <w:r w:rsidRPr="00284328">
        <w:rPr>
          <w:rFonts w:asciiTheme="minorHAnsi" w:hAnsiTheme="minorHAnsi" w:cstheme="minorHAnsi"/>
          <w:spacing w:val="-3"/>
        </w:rPr>
        <w:tab/>
      </w:r>
      <w:r w:rsidRPr="00284328">
        <w:rPr>
          <w:rFonts w:asciiTheme="minorHAnsi" w:hAnsiTheme="minorHAnsi" w:cstheme="minorHAnsi"/>
          <w:spacing w:val="-3"/>
        </w:rPr>
        <w:tab/>
      </w:r>
      <w:r w:rsidRPr="00284328">
        <w:rPr>
          <w:rFonts w:asciiTheme="minorHAnsi" w:hAnsiTheme="minorHAnsi" w:cstheme="minorHAnsi"/>
          <w:spacing w:val="-3"/>
        </w:rPr>
        <w:tab/>
      </w:r>
      <w:r w:rsidRPr="00284328">
        <w:rPr>
          <w:rFonts w:asciiTheme="minorHAnsi" w:hAnsiTheme="minorHAnsi" w:cstheme="minorHAnsi"/>
          <w:spacing w:val="-3"/>
        </w:rPr>
        <w:tab/>
      </w:r>
      <w:r w:rsidRPr="00284328">
        <w:rPr>
          <w:rFonts w:asciiTheme="minorHAnsi" w:hAnsiTheme="minorHAnsi" w:cstheme="minorHAnsi"/>
          <w:spacing w:val="-3"/>
        </w:rPr>
        <w:tab/>
      </w:r>
      <w:r w:rsidRPr="00284328">
        <w:rPr>
          <w:rFonts w:asciiTheme="minorHAnsi" w:hAnsiTheme="minorHAnsi" w:cstheme="minorHAnsi"/>
          <w:spacing w:val="-3"/>
        </w:rPr>
        <w:tab/>
      </w:r>
      <w:r w:rsidRPr="00284328">
        <w:rPr>
          <w:rFonts w:asciiTheme="minorHAnsi" w:hAnsiTheme="minorHAnsi" w:cstheme="minorHAnsi"/>
          <w:spacing w:val="-3"/>
        </w:rPr>
        <w:tab/>
      </w:r>
      <w:r w:rsidRPr="00284328">
        <w:rPr>
          <w:rFonts w:asciiTheme="minorHAnsi" w:hAnsiTheme="minorHAnsi" w:cstheme="minorHAnsi"/>
          <w:spacing w:val="-3"/>
        </w:rPr>
        <w:tab/>
      </w:r>
      <w:r w:rsidRPr="00284328">
        <w:rPr>
          <w:rFonts w:asciiTheme="minorHAnsi" w:hAnsiTheme="minorHAnsi" w:cstheme="minorHAnsi"/>
          <w:spacing w:val="-3"/>
        </w:rPr>
        <w:tab/>
        <w:t>Date</w:t>
      </w:r>
    </w:p>
    <w:p w14:paraId="2F62A4BE" w14:textId="77777777" w:rsidR="0035569F" w:rsidRPr="00284328" w:rsidRDefault="0035569F" w:rsidP="0035569F">
      <w:pPr>
        <w:tabs>
          <w:tab w:val="left" w:pos="0"/>
          <w:tab w:val="center" w:pos="5148"/>
          <w:tab w:val="left" w:pos="5760"/>
        </w:tabs>
        <w:suppressAutoHyphens/>
        <w:spacing w:line="240" w:lineRule="atLeast"/>
        <w:rPr>
          <w:rFonts w:asciiTheme="minorHAnsi" w:hAnsiTheme="minorHAnsi" w:cstheme="minorHAnsi"/>
          <w:b/>
          <w:bCs/>
        </w:rPr>
      </w:pPr>
    </w:p>
    <w:p w14:paraId="7656CCEF" w14:textId="77777777" w:rsidR="0035569F" w:rsidRPr="00800B4C" w:rsidRDefault="0035569F" w:rsidP="0035569F"/>
    <w:p w14:paraId="5AAC9405" w14:textId="77777777" w:rsidR="0035569F" w:rsidRDefault="0035569F">
      <w:pPr>
        <w:rPr>
          <w:rFonts w:asciiTheme="minorHAnsi" w:hAnsiTheme="minorHAnsi" w:cstheme="minorHAnsi"/>
          <w:b/>
          <w:bCs/>
          <w:kern w:val="28"/>
          <w:u w:val="single"/>
        </w:rPr>
      </w:pPr>
      <w:r>
        <w:rPr>
          <w:rFonts w:asciiTheme="minorHAnsi" w:hAnsiTheme="minorHAnsi" w:cstheme="minorHAnsi"/>
          <w:b/>
          <w:bCs/>
          <w:kern w:val="28"/>
          <w:u w:val="single"/>
        </w:rPr>
        <w:br w:type="page"/>
      </w:r>
    </w:p>
    <w:p w14:paraId="2C171E46" w14:textId="5B0ED61D" w:rsidR="0035569F" w:rsidRDefault="0035569F" w:rsidP="0035569F">
      <w:pPr>
        <w:tabs>
          <w:tab w:val="left" w:pos="0"/>
          <w:tab w:val="center" w:pos="5148"/>
          <w:tab w:val="left" w:pos="5760"/>
        </w:tabs>
        <w:suppressAutoHyphens/>
        <w:spacing w:line="240" w:lineRule="atLeast"/>
        <w:jc w:val="center"/>
        <w:rPr>
          <w:rFonts w:asciiTheme="minorHAnsi" w:hAnsiTheme="minorHAnsi" w:cstheme="minorHAnsi"/>
          <w:b/>
          <w:bCs/>
          <w:sz w:val="22"/>
          <w:szCs w:val="22"/>
        </w:rPr>
      </w:pPr>
      <w:bookmarkStart w:id="39" w:name="_Hlk117509455"/>
      <w:r>
        <w:rPr>
          <w:rFonts w:asciiTheme="minorHAnsi" w:hAnsiTheme="minorHAnsi" w:cstheme="minorHAnsi"/>
          <w:b/>
          <w:bCs/>
          <w:sz w:val="22"/>
          <w:szCs w:val="22"/>
        </w:rPr>
        <w:lastRenderedPageBreak/>
        <w:t xml:space="preserve">ATTACHMENT </w:t>
      </w:r>
      <w:r w:rsidR="0092416B">
        <w:rPr>
          <w:rFonts w:asciiTheme="minorHAnsi" w:hAnsiTheme="minorHAnsi" w:cstheme="minorHAnsi"/>
          <w:b/>
          <w:bCs/>
          <w:sz w:val="22"/>
          <w:szCs w:val="22"/>
        </w:rPr>
        <w:t>H-2</w:t>
      </w:r>
    </w:p>
    <w:p w14:paraId="1194E7DE" w14:textId="097D6EFA" w:rsidR="0035569F" w:rsidRPr="00284328" w:rsidRDefault="0035569F" w:rsidP="0035569F">
      <w:pPr>
        <w:tabs>
          <w:tab w:val="left" w:pos="0"/>
          <w:tab w:val="center" w:pos="5148"/>
          <w:tab w:val="left" w:pos="5760"/>
        </w:tabs>
        <w:suppressAutoHyphens/>
        <w:spacing w:line="240" w:lineRule="atLeast"/>
        <w:jc w:val="center"/>
        <w:rPr>
          <w:rFonts w:asciiTheme="minorHAnsi" w:hAnsiTheme="minorHAnsi" w:cstheme="minorHAnsi"/>
          <w:b/>
          <w:bCs/>
          <w:sz w:val="22"/>
          <w:szCs w:val="22"/>
        </w:rPr>
      </w:pPr>
      <w:r>
        <w:rPr>
          <w:rFonts w:asciiTheme="minorHAnsi" w:hAnsiTheme="minorHAnsi" w:cstheme="minorHAnsi"/>
          <w:b/>
          <w:bCs/>
          <w:sz w:val="22"/>
          <w:szCs w:val="22"/>
        </w:rPr>
        <w:t>KANSAS CITY AREA TRANSPORTATION AUTHORITY</w:t>
      </w:r>
    </w:p>
    <w:p w14:paraId="188FF15D" w14:textId="77777777" w:rsidR="0035569F" w:rsidRPr="00284328" w:rsidRDefault="0035569F" w:rsidP="0035569F">
      <w:pPr>
        <w:tabs>
          <w:tab w:val="left" w:pos="0"/>
        </w:tabs>
        <w:suppressAutoHyphens/>
        <w:spacing w:line="240" w:lineRule="atLeast"/>
        <w:ind w:left="-144" w:right="144"/>
        <w:jc w:val="center"/>
        <w:rPr>
          <w:rFonts w:asciiTheme="minorHAnsi" w:hAnsiTheme="minorHAnsi" w:cstheme="minorHAnsi"/>
          <w:b/>
          <w:bCs/>
        </w:rPr>
      </w:pPr>
      <w:r w:rsidRPr="00284328">
        <w:rPr>
          <w:rFonts w:asciiTheme="minorHAnsi" w:hAnsiTheme="minorHAnsi" w:cstheme="minorHAnsi"/>
          <w:b/>
          <w:bCs/>
        </w:rPr>
        <w:t>CERTIFICATION OF LOWER-TIER PARTICIPANTS REGARDING</w:t>
      </w:r>
    </w:p>
    <w:p w14:paraId="652B3BB9" w14:textId="77777777" w:rsidR="0035569F" w:rsidRPr="00284328" w:rsidRDefault="0035569F" w:rsidP="0035569F">
      <w:pPr>
        <w:tabs>
          <w:tab w:val="left" w:pos="0"/>
        </w:tabs>
        <w:suppressAutoHyphens/>
        <w:spacing w:line="240" w:lineRule="atLeast"/>
        <w:ind w:left="-144" w:right="144"/>
        <w:jc w:val="center"/>
        <w:rPr>
          <w:rFonts w:asciiTheme="minorHAnsi" w:hAnsiTheme="minorHAnsi" w:cstheme="minorHAnsi"/>
          <w:b/>
          <w:bCs/>
        </w:rPr>
      </w:pPr>
      <w:r w:rsidRPr="00284328">
        <w:rPr>
          <w:rFonts w:asciiTheme="minorHAnsi" w:hAnsiTheme="minorHAnsi" w:cstheme="minorHAnsi"/>
          <w:b/>
          <w:bCs/>
        </w:rPr>
        <w:t>DEBARMENT, SUSPENSION, AND OTHER INELIGIBILITY</w:t>
      </w:r>
    </w:p>
    <w:p w14:paraId="469F183A" w14:textId="77777777" w:rsidR="0035569F" w:rsidRPr="00284328" w:rsidRDefault="0035569F" w:rsidP="0035569F">
      <w:pPr>
        <w:tabs>
          <w:tab w:val="left" w:pos="0"/>
        </w:tabs>
        <w:suppressAutoHyphens/>
        <w:spacing w:line="240" w:lineRule="atLeast"/>
        <w:ind w:left="-144" w:right="144"/>
        <w:jc w:val="center"/>
        <w:rPr>
          <w:rFonts w:asciiTheme="minorHAnsi" w:hAnsiTheme="minorHAnsi" w:cstheme="minorHAnsi"/>
        </w:rPr>
      </w:pPr>
      <w:r w:rsidRPr="00284328">
        <w:rPr>
          <w:rFonts w:asciiTheme="minorHAnsi" w:hAnsiTheme="minorHAnsi" w:cstheme="minorHAnsi"/>
          <w:b/>
          <w:bCs/>
        </w:rPr>
        <w:t>AND VOLUNTARY EXCLUSION</w:t>
      </w:r>
    </w:p>
    <w:p w14:paraId="607131C0" w14:textId="77777777" w:rsidR="0035569F" w:rsidRPr="00284328" w:rsidRDefault="0035569F" w:rsidP="0035569F">
      <w:pPr>
        <w:tabs>
          <w:tab w:val="left" w:pos="-144"/>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144" w:right="-144"/>
        <w:jc w:val="both"/>
        <w:rPr>
          <w:rFonts w:asciiTheme="minorHAnsi" w:hAnsiTheme="minorHAnsi" w:cstheme="minorHAnsi"/>
          <w:spacing w:val="-3"/>
        </w:rPr>
      </w:pPr>
    </w:p>
    <w:p w14:paraId="718E73EE" w14:textId="77777777" w:rsidR="0035569F" w:rsidRPr="00284328" w:rsidRDefault="0035569F" w:rsidP="0035569F">
      <w:pPr>
        <w:tabs>
          <w:tab w:val="left" w:pos="-144"/>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144" w:right="-144"/>
        <w:jc w:val="both"/>
        <w:rPr>
          <w:rFonts w:asciiTheme="minorHAnsi" w:hAnsiTheme="minorHAnsi" w:cstheme="minorHAnsi"/>
          <w:spacing w:val="-3"/>
        </w:rPr>
      </w:pPr>
    </w:p>
    <w:p w14:paraId="010261DC" w14:textId="77777777" w:rsidR="0035569F" w:rsidRPr="00284328" w:rsidRDefault="0035569F" w:rsidP="0035569F">
      <w:pPr>
        <w:tabs>
          <w:tab w:val="left" w:pos="-144"/>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76" w:lineRule="auto"/>
        <w:ind w:left="-144" w:right="-144"/>
        <w:jc w:val="both"/>
        <w:rPr>
          <w:rFonts w:asciiTheme="minorHAnsi" w:hAnsiTheme="minorHAnsi" w:cstheme="minorHAnsi"/>
          <w:spacing w:val="-3"/>
        </w:rPr>
      </w:pPr>
      <w:r w:rsidRPr="00284328">
        <w:rPr>
          <w:rFonts w:asciiTheme="minorHAnsi" w:hAnsiTheme="minorHAnsi" w:cstheme="minorHAnsi"/>
          <w:spacing w:val="-3"/>
        </w:rPr>
        <w:t>The Lower Tier Participant (potential sub-grantee or sub-recipient under an FTA project, potential third</w:t>
      </w:r>
      <w:r>
        <w:rPr>
          <w:rFonts w:asciiTheme="minorHAnsi" w:hAnsiTheme="minorHAnsi" w:cstheme="minorHAnsi"/>
          <w:spacing w:val="-3"/>
        </w:rPr>
        <w:t>-</w:t>
      </w:r>
      <w:r w:rsidRPr="00284328">
        <w:rPr>
          <w:rFonts w:asciiTheme="minorHAnsi" w:hAnsiTheme="minorHAnsi" w:cstheme="minorHAnsi"/>
          <w:spacing w:val="-3"/>
        </w:rPr>
        <w:t>party Contractor, or potential subcontractor under a major third</w:t>
      </w:r>
      <w:r>
        <w:rPr>
          <w:rFonts w:asciiTheme="minorHAnsi" w:hAnsiTheme="minorHAnsi" w:cstheme="minorHAnsi"/>
          <w:spacing w:val="-3"/>
        </w:rPr>
        <w:t>-</w:t>
      </w:r>
      <w:r w:rsidRPr="00284328">
        <w:rPr>
          <w:rFonts w:asciiTheme="minorHAnsi" w:hAnsiTheme="minorHAnsi" w:cstheme="minorHAnsi"/>
          <w:spacing w:val="-3"/>
        </w:rPr>
        <w:t xml:space="preserve">party contract) </w:t>
      </w:r>
      <w:r w:rsidRPr="00284328">
        <w:rPr>
          <w:rFonts w:asciiTheme="minorHAnsi" w:hAnsiTheme="minorHAnsi" w:cstheme="minorHAnsi"/>
          <w:spacing w:val="-3"/>
          <w:u w:val="single"/>
        </w:rPr>
        <w:tab/>
      </w:r>
      <w:r w:rsidRPr="00284328">
        <w:rPr>
          <w:rFonts w:asciiTheme="minorHAnsi" w:hAnsiTheme="minorHAnsi" w:cstheme="minorHAnsi"/>
          <w:spacing w:val="-3"/>
          <w:u w:val="single"/>
        </w:rPr>
        <w:tab/>
      </w:r>
      <w:r w:rsidRPr="00284328">
        <w:rPr>
          <w:rFonts w:asciiTheme="minorHAnsi" w:hAnsiTheme="minorHAnsi" w:cstheme="minorHAnsi"/>
          <w:spacing w:val="-3"/>
          <w:u w:val="single"/>
        </w:rPr>
        <w:tab/>
      </w:r>
      <w:r w:rsidRPr="00284328">
        <w:rPr>
          <w:rFonts w:asciiTheme="minorHAnsi" w:hAnsiTheme="minorHAnsi" w:cstheme="minorHAnsi"/>
          <w:spacing w:val="-3"/>
          <w:u w:val="single"/>
        </w:rPr>
        <w:tab/>
      </w:r>
      <w:r w:rsidRPr="00284328">
        <w:rPr>
          <w:rFonts w:asciiTheme="minorHAnsi" w:hAnsiTheme="minorHAnsi" w:cstheme="minorHAnsi"/>
          <w:spacing w:val="-3"/>
          <w:u w:val="single"/>
        </w:rPr>
        <w:tab/>
      </w:r>
      <w:r w:rsidRPr="00284328">
        <w:rPr>
          <w:rFonts w:asciiTheme="minorHAnsi" w:hAnsiTheme="minorHAnsi" w:cstheme="minorHAnsi"/>
          <w:spacing w:val="-3"/>
          <w:u w:val="single"/>
        </w:rPr>
        <w:tab/>
      </w:r>
      <w:r w:rsidRPr="00284328">
        <w:rPr>
          <w:rFonts w:asciiTheme="minorHAnsi" w:hAnsiTheme="minorHAnsi" w:cstheme="minorHAnsi"/>
          <w:spacing w:val="-3"/>
          <w:u w:val="single"/>
        </w:rPr>
        <w:tab/>
      </w:r>
      <w:r w:rsidRPr="00284328">
        <w:rPr>
          <w:rFonts w:asciiTheme="minorHAnsi" w:hAnsiTheme="minorHAnsi" w:cstheme="minorHAnsi"/>
          <w:spacing w:val="-3"/>
          <w:u w:val="single"/>
        </w:rPr>
        <w:tab/>
      </w:r>
      <w:r w:rsidRPr="00284328">
        <w:rPr>
          <w:rFonts w:asciiTheme="minorHAnsi" w:hAnsiTheme="minorHAnsi" w:cstheme="minorHAnsi"/>
          <w:spacing w:val="-3"/>
        </w:rPr>
        <w:t>, certifies, by submission of this bid, that neither it nor its principals are presently debarred, suspended, proposed for debarment, declared ineligible, or voluntarily excluded from participation in this transaction by any Federal department or agency.</w:t>
      </w:r>
    </w:p>
    <w:p w14:paraId="5370D3B7" w14:textId="77777777" w:rsidR="0035569F" w:rsidRPr="00284328" w:rsidRDefault="0035569F" w:rsidP="0035569F">
      <w:pPr>
        <w:tabs>
          <w:tab w:val="left" w:pos="-144"/>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76" w:lineRule="auto"/>
        <w:ind w:left="-144" w:right="-144"/>
        <w:jc w:val="both"/>
        <w:rPr>
          <w:rFonts w:asciiTheme="minorHAnsi" w:hAnsiTheme="minorHAnsi" w:cstheme="minorHAnsi"/>
          <w:spacing w:val="-3"/>
        </w:rPr>
      </w:pPr>
    </w:p>
    <w:p w14:paraId="2A77066C" w14:textId="77777777" w:rsidR="0035569F" w:rsidRPr="00284328" w:rsidRDefault="0035569F" w:rsidP="0035569F">
      <w:pPr>
        <w:tabs>
          <w:tab w:val="left" w:pos="-144"/>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76" w:lineRule="auto"/>
        <w:ind w:left="-144" w:right="-144"/>
        <w:jc w:val="both"/>
        <w:rPr>
          <w:rFonts w:asciiTheme="minorHAnsi" w:hAnsiTheme="minorHAnsi" w:cstheme="minorHAnsi"/>
          <w:spacing w:val="-3"/>
        </w:rPr>
      </w:pPr>
      <w:r w:rsidRPr="00284328">
        <w:rPr>
          <w:rFonts w:asciiTheme="minorHAnsi" w:hAnsiTheme="minorHAnsi" w:cstheme="minorHAnsi"/>
          <w:spacing w:val="-3"/>
        </w:rPr>
        <w:t>If the Lower Tier Participant (potential sub-grantee or sub-recipient under an FTA project, potential third</w:t>
      </w:r>
      <w:r>
        <w:rPr>
          <w:rFonts w:asciiTheme="minorHAnsi" w:hAnsiTheme="minorHAnsi" w:cstheme="minorHAnsi"/>
          <w:spacing w:val="-3"/>
        </w:rPr>
        <w:t>-</w:t>
      </w:r>
      <w:r w:rsidRPr="00284328">
        <w:rPr>
          <w:rFonts w:asciiTheme="minorHAnsi" w:hAnsiTheme="minorHAnsi" w:cstheme="minorHAnsi"/>
          <w:spacing w:val="-3"/>
        </w:rPr>
        <w:t>party Contractor, or potential subcontractor under a major third</w:t>
      </w:r>
      <w:r>
        <w:rPr>
          <w:rFonts w:asciiTheme="minorHAnsi" w:hAnsiTheme="minorHAnsi" w:cstheme="minorHAnsi"/>
          <w:spacing w:val="-3"/>
        </w:rPr>
        <w:t>-</w:t>
      </w:r>
      <w:r w:rsidRPr="00284328">
        <w:rPr>
          <w:rFonts w:asciiTheme="minorHAnsi" w:hAnsiTheme="minorHAnsi" w:cstheme="minorHAnsi"/>
          <w:spacing w:val="-3"/>
        </w:rPr>
        <w:t>party contract) is unable to certify to any of the statements in this certification, such participant shall attach an explanation to this bid.</w:t>
      </w:r>
    </w:p>
    <w:p w14:paraId="333E349A" w14:textId="77777777" w:rsidR="0035569F" w:rsidRPr="00284328" w:rsidRDefault="0035569F" w:rsidP="0035569F">
      <w:pPr>
        <w:tabs>
          <w:tab w:val="left" w:pos="-144"/>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144" w:right="-144"/>
        <w:jc w:val="both"/>
        <w:rPr>
          <w:rFonts w:asciiTheme="minorHAnsi" w:hAnsiTheme="minorHAnsi" w:cstheme="minorHAnsi"/>
          <w:spacing w:val="-3"/>
        </w:rPr>
      </w:pPr>
    </w:p>
    <w:p w14:paraId="7474C9D7" w14:textId="77777777" w:rsidR="0035569F" w:rsidRPr="00284328" w:rsidRDefault="0035569F" w:rsidP="0035569F">
      <w:pPr>
        <w:tabs>
          <w:tab w:val="left" w:pos="-144"/>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144" w:right="-144"/>
        <w:jc w:val="both"/>
        <w:rPr>
          <w:rFonts w:asciiTheme="minorHAnsi" w:hAnsiTheme="minorHAnsi" w:cstheme="minorHAnsi"/>
          <w:spacing w:val="-3"/>
        </w:rPr>
      </w:pPr>
    </w:p>
    <w:p w14:paraId="3F702B66" w14:textId="77777777" w:rsidR="0035569F" w:rsidRPr="008E5FA8" w:rsidRDefault="0035569F" w:rsidP="0035569F">
      <w:pPr>
        <w:tabs>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76" w:lineRule="auto"/>
        <w:ind w:right="-144"/>
        <w:jc w:val="both"/>
        <w:rPr>
          <w:rFonts w:asciiTheme="minorHAnsi" w:hAnsiTheme="minorHAnsi" w:cstheme="minorHAnsi"/>
        </w:rPr>
      </w:pPr>
      <w:r w:rsidRPr="008E5FA8">
        <w:rPr>
          <w:rFonts w:asciiTheme="minorHAnsi" w:hAnsiTheme="minorHAnsi" w:cstheme="minorHAnsi"/>
          <w:bCs/>
        </w:rPr>
        <w:t>THE LOWER-TIER PARTICIPANT (POTENTIAL SUB-GRANTEE OR SUB-RECIPIENT UNDER AN FTA PROJECT, POTENTIAL THIRD PARTY CONTRACTOR, OR POTENTIAL SUBCONTRACTOR UNDER A MAJOR THIRD-PARTY CONTRACT),</w:t>
      </w:r>
      <w:r w:rsidRPr="008E5FA8">
        <w:rPr>
          <w:rFonts w:asciiTheme="minorHAnsi" w:hAnsiTheme="minorHAnsi" w:cstheme="minorHAnsi"/>
          <w:bCs/>
          <w:u w:val="single"/>
        </w:rPr>
        <w:tab/>
      </w:r>
      <w:r w:rsidRPr="008E5FA8">
        <w:rPr>
          <w:rFonts w:asciiTheme="minorHAnsi" w:hAnsiTheme="minorHAnsi" w:cstheme="minorHAnsi"/>
          <w:bCs/>
          <w:u w:val="single"/>
        </w:rPr>
        <w:tab/>
      </w:r>
      <w:r w:rsidRPr="008E5FA8">
        <w:rPr>
          <w:rFonts w:asciiTheme="minorHAnsi" w:hAnsiTheme="minorHAnsi" w:cstheme="minorHAnsi"/>
          <w:bCs/>
          <w:u w:val="single"/>
        </w:rPr>
        <w:tab/>
      </w:r>
      <w:r w:rsidRPr="008E5FA8">
        <w:rPr>
          <w:rFonts w:asciiTheme="minorHAnsi" w:hAnsiTheme="minorHAnsi" w:cstheme="minorHAnsi"/>
          <w:bCs/>
          <w:u w:val="single"/>
        </w:rPr>
        <w:tab/>
      </w:r>
      <w:r w:rsidRPr="008E5FA8">
        <w:rPr>
          <w:rFonts w:asciiTheme="minorHAnsi" w:hAnsiTheme="minorHAnsi" w:cstheme="minorHAnsi"/>
          <w:bCs/>
          <w:u w:val="single"/>
        </w:rPr>
        <w:tab/>
      </w:r>
      <w:r w:rsidRPr="008E5FA8">
        <w:rPr>
          <w:rFonts w:asciiTheme="minorHAnsi" w:hAnsiTheme="minorHAnsi" w:cstheme="minorHAnsi"/>
          <w:bCs/>
          <w:u w:val="single"/>
        </w:rPr>
        <w:tab/>
      </w:r>
      <w:r w:rsidRPr="008E5FA8">
        <w:rPr>
          <w:rFonts w:asciiTheme="minorHAnsi" w:hAnsiTheme="minorHAnsi" w:cstheme="minorHAnsi"/>
          <w:bCs/>
          <w:u w:val="single"/>
        </w:rPr>
        <w:tab/>
      </w:r>
      <w:r w:rsidRPr="008E5FA8">
        <w:rPr>
          <w:rFonts w:asciiTheme="minorHAnsi" w:hAnsiTheme="minorHAnsi" w:cstheme="minorHAnsi"/>
          <w:bCs/>
          <w:u w:val="single"/>
        </w:rPr>
        <w:tab/>
      </w:r>
      <w:r w:rsidRPr="008E5FA8">
        <w:rPr>
          <w:rFonts w:asciiTheme="minorHAnsi" w:hAnsiTheme="minorHAnsi" w:cstheme="minorHAnsi"/>
          <w:bCs/>
          <w:u w:val="single"/>
        </w:rPr>
        <w:tab/>
      </w:r>
      <w:r w:rsidRPr="008E5FA8">
        <w:rPr>
          <w:rFonts w:asciiTheme="minorHAnsi" w:hAnsiTheme="minorHAnsi" w:cstheme="minorHAnsi"/>
          <w:bCs/>
        </w:rPr>
        <w:t>, CERTIFIES OR AFFIRMS THE TRUTHFULNESS AND ACCURACY OF THE CONTENTS OF THE STATEMENTS SUBMITTED ON OR WITH THIS CERTIFICATION AND UNDERSTANDS THAT THE PROVISIONS OF 2 CFR PARTS §§ 180.220 and 1200.220 ARE APPLICABLE THERETO.</w:t>
      </w:r>
    </w:p>
    <w:p w14:paraId="4D3DD048" w14:textId="77777777" w:rsidR="0035569F" w:rsidRPr="00284328" w:rsidRDefault="0035569F" w:rsidP="0035569F">
      <w:pPr>
        <w:tabs>
          <w:tab w:val="left" w:pos="-144"/>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144" w:right="-144"/>
        <w:jc w:val="both"/>
        <w:rPr>
          <w:rFonts w:asciiTheme="minorHAnsi" w:hAnsiTheme="minorHAnsi" w:cstheme="minorHAnsi"/>
          <w:spacing w:val="-3"/>
        </w:rPr>
      </w:pPr>
    </w:p>
    <w:p w14:paraId="576C2708" w14:textId="77777777" w:rsidR="0035569F" w:rsidRPr="00284328" w:rsidRDefault="0035569F" w:rsidP="0035569F">
      <w:pPr>
        <w:tabs>
          <w:tab w:val="left" w:pos="-144"/>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144" w:right="-144"/>
        <w:jc w:val="both"/>
        <w:rPr>
          <w:rFonts w:asciiTheme="minorHAnsi" w:hAnsiTheme="minorHAnsi" w:cstheme="minorHAnsi"/>
          <w:spacing w:val="-3"/>
        </w:rPr>
      </w:pPr>
    </w:p>
    <w:p w14:paraId="6B2245AE" w14:textId="77777777" w:rsidR="0035569F" w:rsidRPr="00284328" w:rsidRDefault="0035569F" w:rsidP="0035569F">
      <w:pPr>
        <w:tabs>
          <w:tab w:val="left" w:pos="-144"/>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144" w:right="-144"/>
        <w:jc w:val="both"/>
        <w:rPr>
          <w:rFonts w:asciiTheme="minorHAnsi" w:hAnsiTheme="minorHAnsi" w:cstheme="minorHAnsi"/>
          <w:spacing w:val="-3"/>
        </w:rPr>
      </w:pPr>
    </w:p>
    <w:p w14:paraId="1CD81402" w14:textId="77777777" w:rsidR="0035569F" w:rsidRPr="00284328" w:rsidRDefault="0035569F" w:rsidP="0035569F">
      <w:pPr>
        <w:tabs>
          <w:tab w:val="left" w:pos="-144"/>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144" w:right="-144"/>
        <w:jc w:val="both"/>
        <w:rPr>
          <w:rFonts w:asciiTheme="minorHAnsi" w:hAnsiTheme="minorHAnsi" w:cstheme="minorHAnsi"/>
          <w:spacing w:val="-3"/>
        </w:rPr>
      </w:pPr>
    </w:p>
    <w:p w14:paraId="28844481" w14:textId="77777777" w:rsidR="0035569F" w:rsidRPr="00284328" w:rsidRDefault="0035569F" w:rsidP="0035569F">
      <w:pPr>
        <w:tabs>
          <w:tab w:val="left" w:pos="-288"/>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288" w:right="-144"/>
        <w:jc w:val="both"/>
        <w:rPr>
          <w:rFonts w:asciiTheme="minorHAnsi" w:hAnsiTheme="minorHAnsi" w:cstheme="minorHAnsi"/>
          <w:spacing w:val="-3"/>
        </w:rPr>
      </w:pPr>
      <w:r w:rsidRPr="00284328">
        <w:rPr>
          <w:rFonts w:asciiTheme="minorHAnsi" w:hAnsiTheme="minorHAnsi" w:cstheme="minorHAnsi"/>
          <w:spacing w:val="-3"/>
        </w:rPr>
        <w:t xml:space="preserve"> </w:t>
      </w:r>
      <w:r w:rsidRPr="00284328">
        <w:rPr>
          <w:rFonts w:asciiTheme="minorHAnsi" w:hAnsiTheme="minorHAnsi" w:cstheme="minorHAnsi"/>
          <w:spacing w:val="-3"/>
        </w:rPr>
        <w:tab/>
      </w:r>
      <w:r w:rsidRPr="00284328">
        <w:rPr>
          <w:rFonts w:asciiTheme="minorHAnsi" w:hAnsiTheme="minorHAnsi" w:cstheme="minorHAnsi"/>
          <w:spacing w:val="-3"/>
        </w:rPr>
        <w:tab/>
      </w:r>
      <w:r w:rsidRPr="00284328">
        <w:rPr>
          <w:rFonts w:asciiTheme="minorHAnsi" w:hAnsiTheme="minorHAnsi" w:cstheme="minorHAnsi"/>
          <w:spacing w:val="-3"/>
        </w:rPr>
        <w:tab/>
      </w:r>
      <w:r w:rsidRPr="00284328">
        <w:rPr>
          <w:rFonts w:asciiTheme="minorHAnsi" w:hAnsiTheme="minorHAnsi" w:cstheme="minorHAnsi"/>
          <w:spacing w:val="-3"/>
        </w:rPr>
        <w:tab/>
      </w:r>
      <w:r w:rsidRPr="00284328">
        <w:rPr>
          <w:rFonts w:asciiTheme="minorHAnsi" w:hAnsiTheme="minorHAnsi" w:cstheme="minorHAnsi"/>
          <w:spacing w:val="-3"/>
        </w:rPr>
        <w:tab/>
      </w:r>
      <w:r w:rsidRPr="00284328">
        <w:rPr>
          <w:rFonts w:asciiTheme="minorHAnsi" w:hAnsiTheme="minorHAnsi" w:cstheme="minorHAnsi"/>
          <w:spacing w:val="-3"/>
        </w:rPr>
        <w:tab/>
      </w:r>
      <w:r w:rsidRPr="00284328">
        <w:rPr>
          <w:rFonts w:asciiTheme="minorHAnsi" w:hAnsiTheme="minorHAnsi" w:cstheme="minorHAnsi"/>
          <w:spacing w:val="-3"/>
          <w:u w:val="single"/>
        </w:rPr>
        <w:tab/>
      </w:r>
      <w:r w:rsidRPr="00284328">
        <w:rPr>
          <w:rFonts w:asciiTheme="minorHAnsi" w:hAnsiTheme="minorHAnsi" w:cstheme="minorHAnsi"/>
          <w:spacing w:val="-3"/>
          <w:u w:val="single"/>
        </w:rPr>
        <w:tab/>
      </w:r>
      <w:r w:rsidRPr="00284328">
        <w:rPr>
          <w:rFonts w:asciiTheme="minorHAnsi" w:hAnsiTheme="minorHAnsi" w:cstheme="minorHAnsi"/>
          <w:spacing w:val="-3"/>
          <w:u w:val="single"/>
        </w:rPr>
        <w:tab/>
      </w:r>
      <w:r w:rsidRPr="00284328">
        <w:rPr>
          <w:rFonts w:asciiTheme="minorHAnsi" w:hAnsiTheme="minorHAnsi" w:cstheme="minorHAnsi"/>
          <w:spacing w:val="-3"/>
          <w:u w:val="single"/>
        </w:rPr>
        <w:tab/>
      </w:r>
      <w:r w:rsidRPr="00284328">
        <w:rPr>
          <w:rFonts w:asciiTheme="minorHAnsi" w:hAnsiTheme="minorHAnsi" w:cstheme="minorHAnsi"/>
          <w:spacing w:val="-3"/>
          <w:u w:val="single"/>
        </w:rPr>
        <w:tab/>
      </w:r>
      <w:r w:rsidRPr="00284328">
        <w:rPr>
          <w:rFonts w:asciiTheme="minorHAnsi" w:hAnsiTheme="minorHAnsi" w:cstheme="minorHAnsi"/>
          <w:spacing w:val="-3"/>
          <w:u w:val="single"/>
        </w:rPr>
        <w:tab/>
      </w:r>
      <w:r w:rsidRPr="00284328">
        <w:rPr>
          <w:rFonts w:asciiTheme="minorHAnsi" w:hAnsiTheme="minorHAnsi" w:cstheme="minorHAnsi"/>
          <w:spacing w:val="-3"/>
          <w:u w:val="single"/>
        </w:rPr>
        <w:tab/>
      </w:r>
      <w:r w:rsidRPr="00284328">
        <w:rPr>
          <w:rFonts w:asciiTheme="minorHAnsi" w:hAnsiTheme="minorHAnsi" w:cstheme="minorHAnsi"/>
          <w:spacing w:val="-3"/>
          <w:u w:val="single"/>
        </w:rPr>
        <w:tab/>
      </w:r>
      <w:r w:rsidRPr="00284328">
        <w:rPr>
          <w:rFonts w:asciiTheme="minorHAnsi" w:hAnsiTheme="minorHAnsi" w:cstheme="minorHAnsi"/>
          <w:spacing w:val="-3"/>
          <w:u w:val="single"/>
        </w:rPr>
        <w:tab/>
      </w:r>
      <w:r w:rsidRPr="00284328">
        <w:rPr>
          <w:rFonts w:asciiTheme="minorHAnsi" w:hAnsiTheme="minorHAnsi" w:cstheme="minorHAnsi"/>
          <w:spacing w:val="-3"/>
          <w:u w:val="single"/>
        </w:rPr>
        <w:tab/>
      </w:r>
    </w:p>
    <w:p w14:paraId="7544D00B" w14:textId="77777777" w:rsidR="0035569F" w:rsidRPr="00284328" w:rsidRDefault="0035569F" w:rsidP="0035569F">
      <w:pPr>
        <w:tabs>
          <w:tab w:val="left" w:pos="-288"/>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288" w:right="-144"/>
        <w:jc w:val="both"/>
        <w:rPr>
          <w:rFonts w:asciiTheme="minorHAnsi" w:hAnsiTheme="minorHAnsi" w:cstheme="minorHAnsi"/>
          <w:spacing w:val="-3"/>
        </w:rPr>
      </w:pPr>
      <w:r w:rsidRPr="00284328">
        <w:rPr>
          <w:rFonts w:asciiTheme="minorHAnsi" w:hAnsiTheme="minorHAnsi" w:cstheme="minorHAnsi"/>
          <w:spacing w:val="-3"/>
        </w:rPr>
        <w:t xml:space="preserve"> </w:t>
      </w:r>
      <w:r w:rsidRPr="00284328">
        <w:rPr>
          <w:rFonts w:asciiTheme="minorHAnsi" w:hAnsiTheme="minorHAnsi" w:cstheme="minorHAnsi"/>
          <w:spacing w:val="-3"/>
        </w:rPr>
        <w:tab/>
      </w:r>
      <w:r w:rsidRPr="00284328">
        <w:rPr>
          <w:rFonts w:asciiTheme="minorHAnsi" w:hAnsiTheme="minorHAnsi" w:cstheme="minorHAnsi"/>
          <w:spacing w:val="-3"/>
        </w:rPr>
        <w:tab/>
      </w:r>
      <w:r w:rsidRPr="00284328">
        <w:rPr>
          <w:rFonts w:asciiTheme="minorHAnsi" w:hAnsiTheme="minorHAnsi" w:cstheme="minorHAnsi"/>
          <w:spacing w:val="-3"/>
        </w:rPr>
        <w:tab/>
      </w:r>
      <w:r w:rsidRPr="00284328">
        <w:rPr>
          <w:rFonts w:asciiTheme="minorHAnsi" w:hAnsiTheme="minorHAnsi" w:cstheme="minorHAnsi"/>
          <w:spacing w:val="-3"/>
        </w:rPr>
        <w:tab/>
      </w:r>
      <w:r w:rsidRPr="00284328">
        <w:rPr>
          <w:rFonts w:asciiTheme="minorHAnsi" w:hAnsiTheme="minorHAnsi" w:cstheme="minorHAnsi"/>
          <w:spacing w:val="-3"/>
        </w:rPr>
        <w:tab/>
      </w:r>
      <w:r w:rsidRPr="00284328">
        <w:rPr>
          <w:rFonts w:asciiTheme="minorHAnsi" w:hAnsiTheme="minorHAnsi" w:cstheme="minorHAnsi"/>
          <w:spacing w:val="-3"/>
        </w:rPr>
        <w:tab/>
      </w:r>
      <w:r w:rsidRPr="00284328">
        <w:rPr>
          <w:rFonts w:asciiTheme="minorHAnsi" w:hAnsiTheme="minorHAnsi" w:cstheme="minorHAnsi"/>
          <w:spacing w:val="-3"/>
        </w:rPr>
        <w:tab/>
      </w:r>
      <w:r w:rsidRPr="00284328">
        <w:rPr>
          <w:rFonts w:asciiTheme="minorHAnsi" w:hAnsiTheme="minorHAnsi" w:cstheme="minorHAnsi"/>
          <w:spacing w:val="-3"/>
        </w:rPr>
        <w:tab/>
        <w:t>Signature and Title of Authorized Official</w:t>
      </w:r>
    </w:p>
    <w:p w14:paraId="6BEE2543" w14:textId="77777777" w:rsidR="0035569F" w:rsidRPr="00284328" w:rsidRDefault="0035569F" w:rsidP="0035569F">
      <w:pPr>
        <w:tabs>
          <w:tab w:val="left" w:pos="-144"/>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144" w:right="-144"/>
        <w:jc w:val="both"/>
        <w:rPr>
          <w:rFonts w:asciiTheme="minorHAnsi" w:hAnsiTheme="minorHAnsi" w:cstheme="minorHAnsi"/>
          <w:spacing w:val="-3"/>
        </w:rPr>
      </w:pPr>
    </w:p>
    <w:p w14:paraId="2A187181" w14:textId="77777777" w:rsidR="0035569F" w:rsidRDefault="0035569F" w:rsidP="0035569F">
      <w:pPr>
        <w:tabs>
          <w:tab w:val="left" w:pos="-144"/>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144" w:right="-144"/>
        <w:jc w:val="both"/>
        <w:rPr>
          <w:rFonts w:asciiTheme="minorHAnsi" w:hAnsiTheme="minorHAnsi" w:cstheme="minorHAnsi"/>
          <w:spacing w:val="-3"/>
        </w:rPr>
      </w:pPr>
    </w:p>
    <w:p w14:paraId="06C72694" w14:textId="77777777" w:rsidR="0035569F" w:rsidRPr="00284328" w:rsidRDefault="0035569F" w:rsidP="0035569F">
      <w:pPr>
        <w:tabs>
          <w:tab w:val="left" w:pos="-144"/>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144" w:right="-144"/>
        <w:jc w:val="both"/>
        <w:rPr>
          <w:rFonts w:asciiTheme="minorHAnsi" w:hAnsiTheme="minorHAnsi" w:cstheme="minorHAnsi"/>
          <w:spacing w:val="-3"/>
        </w:rPr>
      </w:pPr>
    </w:p>
    <w:p w14:paraId="211F9E89" w14:textId="77777777" w:rsidR="0035569F" w:rsidRPr="00284328" w:rsidRDefault="0035569F" w:rsidP="0035569F">
      <w:pPr>
        <w:tabs>
          <w:tab w:val="left" w:pos="-288"/>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288" w:right="-144"/>
        <w:jc w:val="both"/>
        <w:rPr>
          <w:rFonts w:asciiTheme="minorHAnsi" w:hAnsiTheme="minorHAnsi" w:cstheme="minorHAnsi"/>
          <w:spacing w:val="-3"/>
        </w:rPr>
      </w:pPr>
      <w:r w:rsidRPr="00284328">
        <w:rPr>
          <w:rFonts w:asciiTheme="minorHAnsi" w:hAnsiTheme="minorHAnsi" w:cstheme="minorHAnsi"/>
          <w:spacing w:val="-3"/>
        </w:rPr>
        <w:t xml:space="preserve"> </w:t>
      </w:r>
      <w:r w:rsidRPr="00284328">
        <w:rPr>
          <w:rFonts w:asciiTheme="minorHAnsi" w:hAnsiTheme="minorHAnsi" w:cstheme="minorHAnsi"/>
          <w:spacing w:val="-3"/>
        </w:rPr>
        <w:tab/>
      </w:r>
      <w:r w:rsidRPr="00284328">
        <w:rPr>
          <w:rFonts w:asciiTheme="minorHAnsi" w:hAnsiTheme="minorHAnsi" w:cstheme="minorHAnsi"/>
          <w:spacing w:val="-3"/>
        </w:rPr>
        <w:tab/>
      </w:r>
      <w:r w:rsidRPr="00284328">
        <w:rPr>
          <w:rFonts w:asciiTheme="minorHAnsi" w:hAnsiTheme="minorHAnsi" w:cstheme="minorHAnsi"/>
          <w:spacing w:val="-3"/>
        </w:rPr>
        <w:tab/>
      </w:r>
      <w:r w:rsidRPr="00284328">
        <w:rPr>
          <w:rFonts w:asciiTheme="minorHAnsi" w:hAnsiTheme="minorHAnsi" w:cstheme="minorHAnsi"/>
          <w:spacing w:val="-3"/>
        </w:rPr>
        <w:tab/>
      </w:r>
      <w:r w:rsidRPr="00284328">
        <w:rPr>
          <w:rFonts w:asciiTheme="minorHAnsi" w:hAnsiTheme="minorHAnsi" w:cstheme="minorHAnsi"/>
          <w:spacing w:val="-3"/>
        </w:rPr>
        <w:tab/>
      </w:r>
      <w:r w:rsidRPr="00284328">
        <w:rPr>
          <w:rFonts w:asciiTheme="minorHAnsi" w:hAnsiTheme="minorHAnsi" w:cstheme="minorHAnsi"/>
          <w:spacing w:val="-3"/>
        </w:rPr>
        <w:tab/>
      </w:r>
      <w:r w:rsidRPr="00284328">
        <w:rPr>
          <w:rFonts w:asciiTheme="minorHAnsi" w:hAnsiTheme="minorHAnsi" w:cstheme="minorHAnsi"/>
          <w:spacing w:val="-3"/>
          <w:u w:val="single"/>
        </w:rPr>
        <w:tab/>
      </w:r>
      <w:r w:rsidRPr="00284328">
        <w:rPr>
          <w:rFonts w:asciiTheme="minorHAnsi" w:hAnsiTheme="minorHAnsi" w:cstheme="minorHAnsi"/>
          <w:spacing w:val="-3"/>
          <w:u w:val="single"/>
        </w:rPr>
        <w:tab/>
      </w:r>
      <w:r w:rsidRPr="00284328">
        <w:rPr>
          <w:rFonts w:asciiTheme="minorHAnsi" w:hAnsiTheme="minorHAnsi" w:cstheme="minorHAnsi"/>
          <w:spacing w:val="-3"/>
          <w:u w:val="single"/>
        </w:rPr>
        <w:tab/>
      </w:r>
      <w:r w:rsidRPr="00284328">
        <w:rPr>
          <w:rFonts w:asciiTheme="minorHAnsi" w:hAnsiTheme="minorHAnsi" w:cstheme="minorHAnsi"/>
          <w:spacing w:val="-3"/>
          <w:u w:val="single"/>
        </w:rPr>
        <w:tab/>
      </w:r>
      <w:r w:rsidRPr="00284328">
        <w:rPr>
          <w:rFonts w:asciiTheme="minorHAnsi" w:hAnsiTheme="minorHAnsi" w:cstheme="minorHAnsi"/>
          <w:spacing w:val="-3"/>
          <w:u w:val="single"/>
        </w:rPr>
        <w:tab/>
      </w:r>
      <w:r w:rsidRPr="00284328">
        <w:rPr>
          <w:rFonts w:asciiTheme="minorHAnsi" w:hAnsiTheme="minorHAnsi" w:cstheme="minorHAnsi"/>
          <w:spacing w:val="-3"/>
          <w:u w:val="single"/>
        </w:rPr>
        <w:tab/>
      </w:r>
      <w:r w:rsidRPr="00284328">
        <w:rPr>
          <w:rFonts w:asciiTheme="minorHAnsi" w:hAnsiTheme="minorHAnsi" w:cstheme="minorHAnsi"/>
          <w:spacing w:val="-3"/>
          <w:u w:val="single"/>
        </w:rPr>
        <w:tab/>
      </w:r>
      <w:r w:rsidRPr="00284328">
        <w:rPr>
          <w:rFonts w:asciiTheme="minorHAnsi" w:hAnsiTheme="minorHAnsi" w:cstheme="minorHAnsi"/>
          <w:spacing w:val="-3"/>
          <w:u w:val="single"/>
        </w:rPr>
        <w:tab/>
      </w:r>
      <w:r w:rsidRPr="00284328">
        <w:rPr>
          <w:rFonts w:asciiTheme="minorHAnsi" w:hAnsiTheme="minorHAnsi" w:cstheme="minorHAnsi"/>
          <w:spacing w:val="-3"/>
          <w:u w:val="single"/>
        </w:rPr>
        <w:tab/>
      </w:r>
      <w:r w:rsidRPr="00284328">
        <w:rPr>
          <w:rFonts w:asciiTheme="minorHAnsi" w:hAnsiTheme="minorHAnsi" w:cstheme="minorHAnsi"/>
          <w:spacing w:val="-3"/>
          <w:u w:val="single"/>
        </w:rPr>
        <w:tab/>
      </w:r>
    </w:p>
    <w:p w14:paraId="5511AC09" w14:textId="77777777" w:rsidR="0035569F" w:rsidRPr="00284328" w:rsidRDefault="0035569F" w:rsidP="0035569F">
      <w:pPr>
        <w:tabs>
          <w:tab w:val="left" w:pos="-288"/>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after="90" w:line="240" w:lineRule="atLeast"/>
        <w:ind w:left="-288" w:right="-144"/>
        <w:jc w:val="both"/>
        <w:rPr>
          <w:rFonts w:asciiTheme="minorHAnsi" w:hAnsiTheme="minorHAnsi" w:cstheme="minorHAnsi"/>
          <w:spacing w:val="-3"/>
        </w:rPr>
      </w:pPr>
      <w:r w:rsidRPr="00284328">
        <w:rPr>
          <w:rFonts w:asciiTheme="minorHAnsi" w:hAnsiTheme="minorHAnsi" w:cstheme="minorHAnsi"/>
          <w:spacing w:val="-3"/>
        </w:rPr>
        <w:t xml:space="preserve"> </w:t>
      </w:r>
      <w:r w:rsidRPr="00284328">
        <w:rPr>
          <w:rFonts w:asciiTheme="minorHAnsi" w:hAnsiTheme="minorHAnsi" w:cstheme="minorHAnsi"/>
          <w:spacing w:val="-3"/>
        </w:rPr>
        <w:tab/>
      </w:r>
      <w:r w:rsidRPr="00284328">
        <w:rPr>
          <w:rFonts w:asciiTheme="minorHAnsi" w:hAnsiTheme="minorHAnsi" w:cstheme="minorHAnsi"/>
          <w:spacing w:val="-3"/>
        </w:rPr>
        <w:tab/>
      </w:r>
      <w:r w:rsidRPr="00284328">
        <w:rPr>
          <w:rFonts w:asciiTheme="minorHAnsi" w:hAnsiTheme="minorHAnsi" w:cstheme="minorHAnsi"/>
          <w:spacing w:val="-3"/>
        </w:rPr>
        <w:tab/>
      </w:r>
      <w:r w:rsidRPr="00284328">
        <w:rPr>
          <w:rFonts w:asciiTheme="minorHAnsi" w:hAnsiTheme="minorHAnsi" w:cstheme="minorHAnsi"/>
          <w:spacing w:val="-3"/>
        </w:rPr>
        <w:tab/>
      </w:r>
      <w:r w:rsidRPr="00284328">
        <w:rPr>
          <w:rFonts w:asciiTheme="minorHAnsi" w:hAnsiTheme="minorHAnsi" w:cstheme="minorHAnsi"/>
          <w:spacing w:val="-3"/>
        </w:rPr>
        <w:tab/>
      </w:r>
      <w:r w:rsidRPr="00284328">
        <w:rPr>
          <w:rFonts w:asciiTheme="minorHAnsi" w:hAnsiTheme="minorHAnsi" w:cstheme="minorHAnsi"/>
          <w:spacing w:val="-3"/>
        </w:rPr>
        <w:tab/>
      </w:r>
      <w:r w:rsidRPr="00284328">
        <w:rPr>
          <w:rFonts w:asciiTheme="minorHAnsi" w:hAnsiTheme="minorHAnsi" w:cstheme="minorHAnsi"/>
          <w:spacing w:val="-3"/>
        </w:rPr>
        <w:tab/>
      </w:r>
      <w:r w:rsidRPr="00284328">
        <w:rPr>
          <w:rFonts w:asciiTheme="minorHAnsi" w:hAnsiTheme="minorHAnsi" w:cstheme="minorHAnsi"/>
          <w:spacing w:val="-3"/>
        </w:rPr>
        <w:tab/>
      </w:r>
      <w:r w:rsidRPr="00284328">
        <w:rPr>
          <w:rFonts w:asciiTheme="minorHAnsi" w:hAnsiTheme="minorHAnsi" w:cstheme="minorHAnsi"/>
          <w:spacing w:val="-3"/>
        </w:rPr>
        <w:tab/>
      </w:r>
      <w:r w:rsidRPr="00284328">
        <w:rPr>
          <w:rFonts w:asciiTheme="minorHAnsi" w:hAnsiTheme="minorHAnsi" w:cstheme="minorHAnsi"/>
          <w:spacing w:val="-3"/>
        </w:rPr>
        <w:tab/>
        <w:t>Date</w:t>
      </w:r>
    </w:p>
    <w:p w14:paraId="2201ACF0" w14:textId="77777777" w:rsidR="0035569F" w:rsidRPr="00284328" w:rsidRDefault="0035569F" w:rsidP="0035569F">
      <w:pPr>
        <w:tabs>
          <w:tab w:val="left" w:pos="0"/>
          <w:tab w:val="center" w:pos="5148"/>
          <w:tab w:val="left" w:pos="5760"/>
        </w:tabs>
        <w:suppressAutoHyphens/>
        <w:spacing w:line="240" w:lineRule="atLeast"/>
        <w:rPr>
          <w:rFonts w:asciiTheme="minorHAnsi" w:hAnsiTheme="minorHAnsi" w:cstheme="minorHAnsi"/>
          <w:b/>
          <w:bCs/>
        </w:rPr>
      </w:pPr>
    </w:p>
    <w:bookmarkEnd w:id="39"/>
    <w:p w14:paraId="35543A98" w14:textId="77777777" w:rsidR="0035569F" w:rsidRPr="00A814F3" w:rsidRDefault="0035569F" w:rsidP="0035569F"/>
    <w:p w14:paraId="38596C0E" w14:textId="77777777" w:rsidR="0035569F" w:rsidRDefault="0035569F">
      <w:pPr>
        <w:rPr>
          <w:rFonts w:asciiTheme="minorHAnsi" w:hAnsiTheme="minorHAnsi" w:cstheme="minorHAnsi"/>
          <w:b/>
          <w:bCs/>
          <w:kern w:val="28"/>
          <w:u w:val="single"/>
        </w:rPr>
      </w:pPr>
      <w:r>
        <w:rPr>
          <w:rFonts w:asciiTheme="minorHAnsi" w:hAnsiTheme="minorHAnsi" w:cstheme="minorHAnsi"/>
          <w:b/>
          <w:bCs/>
          <w:kern w:val="28"/>
          <w:u w:val="single"/>
        </w:rPr>
        <w:br w:type="page"/>
      </w:r>
    </w:p>
    <w:p w14:paraId="55532752" w14:textId="71124694" w:rsidR="0035569F" w:rsidRPr="001D3F24" w:rsidRDefault="0035569F" w:rsidP="0035569F">
      <w:pPr>
        <w:tabs>
          <w:tab w:val="left" w:pos="0"/>
          <w:tab w:val="center" w:pos="5148"/>
          <w:tab w:val="left" w:pos="5760"/>
        </w:tabs>
        <w:suppressAutoHyphens/>
        <w:jc w:val="center"/>
        <w:rPr>
          <w:rFonts w:cs="Calibri"/>
          <w:b/>
          <w:bCs/>
        </w:rPr>
      </w:pPr>
      <w:r w:rsidRPr="001D3F24">
        <w:rPr>
          <w:rFonts w:cs="Calibri"/>
          <w:b/>
          <w:bCs/>
        </w:rPr>
        <w:lastRenderedPageBreak/>
        <w:t xml:space="preserve">ATTACHMENT </w:t>
      </w:r>
      <w:r w:rsidR="0092416B">
        <w:rPr>
          <w:rFonts w:cs="Calibri"/>
          <w:b/>
          <w:bCs/>
        </w:rPr>
        <w:t>I-1</w:t>
      </w:r>
    </w:p>
    <w:p w14:paraId="7218657A" w14:textId="77777777" w:rsidR="0035569F" w:rsidRPr="001D3F24" w:rsidRDefault="0035569F" w:rsidP="0035569F">
      <w:pPr>
        <w:tabs>
          <w:tab w:val="left" w:pos="0"/>
        </w:tabs>
        <w:suppressAutoHyphens/>
        <w:jc w:val="center"/>
        <w:rPr>
          <w:rFonts w:cs="Calibri"/>
          <w:b/>
          <w:bCs/>
        </w:rPr>
      </w:pPr>
      <w:r w:rsidRPr="001D3F24">
        <w:rPr>
          <w:rFonts w:cs="Calibri"/>
          <w:b/>
          <w:bCs/>
        </w:rPr>
        <w:t>CERTIFICATION OF PRIMARY PARTICIPANTS</w:t>
      </w:r>
    </w:p>
    <w:p w14:paraId="2CFA00B8" w14:textId="77777777" w:rsidR="0035569F" w:rsidRDefault="0035569F" w:rsidP="0035569F">
      <w:pPr>
        <w:tabs>
          <w:tab w:val="left" w:pos="0"/>
        </w:tabs>
        <w:suppressAutoHyphens/>
        <w:jc w:val="center"/>
        <w:rPr>
          <w:rFonts w:cs="Calibri"/>
          <w:b/>
          <w:bCs/>
        </w:rPr>
      </w:pPr>
      <w:r w:rsidRPr="001D3F24">
        <w:rPr>
          <w:rFonts w:cs="Calibri"/>
          <w:b/>
          <w:bCs/>
        </w:rPr>
        <w:t>REGARDING RESTRICTIONS ON LOBBYING</w:t>
      </w:r>
    </w:p>
    <w:p w14:paraId="0DFA4F04" w14:textId="77777777" w:rsidR="0035569F" w:rsidRPr="001D3F24" w:rsidRDefault="0035569F" w:rsidP="0035569F">
      <w:pPr>
        <w:tabs>
          <w:tab w:val="left" w:pos="0"/>
        </w:tabs>
        <w:suppressAutoHyphens/>
        <w:jc w:val="center"/>
        <w:rPr>
          <w:rFonts w:cs="Calibri"/>
        </w:rPr>
      </w:pPr>
    </w:p>
    <w:p w14:paraId="56B5FA75" w14:textId="77777777" w:rsidR="0035569F" w:rsidRPr="001D3F24" w:rsidRDefault="0035569F" w:rsidP="0035569F">
      <w:pPr>
        <w:tabs>
          <w:tab w:val="left" w:pos="0"/>
          <w:tab w:val="left" w:pos="792"/>
          <w:tab w:val="left" w:pos="1368"/>
          <w:tab w:val="left" w:pos="1800"/>
          <w:tab w:val="left" w:pos="5112"/>
          <w:tab w:val="left" w:pos="5400"/>
          <w:tab w:val="left" w:pos="5760"/>
        </w:tabs>
        <w:suppressAutoHyphens/>
        <w:jc w:val="center"/>
        <w:rPr>
          <w:rFonts w:cs="Calibri"/>
        </w:rPr>
      </w:pPr>
    </w:p>
    <w:p w14:paraId="1E564893" w14:textId="77777777" w:rsidR="0035569F" w:rsidRPr="001D3F24" w:rsidRDefault="0035569F" w:rsidP="0035569F">
      <w:pPr>
        <w:tabs>
          <w:tab w:val="left" w:pos="0"/>
          <w:tab w:val="left" w:pos="792"/>
          <w:tab w:val="left" w:pos="1368"/>
          <w:tab w:val="left" w:pos="1800"/>
          <w:tab w:val="left" w:pos="2880"/>
          <w:tab w:val="left" w:pos="4140"/>
          <w:tab w:val="left" w:pos="5112"/>
          <w:tab w:val="left" w:pos="5400"/>
          <w:tab w:val="left" w:pos="5760"/>
        </w:tabs>
        <w:suppressAutoHyphens/>
        <w:spacing w:line="276" w:lineRule="auto"/>
        <w:rPr>
          <w:rFonts w:cs="Calibri"/>
        </w:rPr>
      </w:pPr>
      <w:r w:rsidRPr="001D3F24">
        <w:rPr>
          <w:rFonts w:cs="Calibri"/>
        </w:rPr>
        <w:t>I,</w:t>
      </w:r>
      <w:r w:rsidRPr="001D3F24">
        <w:rPr>
          <w:rFonts w:cs="Calibri"/>
          <w:u w:val="single"/>
        </w:rPr>
        <w:tab/>
      </w:r>
      <w:r w:rsidRPr="001D3F24">
        <w:rPr>
          <w:rFonts w:cs="Calibri"/>
          <w:u w:val="single"/>
        </w:rPr>
        <w:tab/>
      </w:r>
      <w:r w:rsidRPr="001D3F24">
        <w:rPr>
          <w:rFonts w:cs="Calibri"/>
          <w:u w:val="single"/>
        </w:rPr>
        <w:tab/>
      </w:r>
      <w:r w:rsidRPr="001D3F24">
        <w:rPr>
          <w:rFonts w:cs="Calibri"/>
          <w:u w:val="single"/>
        </w:rPr>
        <w:tab/>
      </w:r>
      <w:r w:rsidRPr="001D3F24">
        <w:rPr>
          <w:rFonts w:cs="Calibri"/>
          <w:u w:val="single"/>
        </w:rPr>
        <w:tab/>
      </w:r>
      <w:r w:rsidRPr="001D3F24">
        <w:rPr>
          <w:rFonts w:cs="Calibri"/>
        </w:rPr>
        <w:t xml:space="preserve"> (Name and Title of Grantee Official or Potential Contractor for a Major Third-Party Contract), hereby certify on behalf of </w:t>
      </w:r>
      <w:r w:rsidRPr="001D3F24">
        <w:rPr>
          <w:rFonts w:cs="Calibri"/>
          <w:u w:val="single"/>
        </w:rPr>
        <w:tab/>
      </w:r>
      <w:r w:rsidRPr="001D3F24">
        <w:rPr>
          <w:rFonts w:cs="Calibri"/>
          <w:u w:val="single"/>
        </w:rPr>
        <w:tab/>
      </w:r>
      <w:r w:rsidRPr="001D3F24">
        <w:rPr>
          <w:rFonts w:cs="Calibri"/>
          <w:u w:val="single"/>
        </w:rPr>
        <w:tab/>
      </w:r>
      <w:r w:rsidRPr="001D3F24">
        <w:rPr>
          <w:rFonts w:cs="Calibri"/>
          <w:u w:val="single"/>
        </w:rPr>
        <w:tab/>
      </w:r>
      <w:r w:rsidRPr="001D3F24">
        <w:rPr>
          <w:rFonts w:cs="Calibri"/>
          <w:u w:val="single"/>
        </w:rPr>
        <w:tab/>
      </w:r>
      <w:r w:rsidRPr="001D3F24">
        <w:rPr>
          <w:rFonts w:cs="Calibri"/>
          <w:u w:val="single"/>
        </w:rPr>
        <w:tab/>
      </w:r>
      <w:r w:rsidRPr="001D3F24">
        <w:rPr>
          <w:rFonts w:cs="Calibri"/>
          <w:u w:val="single"/>
        </w:rPr>
        <w:tab/>
      </w:r>
      <w:r w:rsidRPr="001D3F24">
        <w:rPr>
          <w:rFonts w:cs="Calibri"/>
          <w:u w:val="single"/>
        </w:rPr>
        <w:tab/>
      </w:r>
      <w:r w:rsidRPr="001D3F24">
        <w:rPr>
          <w:rFonts w:cs="Calibri"/>
          <w:u w:val="single"/>
        </w:rPr>
        <w:tab/>
      </w:r>
      <w:r w:rsidRPr="001D3F24">
        <w:rPr>
          <w:rFonts w:cs="Calibri"/>
        </w:rPr>
        <w:t>(Name of Grantee or Potential Contractor) that:</w:t>
      </w:r>
    </w:p>
    <w:p w14:paraId="6F2B02B8" w14:textId="77777777" w:rsidR="0035569F" w:rsidRPr="001D3F24" w:rsidRDefault="0035569F" w:rsidP="0035569F">
      <w:pPr>
        <w:tabs>
          <w:tab w:val="left" w:pos="0"/>
          <w:tab w:val="left" w:pos="792"/>
          <w:tab w:val="left" w:pos="1368"/>
          <w:tab w:val="left" w:pos="1800"/>
          <w:tab w:val="left" w:pos="5112"/>
          <w:tab w:val="left" w:pos="5400"/>
          <w:tab w:val="left" w:pos="5760"/>
        </w:tabs>
        <w:suppressAutoHyphens/>
        <w:jc w:val="both"/>
        <w:rPr>
          <w:rFonts w:cs="Calibri"/>
        </w:rPr>
      </w:pPr>
    </w:p>
    <w:p w14:paraId="60144C72" w14:textId="77777777" w:rsidR="0035569F" w:rsidRPr="001D3F24" w:rsidRDefault="0035569F" w:rsidP="0035569F">
      <w:pPr>
        <w:tabs>
          <w:tab w:val="left" w:pos="0"/>
          <w:tab w:val="left" w:pos="792"/>
          <w:tab w:val="left" w:pos="1368"/>
          <w:tab w:val="left" w:pos="1800"/>
          <w:tab w:val="left" w:pos="5112"/>
          <w:tab w:val="left" w:pos="5400"/>
          <w:tab w:val="left" w:pos="5760"/>
        </w:tabs>
        <w:suppressAutoHyphens/>
        <w:ind w:left="792" w:hanging="792"/>
        <w:jc w:val="both"/>
        <w:rPr>
          <w:rFonts w:cs="Calibri"/>
        </w:rPr>
      </w:pPr>
      <w:r w:rsidRPr="001D3F24">
        <w:rPr>
          <w:rFonts w:cs="Calibri"/>
        </w:rPr>
        <w:t>1.</w:t>
      </w:r>
      <w:r w:rsidRPr="001D3F24">
        <w:rPr>
          <w:rFonts w:cs="Calibri"/>
        </w:rPr>
        <w:tab/>
        <w:t>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05C59825" w14:textId="77777777" w:rsidR="0035569F" w:rsidRPr="001D3F24" w:rsidRDefault="0035569F" w:rsidP="0035569F">
      <w:pPr>
        <w:tabs>
          <w:tab w:val="left" w:pos="0"/>
          <w:tab w:val="left" w:pos="792"/>
          <w:tab w:val="left" w:pos="1368"/>
          <w:tab w:val="left" w:pos="1800"/>
          <w:tab w:val="left" w:pos="5112"/>
          <w:tab w:val="left" w:pos="5400"/>
          <w:tab w:val="left" w:pos="5760"/>
        </w:tabs>
        <w:suppressAutoHyphens/>
        <w:jc w:val="both"/>
        <w:rPr>
          <w:rFonts w:cs="Calibri"/>
        </w:rPr>
      </w:pPr>
    </w:p>
    <w:p w14:paraId="086A780B" w14:textId="77777777" w:rsidR="0035569F" w:rsidRPr="001D3F24" w:rsidRDefault="0035569F" w:rsidP="0035569F">
      <w:pPr>
        <w:tabs>
          <w:tab w:val="left" w:pos="0"/>
          <w:tab w:val="left" w:pos="792"/>
          <w:tab w:val="left" w:pos="1368"/>
          <w:tab w:val="left" w:pos="1800"/>
          <w:tab w:val="left" w:pos="5112"/>
          <w:tab w:val="left" w:pos="5400"/>
          <w:tab w:val="left" w:pos="5760"/>
        </w:tabs>
        <w:suppressAutoHyphens/>
        <w:ind w:left="792" w:hanging="792"/>
        <w:jc w:val="both"/>
        <w:rPr>
          <w:rFonts w:cs="Calibri"/>
        </w:rPr>
      </w:pPr>
      <w:r w:rsidRPr="001D3F24">
        <w:rPr>
          <w:rFonts w:cs="Calibri"/>
        </w:rPr>
        <w:t>2.</w:t>
      </w:r>
      <w:r w:rsidRPr="001D3F24">
        <w:rPr>
          <w:rFonts w:cs="Calibri"/>
        </w:rPr>
        <w:tab/>
        <w:t>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 LLL, "Disclosure Form to Report Lobbying," in accordance with its instructions.</w:t>
      </w:r>
    </w:p>
    <w:p w14:paraId="778C051A" w14:textId="77777777" w:rsidR="0035569F" w:rsidRPr="001D3F24" w:rsidRDefault="0035569F" w:rsidP="0035569F">
      <w:pPr>
        <w:tabs>
          <w:tab w:val="left" w:pos="0"/>
          <w:tab w:val="left" w:pos="792"/>
          <w:tab w:val="left" w:pos="1368"/>
          <w:tab w:val="left" w:pos="1800"/>
          <w:tab w:val="left" w:pos="5112"/>
          <w:tab w:val="left" w:pos="5400"/>
          <w:tab w:val="left" w:pos="5760"/>
        </w:tabs>
        <w:suppressAutoHyphens/>
        <w:jc w:val="both"/>
        <w:rPr>
          <w:rFonts w:cs="Calibri"/>
        </w:rPr>
      </w:pPr>
    </w:p>
    <w:p w14:paraId="51AC9EBF" w14:textId="77777777" w:rsidR="0035569F" w:rsidRPr="001D3F24" w:rsidRDefault="0035569F" w:rsidP="0035569F">
      <w:pPr>
        <w:tabs>
          <w:tab w:val="left" w:pos="0"/>
          <w:tab w:val="left" w:pos="792"/>
          <w:tab w:val="left" w:pos="1368"/>
          <w:tab w:val="left" w:pos="1800"/>
          <w:tab w:val="left" w:pos="5112"/>
          <w:tab w:val="left" w:pos="5400"/>
          <w:tab w:val="left" w:pos="5760"/>
        </w:tabs>
        <w:suppressAutoHyphens/>
        <w:ind w:left="792" w:hanging="792"/>
        <w:jc w:val="both"/>
        <w:rPr>
          <w:rFonts w:cs="Calibri"/>
        </w:rPr>
      </w:pPr>
      <w:r w:rsidRPr="001D3F24">
        <w:rPr>
          <w:rFonts w:cs="Calibri"/>
        </w:rPr>
        <w:t>3.</w:t>
      </w:r>
      <w:r w:rsidRPr="001D3F24">
        <w:rPr>
          <w:rFonts w:cs="Calibri"/>
        </w:rPr>
        <w:tab/>
        <w:t>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14:paraId="6652D93B" w14:textId="77777777" w:rsidR="0035569F" w:rsidRPr="001D3F24" w:rsidRDefault="0035569F" w:rsidP="0035569F">
      <w:pPr>
        <w:tabs>
          <w:tab w:val="left" w:pos="0"/>
          <w:tab w:val="left" w:pos="792"/>
          <w:tab w:val="left" w:pos="1368"/>
          <w:tab w:val="left" w:pos="1800"/>
          <w:tab w:val="left" w:pos="5112"/>
          <w:tab w:val="left" w:pos="5400"/>
          <w:tab w:val="left" w:pos="5760"/>
        </w:tabs>
        <w:suppressAutoHyphens/>
        <w:jc w:val="both"/>
        <w:rPr>
          <w:rFonts w:cs="Calibri"/>
        </w:rPr>
      </w:pPr>
    </w:p>
    <w:p w14:paraId="13649017" w14:textId="77777777" w:rsidR="0035569F" w:rsidRPr="001D3F24" w:rsidRDefault="0035569F" w:rsidP="0035569F">
      <w:pPr>
        <w:tabs>
          <w:tab w:val="left" w:pos="0"/>
          <w:tab w:val="left" w:pos="792"/>
          <w:tab w:val="left" w:pos="1368"/>
          <w:tab w:val="left" w:pos="1800"/>
          <w:tab w:val="left" w:pos="5112"/>
          <w:tab w:val="left" w:pos="5400"/>
          <w:tab w:val="left" w:pos="5760"/>
        </w:tabs>
        <w:suppressAutoHyphens/>
        <w:jc w:val="both"/>
        <w:rPr>
          <w:rFonts w:cs="Calibri"/>
        </w:rPr>
      </w:pPr>
      <w:r w:rsidRPr="001D3F24">
        <w:rPr>
          <w:rFonts w:cs="Calibri"/>
        </w:rPr>
        <w:t xml:space="preserve">This certification is a material representation of fact upon which reliance is placed when this transaction was made or entered into.  Submission of this certification is a prerequisite for making or </w:t>
      </w:r>
      <w:proofErr w:type="gramStart"/>
      <w:r w:rsidRPr="001D3F24">
        <w:rPr>
          <w:rFonts w:cs="Calibri"/>
        </w:rPr>
        <w:t>entering into</w:t>
      </w:r>
      <w:proofErr w:type="gramEnd"/>
      <w:r w:rsidRPr="001D3F24">
        <w:rPr>
          <w:rFonts w:cs="Calibri"/>
        </w:rPr>
        <w:t xml:space="preserve"> this transaction imposed by 31 U.S.C. 1352, 2 CFR § 200.450, 2 CFR Part 200 Appendix II (J) and 49 CFR Part 20.  Any person who fails to file the required certification shall be subject to a civil penalty of not less than $10,000 and not more than $100,000 for each such failure.</w:t>
      </w:r>
    </w:p>
    <w:p w14:paraId="13F88C2A" w14:textId="77777777" w:rsidR="0035569F" w:rsidRPr="001D3F24" w:rsidRDefault="0035569F" w:rsidP="0035569F">
      <w:pPr>
        <w:tabs>
          <w:tab w:val="left" w:pos="0"/>
          <w:tab w:val="left" w:pos="792"/>
          <w:tab w:val="left" w:pos="1368"/>
          <w:tab w:val="left" w:pos="1800"/>
          <w:tab w:val="left" w:pos="5112"/>
          <w:tab w:val="left" w:pos="5400"/>
          <w:tab w:val="left" w:pos="5760"/>
        </w:tabs>
        <w:suppressAutoHyphens/>
        <w:jc w:val="both"/>
        <w:rPr>
          <w:rFonts w:cs="Calibri"/>
        </w:rPr>
      </w:pPr>
    </w:p>
    <w:p w14:paraId="4125D783" w14:textId="28D1DC3E" w:rsidR="0035569F" w:rsidRPr="001D3F24" w:rsidRDefault="0035569F" w:rsidP="0035569F">
      <w:pPr>
        <w:tabs>
          <w:tab w:val="left" w:pos="0"/>
          <w:tab w:val="left" w:pos="792"/>
          <w:tab w:val="left" w:pos="1368"/>
          <w:tab w:val="left" w:pos="1800"/>
          <w:tab w:val="left" w:pos="5112"/>
          <w:tab w:val="left" w:pos="5400"/>
          <w:tab w:val="left" w:pos="5760"/>
        </w:tabs>
        <w:suppressAutoHyphens/>
        <w:jc w:val="both"/>
        <w:rPr>
          <w:rFonts w:cs="Calibri"/>
          <w:u w:val="single"/>
        </w:rPr>
      </w:pPr>
      <w:r w:rsidRPr="001D3F24">
        <w:rPr>
          <w:rFonts w:cs="Calibri"/>
        </w:rPr>
        <w:t xml:space="preserve">Executed this </w:t>
      </w:r>
      <w:r w:rsidRPr="001D3F24">
        <w:rPr>
          <w:rFonts w:cs="Calibri"/>
          <w:u w:val="single"/>
        </w:rPr>
        <w:tab/>
      </w:r>
      <w:r w:rsidRPr="001D3F24">
        <w:rPr>
          <w:rFonts w:cs="Calibri"/>
          <w:u w:val="single"/>
        </w:rPr>
        <w:tab/>
      </w:r>
      <w:r w:rsidRPr="001D3F24">
        <w:rPr>
          <w:rFonts w:cs="Calibri"/>
        </w:rPr>
        <w:t xml:space="preserve">day of </w:t>
      </w:r>
      <w:r w:rsidRPr="001D3F24">
        <w:rPr>
          <w:rFonts w:cs="Calibri"/>
          <w:u w:val="single"/>
        </w:rPr>
        <w:tab/>
      </w:r>
      <w:r w:rsidRPr="001D3F24">
        <w:rPr>
          <w:rFonts w:cs="Calibri"/>
        </w:rPr>
        <w:t>202</w:t>
      </w:r>
      <w:r w:rsidR="0092416B">
        <w:rPr>
          <w:rFonts w:cs="Calibri"/>
        </w:rPr>
        <w:t>6.</w:t>
      </w:r>
    </w:p>
    <w:p w14:paraId="63C99587" w14:textId="77777777" w:rsidR="0035569F" w:rsidRPr="001D3F24" w:rsidRDefault="0035569F" w:rsidP="0035569F">
      <w:pPr>
        <w:tabs>
          <w:tab w:val="left" w:pos="0"/>
          <w:tab w:val="left" w:pos="792"/>
          <w:tab w:val="left" w:pos="1368"/>
          <w:tab w:val="left" w:pos="1800"/>
          <w:tab w:val="left" w:pos="5112"/>
          <w:tab w:val="left" w:pos="5400"/>
          <w:tab w:val="left" w:pos="5760"/>
        </w:tabs>
        <w:suppressAutoHyphens/>
        <w:jc w:val="both"/>
        <w:rPr>
          <w:rFonts w:cs="Calibri"/>
        </w:rPr>
      </w:pPr>
    </w:p>
    <w:p w14:paraId="477A4D2F" w14:textId="77777777" w:rsidR="0035569F" w:rsidRPr="001D3F24" w:rsidRDefault="0035569F" w:rsidP="0035569F">
      <w:pPr>
        <w:tabs>
          <w:tab w:val="left" w:pos="0"/>
          <w:tab w:val="left" w:pos="792"/>
          <w:tab w:val="left" w:pos="1368"/>
          <w:tab w:val="left" w:pos="1800"/>
          <w:tab w:val="left" w:pos="5112"/>
          <w:tab w:val="left" w:pos="5400"/>
          <w:tab w:val="left" w:pos="5760"/>
        </w:tabs>
        <w:suppressAutoHyphens/>
        <w:jc w:val="both"/>
        <w:rPr>
          <w:rFonts w:cs="Calibri"/>
        </w:rPr>
      </w:pPr>
    </w:p>
    <w:p w14:paraId="39EFE88E" w14:textId="77777777" w:rsidR="0035569F" w:rsidRPr="001D3F24" w:rsidRDefault="0035569F" w:rsidP="0035569F">
      <w:pPr>
        <w:tabs>
          <w:tab w:val="left" w:pos="0"/>
          <w:tab w:val="left" w:pos="792"/>
          <w:tab w:val="left" w:pos="1368"/>
          <w:tab w:val="left" w:pos="1800"/>
          <w:tab w:val="left" w:pos="5112"/>
          <w:tab w:val="left" w:pos="5400"/>
          <w:tab w:val="left" w:pos="5760"/>
        </w:tabs>
        <w:suppressAutoHyphens/>
        <w:ind w:left="5400" w:hanging="5400"/>
        <w:jc w:val="both"/>
        <w:rPr>
          <w:rFonts w:cs="Calibri"/>
        </w:rPr>
      </w:pPr>
      <w:r w:rsidRPr="001D3F24">
        <w:rPr>
          <w:rFonts w:cs="Calibri"/>
        </w:rPr>
        <w:tab/>
      </w:r>
      <w:r w:rsidRPr="001D3F24">
        <w:rPr>
          <w:rFonts w:cs="Calibri"/>
        </w:rPr>
        <w:tab/>
      </w:r>
      <w:r w:rsidRPr="001D3F24">
        <w:rPr>
          <w:rFonts w:cs="Calibri"/>
        </w:rPr>
        <w:tab/>
      </w:r>
      <w:r w:rsidRPr="001D3F24">
        <w:rPr>
          <w:rFonts w:cs="Calibri"/>
        </w:rPr>
        <w:tab/>
        <w:t>By</w:t>
      </w:r>
      <w:r w:rsidRPr="001D3F24">
        <w:rPr>
          <w:rFonts w:cs="Calibri"/>
          <w:u w:val="single"/>
        </w:rPr>
        <w:t xml:space="preserve"> </w:t>
      </w:r>
      <w:r w:rsidRPr="001D3F24">
        <w:rPr>
          <w:rFonts w:cs="Calibri"/>
          <w:u w:val="single"/>
        </w:rPr>
        <w:tab/>
      </w:r>
      <w:r w:rsidRPr="001D3F24">
        <w:rPr>
          <w:rFonts w:cs="Calibri"/>
          <w:u w:val="single"/>
        </w:rPr>
        <w:tab/>
      </w:r>
      <w:r w:rsidRPr="001D3F24">
        <w:rPr>
          <w:rFonts w:cs="Calibri"/>
          <w:u w:val="single"/>
        </w:rPr>
        <w:tab/>
      </w:r>
      <w:r w:rsidRPr="001D3F24">
        <w:rPr>
          <w:rFonts w:cs="Calibri"/>
          <w:u w:val="single"/>
        </w:rPr>
        <w:tab/>
      </w:r>
      <w:r w:rsidRPr="001D3F24">
        <w:rPr>
          <w:rFonts w:cs="Calibri"/>
          <w:u w:val="single"/>
        </w:rPr>
        <w:tab/>
      </w:r>
      <w:r w:rsidRPr="001D3F24">
        <w:rPr>
          <w:rFonts w:cs="Calibri"/>
          <w:u w:val="single"/>
        </w:rPr>
        <w:tab/>
      </w:r>
      <w:r w:rsidRPr="001D3F24">
        <w:rPr>
          <w:rFonts w:cs="Calibri"/>
          <w:u w:val="single"/>
        </w:rPr>
        <w:tab/>
      </w:r>
    </w:p>
    <w:p w14:paraId="43B95951" w14:textId="77777777" w:rsidR="0035569F" w:rsidRPr="001D3F24" w:rsidRDefault="0035569F" w:rsidP="0035569F">
      <w:pPr>
        <w:tabs>
          <w:tab w:val="left" w:pos="0"/>
          <w:tab w:val="left" w:pos="792"/>
          <w:tab w:val="left" w:pos="1368"/>
          <w:tab w:val="left" w:pos="1800"/>
          <w:tab w:val="left" w:pos="5112"/>
          <w:tab w:val="left" w:pos="5400"/>
          <w:tab w:val="left" w:pos="5760"/>
        </w:tabs>
        <w:suppressAutoHyphens/>
        <w:ind w:left="5400" w:hanging="5400"/>
        <w:jc w:val="both"/>
        <w:rPr>
          <w:rFonts w:cs="Calibri"/>
        </w:rPr>
      </w:pPr>
      <w:r w:rsidRPr="001D3F24">
        <w:rPr>
          <w:rFonts w:cs="Calibri"/>
        </w:rPr>
        <w:tab/>
      </w:r>
      <w:r w:rsidRPr="001D3F24">
        <w:rPr>
          <w:rFonts w:cs="Calibri"/>
        </w:rPr>
        <w:tab/>
      </w:r>
      <w:r w:rsidRPr="001D3F24">
        <w:rPr>
          <w:rFonts w:cs="Calibri"/>
        </w:rPr>
        <w:tab/>
      </w:r>
      <w:r w:rsidRPr="001D3F24">
        <w:rPr>
          <w:rFonts w:cs="Calibri"/>
        </w:rPr>
        <w:tab/>
      </w:r>
      <w:r w:rsidRPr="001D3F24">
        <w:rPr>
          <w:rFonts w:cs="Calibri"/>
        </w:rPr>
        <w:tab/>
      </w:r>
      <w:r w:rsidRPr="001D3F24">
        <w:rPr>
          <w:rFonts w:cs="Calibri"/>
        </w:rPr>
        <w:tab/>
        <w:t>Signature of Authorized Official</w:t>
      </w:r>
    </w:p>
    <w:p w14:paraId="38A44813" w14:textId="77777777" w:rsidR="0035569F" w:rsidRPr="001D3F24" w:rsidRDefault="0035569F" w:rsidP="0035569F">
      <w:pPr>
        <w:tabs>
          <w:tab w:val="left" w:pos="0"/>
          <w:tab w:val="left" w:pos="792"/>
          <w:tab w:val="left" w:pos="1368"/>
          <w:tab w:val="left" w:pos="1800"/>
          <w:tab w:val="left" w:pos="5112"/>
          <w:tab w:val="left" w:pos="5400"/>
          <w:tab w:val="left" w:pos="5760"/>
        </w:tabs>
        <w:suppressAutoHyphens/>
        <w:ind w:left="5400" w:hanging="5400"/>
        <w:jc w:val="both"/>
        <w:rPr>
          <w:rFonts w:cs="Calibri"/>
        </w:rPr>
      </w:pPr>
    </w:p>
    <w:p w14:paraId="116DDDF7" w14:textId="77777777" w:rsidR="0035569F" w:rsidRPr="001D3F24" w:rsidRDefault="0035569F" w:rsidP="0035569F">
      <w:pPr>
        <w:tabs>
          <w:tab w:val="left" w:pos="0"/>
          <w:tab w:val="left" w:pos="792"/>
          <w:tab w:val="left" w:pos="1368"/>
          <w:tab w:val="left" w:pos="1800"/>
          <w:tab w:val="left" w:pos="5112"/>
          <w:tab w:val="left" w:pos="5400"/>
          <w:tab w:val="left" w:pos="5760"/>
        </w:tabs>
        <w:suppressAutoHyphens/>
        <w:ind w:left="5400" w:hanging="5400"/>
        <w:jc w:val="both"/>
        <w:rPr>
          <w:rFonts w:cs="Calibri"/>
        </w:rPr>
      </w:pPr>
    </w:p>
    <w:p w14:paraId="3EE91722" w14:textId="77777777" w:rsidR="0035569F" w:rsidRPr="001D3F24" w:rsidRDefault="0035569F" w:rsidP="0035569F">
      <w:pPr>
        <w:tabs>
          <w:tab w:val="left" w:pos="0"/>
          <w:tab w:val="left" w:pos="792"/>
          <w:tab w:val="left" w:pos="1368"/>
          <w:tab w:val="left" w:pos="1800"/>
          <w:tab w:val="left" w:pos="5112"/>
          <w:tab w:val="left" w:pos="5400"/>
          <w:tab w:val="left" w:pos="5760"/>
        </w:tabs>
        <w:suppressAutoHyphens/>
        <w:jc w:val="both"/>
        <w:rPr>
          <w:rFonts w:cs="Calibri"/>
          <w:u w:val="single"/>
        </w:rPr>
      </w:pPr>
      <w:r w:rsidRPr="001D3F24">
        <w:rPr>
          <w:rFonts w:cs="Calibri"/>
        </w:rPr>
        <w:tab/>
      </w:r>
      <w:r w:rsidRPr="001D3F24">
        <w:rPr>
          <w:rFonts w:cs="Calibri"/>
        </w:rPr>
        <w:tab/>
      </w:r>
      <w:r w:rsidRPr="001D3F24">
        <w:rPr>
          <w:rFonts w:cs="Calibri"/>
        </w:rPr>
        <w:tab/>
      </w:r>
      <w:r w:rsidRPr="001D3F24">
        <w:rPr>
          <w:rFonts w:cs="Calibri"/>
        </w:rPr>
        <w:tab/>
      </w:r>
      <w:r w:rsidRPr="001D3F24">
        <w:rPr>
          <w:rFonts w:cs="Calibri"/>
        </w:rPr>
        <w:tab/>
      </w:r>
      <w:r w:rsidRPr="001D3F24">
        <w:rPr>
          <w:rFonts w:cs="Calibri"/>
          <w:u w:val="single"/>
        </w:rPr>
        <w:tab/>
      </w:r>
      <w:r w:rsidRPr="001D3F24">
        <w:rPr>
          <w:rFonts w:cs="Calibri"/>
          <w:u w:val="single"/>
        </w:rPr>
        <w:tab/>
      </w:r>
      <w:r w:rsidRPr="001D3F24">
        <w:rPr>
          <w:rFonts w:cs="Calibri"/>
          <w:u w:val="single"/>
        </w:rPr>
        <w:tab/>
      </w:r>
      <w:r w:rsidRPr="001D3F24">
        <w:rPr>
          <w:rFonts w:cs="Calibri"/>
          <w:u w:val="single"/>
        </w:rPr>
        <w:tab/>
      </w:r>
      <w:r w:rsidRPr="001D3F24">
        <w:rPr>
          <w:rFonts w:cs="Calibri"/>
          <w:u w:val="single"/>
        </w:rPr>
        <w:tab/>
      </w:r>
      <w:r w:rsidRPr="001D3F24">
        <w:rPr>
          <w:rFonts w:cs="Calibri"/>
          <w:u w:val="single"/>
        </w:rPr>
        <w:tab/>
      </w:r>
    </w:p>
    <w:p w14:paraId="0F295B5B" w14:textId="77777777" w:rsidR="0035569F" w:rsidRPr="001D3F24" w:rsidRDefault="0035569F" w:rsidP="0035569F">
      <w:pPr>
        <w:tabs>
          <w:tab w:val="left" w:pos="0"/>
          <w:tab w:val="left" w:pos="792"/>
          <w:tab w:val="left" w:pos="1368"/>
          <w:tab w:val="left" w:pos="1800"/>
          <w:tab w:val="left" w:pos="5112"/>
          <w:tab w:val="left" w:pos="5400"/>
          <w:tab w:val="left" w:pos="5760"/>
        </w:tabs>
        <w:suppressAutoHyphens/>
        <w:ind w:left="5400" w:hanging="5400"/>
        <w:jc w:val="both"/>
        <w:rPr>
          <w:rFonts w:cs="Calibri"/>
        </w:rPr>
      </w:pPr>
      <w:r w:rsidRPr="001D3F24">
        <w:rPr>
          <w:rFonts w:cs="Calibri"/>
        </w:rPr>
        <w:tab/>
      </w:r>
      <w:r w:rsidRPr="001D3F24">
        <w:rPr>
          <w:rFonts w:cs="Calibri"/>
        </w:rPr>
        <w:tab/>
      </w:r>
      <w:r w:rsidRPr="001D3F24">
        <w:rPr>
          <w:rFonts w:cs="Calibri"/>
        </w:rPr>
        <w:tab/>
      </w:r>
      <w:r w:rsidRPr="001D3F24">
        <w:rPr>
          <w:rFonts w:cs="Calibri"/>
        </w:rPr>
        <w:tab/>
      </w:r>
      <w:r w:rsidRPr="001D3F24">
        <w:rPr>
          <w:rFonts w:cs="Calibri"/>
        </w:rPr>
        <w:tab/>
      </w:r>
      <w:r w:rsidRPr="001D3F24">
        <w:rPr>
          <w:rFonts w:cs="Calibri"/>
        </w:rPr>
        <w:tab/>
        <w:t>Title of Authorized Official</w:t>
      </w:r>
    </w:p>
    <w:p w14:paraId="40A26A08" w14:textId="77777777" w:rsidR="0035569F" w:rsidRPr="001D3F24" w:rsidRDefault="0035569F" w:rsidP="0035569F">
      <w:pPr>
        <w:jc w:val="both"/>
        <w:rPr>
          <w:rFonts w:cs="Calibri"/>
        </w:rPr>
      </w:pPr>
    </w:p>
    <w:p w14:paraId="0AE4FA3B" w14:textId="77777777" w:rsidR="0035569F" w:rsidRDefault="0035569F">
      <w:pPr>
        <w:rPr>
          <w:rFonts w:asciiTheme="minorHAnsi" w:hAnsiTheme="minorHAnsi" w:cstheme="minorHAnsi"/>
          <w:b/>
          <w:bCs/>
          <w:kern w:val="28"/>
          <w:u w:val="single"/>
        </w:rPr>
      </w:pPr>
      <w:r>
        <w:rPr>
          <w:rFonts w:asciiTheme="minorHAnsi" w:hAnsiTheme="minorHAnsi" w:cstheme="minorHAnsi"/>
          <w:b/>
          <w:bCs/>
          <w:kern w:val="28"/>
          <w:u w:val="single"/>
        </w:rPr>
        <w:br w:type="page"/>
      </w:r>
    </w:p>
    <w:p w14:paraId="2FF02D09" w14:textId="07BD72EA" w:rsidR="0035569F" w:rsidRPr="001D3F24" w:rsidRDefault="0035569F" w:rsidP="0035569F">
      <w:pPr>
        <w:tabs>
          <w:tab w:val="left" w:pos="0"/>
          <w:tab w:val="center" w:pos="5148"/>
          <w:tab w:val="left" w:pos="5760"/>
        </w:tabs>
        <w:suppressAutoHyphens/>
        <w:jc w:val="center"/>
        <w:rPr>
          <w:rFonts w:cs="Calibri"/>
          <w:b/>
          <w:bCs/>
        </w:rPr>
      </w:pPr>
      <w:r w:rsidRPr="001D3F24">
        <w:rPr>
          <w:rFonts w:cs="Calibri"/>
          <w:b/>
          <w:bCs/>
        </w:rPr>
        <w:lastRenderedPageBreak/>
        <w:t xml:space="preserve">ATTACHMENT </w:t>
      </w:r>
      <w:r w:rsidR="0092416B">
        <w:rPr>
          <w:rFonts w:cs="Calibri"/>
          <w:b/>
          <w:bCs/>
        </w:rPr>
        <w:t>I-2</w:t>
      </w:r>
    </w:p>
    <w:p w14:paraId="2BFC8E35" w14:textId="77777777" w:rsidR="0035569F" w:rsidRPr="001D3F24" w:rsidRDefault="0035569F" w:rsidP="0035569F">
      <w:pPr>
        <w:tabs>
          <w:tab w:val="left" w:pos="0"/>
        </w:tabs>
        <w:suppressAutoHyphens/>
        <w:jc w:val="center"/>
        <w:rPr>
          <w:rFonts w:cs="Calibri"/>
          <w:b/>
          <w:bCs/>
        </w:rPr>
      </w:pPr>
      <w:r w:rsidRPr="001D3F24">
        <w:rPr>
          <w:rFonts w:cs="Calibri"/>
          <w:b/>
          <w:bCs/>
        </w:rPr>
        <w:t xml:space="preserve">CERTIFICATION OF </w:t>
      </w:r>
      <w:r>
        <w:rPr>
          <w:rFonts w:cs="Calibri"/>
          <w:b/>
          <w:bCs/>
        </w:rPr>
        <w:t>LOWER-TIER</w:t>
      </w:r>
      <w:r w:rsidRPr="001D3F24">
        <w:rPr>
          <w:rFonts w:cs="Calibri"/>
          <w:b/>
          <w:bCs/>
        </w:rPr>
        <w:t xml:space="preserve"> PARTICIPANTS</w:t>
      </w:r>
    </w:p>
    <w:p w14:paraId="12E85C3A" w14:textId="77777777" w:rsidR="0035569F" w:rsidRDefault="0035569F" w:rsidP="0035569F">
      <w:pPr>
        <w:tabs>
          <w:tab w:val="left" w:pos="0"/>
        </w:tabs>
        <w:suppressAutoHyphens/>
        <w:jc w:val="center"/>
        <w:rPr>
          <w:rFonts w:cs="Calibri"/>
          <w:b/>
          <w:bCs/>
        </w:rPr>
      </w:pPr>
      <w:r w:rsidRPr="001D3F24">
        <w:rPr>
          <w:rFonts w:cs="Calibri"/>
          <w:b/>
          <w:bCs/>
        </w:rPr>
        <w:t>REGARDING RESTRICTIONS ON LOBBYING</w:t>
      </w:r>
    </w:p>
    <w:p w14:paraId="7726CFCB" w14:textId="77777777" w:rsidR="0035569F" w:rsidRPr="001D3F24" w:rsidRDefault="0035569F" w:rsidP="0035569F">
      <w:pPr>
        <w:tabs>
          <w:tab w:val="left" w:pos="0"/>
        </w:tabs>
        <w:suppressAutoHyphens/>
        <w:jc w:val="center"/>
        <w:rPr>
          <w:rFonts w:cs="Calibri"/>
        </w:rPr>
      </w:pPr>
    </w:p>
    <w:p w14:paraId="26FE9DD4" w14:textId="77777777" w:rsidR="0035569F" w:rsidRPr="001D3F24" w:rsidRDefault="0035569F" w:rsidP="0035569F">
      <w:pPr>
        <w:tabs>
          <w:tab w:val="left" w:pos="0"/>
          <w:tab w:val="left" w:pos="792"/>
          <w:tab w:val="left" w:pos="1368"/>
          <w:tab w:val="left" w:pos="1800"/>
          <w:tab w:val="left" w:pos="5112"/>
          <w:tab w:val="left" w:pos="5400"/>
          <w:tab w:val="left" w:pos="5760"/>
        </w:tabs>
        <w:suppressAutoHyphens/>
        <w:jc w:val="center"/>
        <w:rPr>
          <w:rFonts w:cs="Calibri"/>
        </w:rPr>
      </w:pPr>
    </w:p>
    <w:p w14:paraId="10F983E4" w14:textId="77777777" w:rsidR="0035569F" w:rsidRDefault="0035569F" w:rsidP="000B5801">
      <w:pPr>
        <w:tabs>
          <w:tab w:val="left" w:pos="0"/>
          <w:tab w:val="left" w:pos="792"/>
          <w:tab w:val="left" w:pos="1368"/>
          <w:tab w:val="left" w:pos="1800"/>
          <w:tab w:val="left" w:pos="2880"/>
          <w:tab w:val="left" w:pos="4140"/>
          <w:tab w:val="left" w:pos="5112"/>
          <w:tab w:val="left" w:pos="5400"/>
          <w:tab w:val="left" w:pos="5760"/>
        </w:tabs>
        <w:suppressAutoHyphens/>
        <w:spacing w:line="300" w:lineRule="auto"/>
        <w:rPr>
          <w:rFonts w:cs="Calibri"/>
        </w:rPr>
      </w:pPr>
      <w:r w:rsidRPr="001D3F24">
        <w:rPr>
          <w:rFonts w:cs="Calibri"/>
        </w:rPr>
        <w:t>I,</w:t>
      </w:r>
      <w:r w:rsidRPr="001D3F24">
        <w:rPr>
          <w:rFonts w:cs="Calibri"/>
          <w:u w:val="single"/>
        </w:rPr>
        <w:tab/>
      </w:r>
      <w:r w:rsidRPr="001D3F24">
        <w:rPr>
          <w:rFonts w:cs="Calibri"/>
          <w:u w:val="single"/>
        </w:rPr>
        <w:tab/>
      </w:r>
      <w:r w:rsidRPr="001D3F24">
        <w:rPr>
          <w:rFonts w:cs="Calibri"/>
          <w:u w:val="single"/>
        </w:rPr>
        <w:tab/>
      </w:r>
      <w:r w:rsidRPr="001D3F24">
        <w:rPr>
          <w:rFonts w:cs="Calibri"/>
          <w:u w:val="single"/>
        </w:rPr>
        <w:tab/>
      </w:r>
      <w:r w:rsidRPr="001D3F24">
        <w:rPr>
          <w:rFonts w:cs="Calibri"/>
          <w:u w:val="single"/>
        </w:rPr>
        <w:tab/>
      </w:r>
      <w:r w:rsidRPr="001D3F24">
        <w:rPr>
          <w:rFonts w:cs="Calibri"/>
        </w:rPr>
        <w:t xml:space="preserve"> (Name and Title of Grantee Official or Potential Contractor for a Major Third-Party Contract), hereby certify on behalf of </w:t>
      </w:r>
      <w:r w:rsidRPr="001D3F24">
        <w:rPr>
          <w:rFonts w:cs="Calibri"/>
          <w:u w:val="single"/>
        </w:rPr>
        <w:tab/>
      </w:r>
      <w:r w:rsidRPr="001D3F24">
        <w:rPr>
          <w:rFonts w:cs="Calibri"/>
          <w:u w:val="single"/>
        </w:rPr>
        <w:tab/>
      </w:r>
      <w:r w:rsidRPr="001D3F24">
        <w:rPr>
          <w:rFonts w:cs="Calibri"/>
          <w:u w:val="single"/>
        </w:rPr>
        <w:tab/>
      </w:r>
      <w:r w:rsidRPr="001D3F24">
        <w:rPr>
          <w:rFonts w:cs="Calibri"/>
          <w:u w:val="single"/>
        </w:rPr>
        <w:tab/>
      </w:r>
      <w:r w:rsidRPr="001D3F24">
        <w:rPr>
          <w:rFonts w:cs="Calibri"/>
          <w:u w:val="single"/>
        </w:rPr>
        <w:tab/>
      </w:r>
      <w:r w:rsidRPr="001D3F24">
        <w:rPr>
          <w:rFonts w:cs="Calibri"/>
          <w:u w:val="single"/>
        </w:rPr>
        <w:tab/>
      </w:r>
      <w:r w:rsidRPr="001D3F24">
        <w:rPr>
          <w:rFonts w:cs="Calibri"/>
          <w:u w:val="single"/>
        </w:rPr>
        <w:tab/>
      </w:r>
      <w:r w:rsidRPr="001D3F24">
        <w:rPr>
          <w:rFonts w:cs="Calibri"/>
          <w:u w:val="single"/>
        </w:rPr>
        <w:tab/>
      </w:r>
      <w:r w:rsidRPr="001D3F24">
        <w:rPr>
          <w:rFonts w:cs="Calibri"/>
          <w:u w:val="single"/>
        </w:rPr>
        <w:tab/>
      </w:r>
      <w:r w:rsidRPr="001D3F24">
        <w:rPr>
          <w:rFonts w:cs="Calibri"/>
        </w:rPr>
        <w:t>(Name of Grantee or Potential Contractor) that:</w:t>
      </w:r>
    </w:p>
    <w:p w14:paraId="34A6289E" w14:textId="77777777" w:rsidR="000B5801" w:rsidRPr="001D3F24" w:rsidRDefault="000B5801" w:rsidP="000B5801">
      <w:pPr>
        <w:tabs>
          <w:tab w:val="left" w:pos="0"/>
          <w:tab w:val="left" w:pos="792"/>
          <w:tab w:val="left" w:pos="1368"/>
          <w:tab w:val="left" w:pos="1800"/>
          <w:tab w:val="left" w:pos="2880"/>
          <w:tab w:val="left" w:pos="4140"/>
          <w:tab w:val="left" w:pos="5112"/>
          <w:tab w:val="left" w:pos="5400"/>
          <w:tab w:val="left" w:pos="5760"/>
        </w:tabs>
        <w:suppressAutoHyphens/>
        <w:spacing w:line="300" w:lineRule="auto"/>
        <w:rPr>
          <w:rFonts w:cs="Calibri"/>
        </w:rPr>
      </w:pPr>
    </w:p>
    <w:p w14:paraId="249B398D" w14:textId="77777777" w:rsidR="0035569F" w:rsidRPr="001D3F24" w:rsidRDefault="0035569F" w:rsidP="000B5801">
      <w:pPr>
        <w:tabs>
          <w:tab w:val="left" w:pos="0"/>
          <w:tab w:val="left" w:pos="792"/>
          <w:tab w:val="left" w:pos="1368"/>
          <w:tab w:val="left" w:pos="1800"/>
          <w:tab w:val="left" w:pos="5112"/>
          <w:tab w:val="left" w:pos="5400"/>
          <w:tab w:val="left" w:pos="5760"/>
        </w:tabs>
        <w:suppressAutoHyphens/>
        <w:ind w:left="792" w:hanging="792"/>
        <w:jc w:val="both"/>
        <w:rPr>
          <w:rFonts w:cs="Calibri"/>
        </w:rPr>
      </w:pPr>
      <w:r w:rsidRPr="001D3F24">
        <w:rPr>
          <w:rFonts w:cs="Calibri"/>
        </w:rPr>
        <w:t>1.</w:t>
      </w:r>
      <w:r w:rsidRPr="001D3F24">
        <w:rPr>
          <w:rFonts w:cs="Calibri"/>
        </w:rPr>
        <w:tab/>
        <w:t>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71FBA45F" w14:textId="77777777" w:rsidR="0035569F" w:rsidRPr="001D3F24" w:rsidRDefault="0035569F" w:rsidP="000B5801">
      <w:pPr>
        <w:tabs>
          <w:tab w:val="left" w:pos="0"/>
          <w:tab w:val="left" w:pos="792"/>
          <w:tab w:val="left" w:pos="1368"/>
          <w:tab w:val="left" w:pos="1800"/>
          <w:tab w:val="left" w:pos="5112"/>
          <w:tab w:val="left" w:pos="5400"/>
          <w:tab w:val="left" w:pos="5760"/>
        </w:tabs>
        <w:suppressAutoHyphens/>
        <w:jc w:val="both"/>
        <w:rPr>
          <w:rFonts w:cs="Calibri"/>
        </w:rPr>
      </w:pPr>
    </w:p>
    <w:p w14:paraId="5DDDBBA8" w14:textId="77777777" w:rsidR="0035569F" w:rsidRPr="001D3F24" w:rsidRDefault="0035569F" w:rsidP="0035569F">
      <w:pPr>
        <w:tabs>
          <w:tab w:val="left" w:pos="0"/>
          <w:tab w:val="left" w:pos="792"/>
          <w:tab w:val="left" w:pos="1368"/>
          <w:tab w:val="left" w:pos="1800"/>
          <w:tab w:val="left" w:pos="5112"/>
          <w:tab w:val="left" w:pos="5400"/>
          <w:tab w:val="left" w:pos="5760"/>
        </w:tabs>
        <w:suppressAutoHyphens/>
        <w:ind w:left="792" w:hanging="792"/>
        <w:jc w:val="both"/>
        <w:rPr>
          <w:rFonts w:cs="Calibri"/>
        </w:rPr>
      </w:pPr>
      <w:r w:rsidRPr="001D3F24">
        <w:rPr>
          <w:rFonts w:cs="Calibri"/>
        </w:rPr>
        <w:t>2.</w:t>
      </w:r>
      <w:r w:rsidRPr="001D3F24">
        <w:rPr>
          <w:rFonts w:cs="Calibri"/>
        </w:rPr>
        <w:tab/>
        <w:t>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 LLL, "Disclosure Form to Report Lobbying," in accordance with its instructions.</w:t>
      </w:r>
    </w:p>
    <w:p w14:paraId="1E7512A5" w14:textId="77777777" w:rsidR="0035569F" w:rsidRPr="001D3F24" w:rsidRDefault="0035569F" w:rsidP="0035569F">
      <w:pPr>
        <w:tabs>
          <w:tab w:val="left" w:pos="0"/>
          <w:tab w:val="left" w:pos="792"/>
          <w:tab w:val="left" w:pos="1368"/>
          <w:tab w:val="left" w:pos="1800"/>
          <w:tab w:val="left" w:pos="5112"/>
          <w:tab w:val="left" w:pos="5400"/>
          <w:tab w:val="left" w:pos="5760"/>
        </w:tabs>
        <w:suppressAutoHyphens/>
        <w:jc w:val="both"/>
        <w:rPr>
          <w:rFonts w:cs="Calibri"/>
        </w:rPr>
      </w:pPr>
    </w:p>
    <w:p w14:paraId="0C590C07" w14:textId="77777777" w:rsidR="0035569F" w:rsidRPr="001D3F24" w:rsidRDefault="0035569F" w:rsidP="0035569F">
      <w:pPr>
        <w:tabs>
          <w:tab w:val="left" w:pos="0"/>
          <w:tab w:val="left" w:pos="792"/>
          <w:tab w:val="left" w:pos="1368"/>
          <w:tab w:val="left" w:pos="1800"/>
          <w:tab w:val="left" w:pos="5112"/>
          <w:tab w:val="left" w:pos="5400"/>
          <w:tab w:val="left" w:pos="5760"/>
        </w:tabs>
        <w:suppressAutoHyphens/>
        <w:ind w:left="792" w:hanging="792"/>
        <w:jc w:val="both"/>
        <w:rPr>
          <w:rFonts w:cs="Calibri"/>
        </w:rPr>
      </w:pPr>
      <w:r w:rsidRPr="001D3F24">
        <w:rPr>
          <w:rFonts w:cs="Calibri"/>
        </w:rPr>
        <w:t>3.</w:t>
      </w:r>
      <w:r w:rsidRPr="001D3F24">
        <w:rPr>
          <w:rFonts w:cs="Calibri"/>
        </w:rPr>
        <w:tab/>
        <w:t>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14:paraId="4F2F11FA" w14:textId="77777777" w:rsidR="0035569F" w:rsidRPr="001D3F24" w:rsidRDefault="0035569F" w:rsidP="0035569F">
      <w:pPr>
        <w:tabs>
          <w:tab w:val="left" w:pos="0"/>
          <w:tab w:val="left" w:pos="792"/>
          <w:tab w:val="left" w:pos="1368"/>
          <w:tab w:val="left" w:pos="1800"/>
          <w:tab w:val="left" w:pos="5112"/>
          <w:tab w:val="left" w:pos="5400"/>
          <w:tab w:val="left" w:pos="5760"/>
        </w:tabs>
        <w:suppressAutoHyphens/>
        <w:jc w:val="both"/>
        <w:rPr>
          <w:rFonts w:cs="Calibri"/>
        </w:rPr>
      </w:pPr>
    </w:p>
    <w:p w14:paraId="5BD18ED1" w14:textId="77777777" w:rsidR="0035569F" w:rsidRPr="001D3F24" w:rsidRDefault="0035569F" w:rsidP="0035569F">
      <w:pPr>
        <w:tabs>
          <w:tab w:val="left" w:pos="0"/>
          <w:tab w:val="left" w:pos="792"/>
          <w:tab w:val="left" w:pos="1368"/>
          <w:tab w:val="left" w:pos="1800"/>
          <w:tab w:val="left" w:pos="5112"/>
          <w:tab w:val="left" w:pos="5400"/>
          <w:tab w:val="left" w:pos="5760"/>
        </w:tabs>
        <w:suppressAutoHyphens/>
        <w:jc w:val="both"/>
        <w:rPr>
          <w:rFonts w:cs="Calibri"/>
        </w:rPr>
      </w:pPr>
      <w:r w:rsidRPr="001D3F24">
        <w:rPr>
          <w:rFonts w:cs="Calibri"/>
        </w:rPr>
        <w:t xml:space="preserve">This certification is a material representation of fact upon which reliance is placed when this transaction was made or entered into.  Submission of this certification is a prerequisite for making or </w:t>
      </w:r>
      <w:proofErr w:type="gramStart"/>
      <w:r w:rsidRPr="001D3F24">
        <w:rPr>
          <w:rFonts w:cs="Calibri"/>
        </w:rPr>
        <w:t>entering into</w:t>
      </w:r>
      <w:proofErr w:type="gramEnd"/>
      <w:r w:rsidRPr="001D3F24">
        <w:rPr>
          <w:rFonts w:cs="Calibri"/>
        </w:rPr>
        <w:t xml:space="preserve"> this transaction imposed by 31 U.S.C. 1352, 2 CFR § 200.450, 2 CFR Part 200 Appendix II (J) and 49 CFR Part 20.  Any person who fails to file the required certification shall be subject to a civil penalty of not less than $10,000 and not more than $100,000 for each such failure.</w:t>
      </w:r>
    </w:p>
    <w:p w14:paraId="1160D074" w14:textId="77777777" w:rsidR="0035569F" w:rsidRPr="001D3F24" w:rsidRDefault="0035569F" w:rsidP="0035569F">
      <w:pPr>
        <w:tabs>
          <w:tab w:val="left" w:pos="0"/>
          <w:tab w:val="left" w:pos="792"/>
          <w:tab w:val="left" w:pos="1368"/>
          <w:tab w:val="left" w:pos="1800"/>
          <w:tab w:val="left" w:pos="5112"/>
          <w:tab w:val="left" w:pos="5400"/>
          <w:tab w:val="left" w:pos="5760"/>
        </w:tabs>
        <w:suppressAutoHyphens/>
        <w:jc w:val="both"/>
        <w:rPr>
          <w:rFonts w:cs="Calibri"/>
        </w:rPr>
      </w:pPr>
    </w:p>
    <w:p w14:paraId="4A29B487" w14:textId="385DFEAB" w:rsidR="0035569F" w:rsidRPr="001D3F24" w:rsidRDefault="0035569F" w:rsidP="0035569F">
      <w:pPr>
        <w:tabs>
          <w:tab w:val="left" w:pos="0"/>
          <w:tab w:val="left" w:pos="792"/>
          <w:tab w:val="left" w:pos="1368"/>
          <w:tab w:val="left" w:pos="1800"/>
          <w:tab w:val="left" w:pos="5112"/>
          <w:tab w:val="left" w:pos="5400"/>
          <w:tab w:val="left" w:pos="5760"/>
        </w:tabs>
        <w:suppressAutoHyphens/>
        <w:jc w:val="both"/>
        <w:rPr>
          <w:rFonts w:cs="Calibri"/>
          <w:u w:val="single"/>
        </w:rPr>
      </w:pPr>
      <w:r w:rsidRPr="001D3F24">
        <w:rPr>
          <w:rFonts w:cs="Calibri"/>
        </w:rPr>
        <w:t xml:space="preserve">Executed this </w:t>
      </w:r>
      <w:r w:rsidRPr="001D3F24">
        <w:rPr>
          <w:rFonts w:cs="Calibri"/>
          <w:u w:val="single"/>
        </w:rPr>
        <w:tab/>
      </w:r>
      <w:r w:rsidRPr="001D3F24">
        <w:rPr>
          <w:rFonts w:cs="Calibri"/>
          <w:u w:val="single"/>
        </w:rPr>
        <w:tab/>
      </w:r>
      <w:r w:rsidRPr="001D3F24">
        <w:rPr>
          <w:rFonts w:cs="Calibri"/>
        </w:rPr>
        <w:t xml:space="preserve">day of </w:t>
      </w:r>
      <w:r w:rsidRPr="001D3F24">
        <w:rPr>
          <w:rFonts w:cs="Calibri"/>
          <w:u w:val="single"/>
        </w:rPr>
        <w:tab/>
      </w:r>
      <w:r w:rsidRPr="001D3F24">
        <w:rPr>
          <w:rFonts w:cs="Calibri"/>
        </w:rPr>
        <w:t>202</w:t>
      </w:r>
      <w:r w:rsidR="0092416B">
        <w:rPr>
          <w:rFonts w:cs="Calibri"/>
        </w:rPr>
        <w:t>6.</w:t>
      </w:r>
    </w:p>
    <w:p w14:paraId="3CFF7656" w14:textId="77777777" w:rsidR="0035569F" w:rsidRPr="001D3F24" w:rsidRDefault="0035569F" w:rsidP="0035569F">
      <w:pPr>
        <w:tabs>
          <w:tab w:val="left" w:pos="0"/>
          <w:tab w:val="left" w:pos="792"/>
          <w:tab w:val="left" w:pos="1368"/>
          <w:tab w:val="left" w:pos="1800"/>
          <w:tab w:val="left" w:pos="5112"/>
          <w:tab w:val="left" w:pos="5400"/>
          <w:tab w:val="left" w:pos="5760"/>
        </w:tabs>
        <w:suppressAutoHyphens/>
        <w:jc w:val="both"/>
        <w:rPr>
          <w:rFonts w:cs="Calibri"/>
        </w:rPr>
      </w:pPr>
    </w:p>
    <w:p w14:paraId="2F6B8C2C" w14:textId="77777777" w:rsidR="0035569F" w:rsidRPr="001D3F24" w:rsidRDefault="0035569F" w:rsidP="0035569F">
      <w:pPr>
        <w:tabs>
          <w:tab w:val="left" w:pos="0"/>
          <w:tab w:val="left" w:pos="792"/>
          <w:tab w:val="left" w:pos="1368"/>
          <w:tab w:val="left" w:pos="1800"/>
          <w:tab w:val="left" w:pos="5112"/>
          <w:tab w:val="left" w:pos="5400"/>
          <w:tab w:val="left" w:pos="5760"/>
        </w:tabs>
        <w:suppressAutoHyphens/>
        <w:jc w:val="both"/>
        <w:rPr>
          <w:rFonts w:cs="Calibri"/>
        </w:rPr>
      </w:pPr>
    </w:p>
    <w:p w14:paraId="4BED4009" w14:textId="77777777" w:rsidR="0035569F" w:rsidRPr="001D3F24" w:rsidRDefault="0035569F" w:rsidP="0035569F">
      <w:pPr>
        <w:tabs>
          <w:tab w:val="left" w:pos="0"/>
          <w:tab w:val="left" w:pos="792"/>
          <w:tab w:val="left" w:pos="1368"/>
          <w:tab w:val="left" w:pos="1800"/>
          <w:tab w:val="left" w:pos="5112"/>
          <w:tab w:val="left" w:pos="5400"/>
          <w:tab w:val="left" w:pos="5760"/>
        </w:tabs>
        <w:suppressAutoHyphens/>
        <w:ind w:left="5400" w:hanging="5400"/>
        <w:jc w:val="both"/>
        <w:rPr>
          <w:rFonts w:cs="Calibri"/>
        </w:rPr>
      </w:pPr>
      <w:r w:rsidRPr="001D3F24">
        <w:rPr>
          <w:rFonts w:cs="Calibri"/>
        </w:rPr>
        <w:tab/>
      </w:r>
      <w:r w:rsidRPr="001D3F24">
        <w:rPr>
          <w:rFonts w:cs="Calibri"/>
        </w:rPr>
        <w:tab/>
      </w:r>
      <w:r w:rsidRPr="001D3F24">
        <w:rPr>
          <w:rFonts w:cs="Calibri"/>
        </w:rPr>
        <w:tab/>
      </w:r>
      <w:r w:rsidRPr="001D3F24">
        <w:rPr>
          <w:rFonts w:cs="Calibri"/>
        </w:rPr>
        <w:tab/>
        <w:t>By</w:t>
      </w:r>
      <w:r w:rsidRPr="001D3F24">
        <w:rPr>
          <w:rFonts w:cs="Calibri"/>
          <w:u w:val="single"/>
        </w:rPr>
        <w:t xml:space="preserve"> </w:t>
      </w:r>
      <w:r w:rsidRPr="001D3F24">
        <w:rPr>
          <w:rFonts w:cs="Calibri"/>
          <w:u w:val="single"/>
        </w:rPr>
        <w:tab/>
      </w:r>
      <w:r w:rsidRPr="001D3F24">
        <w:rPr>
          <w:rFonts w:cs="Calibri"/>
          <w:u w:val="single"/>
        </w:rPr>
        <w:tab/>
      </w:r>
      <w:r w:rsidRPr="001D3F24">
        <w:rPr>
          <w:rFonts w:cs="Calibri"/>
          <w:u w:val="single"/>
        </w:rPr>
        <w:tab/>
      </w:r>
      <w:r w:rsidRPr="001D3F24">
        <w:rPr>
          <w:rFonts w:cs="Calibri"/>
          <w:u w:val="single"/>
        </w:rPr>
        <w:tab/>
      </w:r>
      <w:r w:rsidRPr="001D3F24">
        <w:rPr>
          <w:rFonts w:cs="Calibri"/>
          <w:u w:val="single"/>
        </w:rPr>
        <w:tab/>
      </w:r>
      <w:r w:rsidRPr="001D3F24">
        <w:rPr>
          <w:rFonts w:cs="Calibri"/>
          <w:u w:val="single"/>
        </w:rPr>
        <w:tab/>
      </w:r>
      <w:r w:rsidRPr="001D3F24">
        <w:rPr>
          <w:rFonts w:cs="Calibri"/>
          <w:u w:val="single"/>
        </w:rPr>
        <w:tab/>
      </w:r>
    </w:p>
    <w:p w14:paraId="67BE811E" w14:textId="77777777" w:rsidR="0035569F" w:rsidRPr="001D3F24" w:rsidRDefault="0035569F" w:rsidP="0035569F">
      <w:pPr>
        <w:tabs>
          <w:tab w:val="left" w:pos="0"/>
          <w:tab w:val="left" w:pos="792"/>
          <w:tab w:val="left" w:pos="1368"/>
          <w:tab w:val="left" w:pos="1800"/>
          <w:tab w:val="left" w:pos="5112"/>
          <w:tab w:val="left" w:pos="5400"/>
          <w:tab w:val="left" w:pos="5760"/>
        </w:tabs>
        <w:suppressAutoHyphens/>
        <w:ind w:left="5400" w:hanging="5400"/>
        <w:jc w:val="both"/>
        <w:rPr>
          <w:rFonts w:cs="Calibri"/>
        </w:rPr>
      </w:pPr>
      <w:r w:rsidRPr="001D3F24">
        <w:rPr>
          <w:rFonts w:cs="Calibri"/>
        </w:rPr>
        <w:tab/>
      </w:r>
      <w:r w:rsidRPr="001D3F24">
        <w:rPr>
          <w:rFonts w:cs="Calibri"/>
        </w:rPr>
        <w:tab/>
      </w:r>
      <w:r w:rsidRPr="001D3F24">
        <w:rPr>
          <w:rFonts w:cs="Calibri"/>
        </w:rPr>
        <w:tab/>
      </w:r>
      <w:r w:rsidRPr="001D3F24">
        <w:rPr>
          <w:rFonts w:cs="Calibri"/>
        </w:rPr>
        <w:tab/>
      </w:r>
      <w:r w:rsidRPr="001D3F24">
        <w:rPr>
          <w:rFonts w:cs="Calibri"/>
        </w:rPr>
        <w:tab/>
      </w:r>
      <w:r w:rsidRPr="001D3F24">
        <w:rPr>
          <w:rFonts w:cs="Calibri"/>
        </w:rPr>
        <w:tab/>
        <w:t>Signature of Authorized Official</w:t>
      </w:r>
    </w:p>
    <w:p w14:paraId="126C52AA" w14:textId="77777777" w:rsidR="0035569F" w:rsidRPr="001D3F24" w:rsidRDefault="0035569F" w:rsidP="0035569F">
      <w:pPr>
        <w:tabs>
          <w:tab w:val="left" w:pos="0"/>
          <w:tab w:val="left" w:pos="792"/>
          <w:tab w:val="left" w:pos="1368"/>
          <w:tab w:val="left" w:pos="1800"/>
          <w:tab w:val="left" w:pos="5112"/>
          <w:tab w:val="left" w:pos="5400"/>
          <w:tab w:val="left" w:pos="5760"/>
        </w:tabs>
        <w:suppressAutoHyphens/>
        <w:ind w:left="5400" w:hanging="5400"/>
        <w:jc w:val="both"/>
        <w:rPr>
          <w:rFonts w:cs="Calibri"/>
        </w:rPr>
      </w:pPr>
    </w:p>
    <w:p w14:paraId="60ABF369" w14:textId="77777777" w:rsidR="0035569F" w:rsidRPr="001D3F24" w:rsidRDefault="0035569F" w:rsidP="0035569F">
      <w:pPr>
        <w:tabs>
          <w:tab w:val="left" w:pos="0"/>
          <w:tab w:val="left" w:pos="792"/>
          <w:tab w:val="left" w:pos="1368"/>
          <w:tab w:val="left" w:pos="1800"/>
          <w:tab w:val="left" w:pos="5112"/>
          <w:tab w:val="left" w:pos="5400"/>
          <w:tab w:val="left" w:pos="5760"/>
        </w:tabs>
        <w:suppressAutoHyphens/>
        <w:ind w:left="5400" w:hanging="5400"/>
        <w:jc w:val="both"/>
        <w:rPr>
          <w:rFonts w:cs="Calibri"/>
        </w:rPr>
      </w:pPr>
    </w:p>
    <w:p w14:paraId="3FA5F111" w14:textId="77777777" w:rsidR="0035569F" w:rsidRPr="001D3F24" w:rsidRDefault="0035569F" w:rsidP="0035569F">
      <w:pPr>
        <w:tabs>
          <w:tab w:val="left" w:pos="0"/>
          <w:tab w:val="left" w:pos="792"/>
          <w:tab w:val="left" w:pos="1368"/>
          <w:tab w:val="left" w:pos="1800"/>
          <w:tab w:val="left" w:pos="5112"/>
          <w:tab w:val="left" w:pos="5400"/>
          <w:tab w:val="left" w:pos="5760"/>
        </w:tabs>
        <w:suppressAutoHyphens/>
        <w:jc w:val="both"/>
        <w:rPr>
          <w:rFonts w:cs="Calibri"/>
          <w:u w:val="single"/>
        </w:rPr>
      </w:pPr>
      <w:r w:rsidRPr="001D3F24">
        <w:rPr>
          <w:rFonts w:cs="Calibri"/>
        </w:rPr>
        <w:tab/>
      </w:r>
      <w:r w:rsidRPr="001D3F24">
        <w:rPr>
          <w:rFonts w:cs="Calibri"/>
        </w:rPr>
        <w:tab/>
      </w:r>
      <w:r w:rsidRPr="001D3F24">
        <w:rPr>
          <w:rFonts w:cs="Calibri"/>
        </w:rPr>
        <w:tab/>
      </w:r>
      <w:r w:rsidRPr="001D3F24">
        <w:rPr>
          <w:rFonts w:cs="Calibri"/>
        </w:rPr>
        <w:tab/>
      </w:r>
      <w:r w:rsidRPr="001D3F24">
        <w:rPr>
          <w:rFonts w:cs="Calibri"/>
        </w:rPr>
        <w:tab/>
      </w:r>
      <w:r w:rsidRPr="001D3F24">
        <w:rPr>
          <w:rFonts w:cs="Calibri"/>
          <w:u w:val="single"/>
        </w:rPr>
        <w:tab/>
      </w:r>
      <w:r w:rsidRPr="001D3F24">
        <w:rPr>
          <w:rFonts w:cs="Calibri"/>
          <w:u w:val="single"/>
        </w:rPr>
        <w:tab/>
      </w:r>
      <w:r w:rsidRPr="001D3F24">
        <w:rPr>
          <w:rFonts w:cs="Calibri"/>
          <w:u w:val="single"/>
        </w:rPr>
        <w:tab/>
      </w:r>
      <w:r w:rsidRPr="001D3F24">
        <w:rPr>
          <w:rFonts w:cs="Calibri"/>
          <w:u w:val="single"/>
        </w:rPr>
        <w:tab/>
      </w:r>
      <w:r w:rsidRPr="001D3F24">
        <w:rPr>
          <w:rFonts w:cs="Calibri"/>
          <w:u w:val="single"/>
        </w:rPr>
        <w:tab/>
      </w:r>
      <w:r w:rsidRPr="001D3F24">
        <w:rPr>
          <w:rFonts w:cs="Calibri"/>
          <w:u w:val="single"/>
        </w:rPr>
        <w:tab/>
      </w:r>
    </w:p>
    <w:p w14:paraId="5C1DDE8F" w14:textId="77777777" w:rsidR="0035569F" w:rsidRPr="001D3F24" w:rsidRDefault="0035569F" w:rsidP="0035569F">
      <w:pPr>
        <w:tabs>
          <w:tab w:val="left" w:pos="0"/>
          <w:tab w:val="left" w:pos="792"/>
          <w:tab w:val="left" w:pos="1368"/>
          <w:tab w:val="left" w:pos="1800"/>
          <w:tab w:val="left" w:pos="5112"/>
          <w:tab w:val="left" w:pos="5400"/>
          <w:tab w:val="left" w:pos="5760"/>
        </w:tabs>
        <w:suppressAutoHyphens/>
        <w:ind w:left="5400" w:hanging="5400"/>
        <w:jc w:val="both"/>
        <w:rPr>
          <w:rFonts w:cs="Calibri"/>
        </w:rPr>
      </w:pPr>
      <w:r w:rsidRPr="001D3F24">
        <w:rPr>
          <w:rFonts w:cs="Calibri"/>
        </w:rPr>
        <w:tab/>
      </w:r>
      <w:r w:rsidRPr="001D3F24">
        <w:rPr>
          <w:rFonts w:cs="Calibri"/>
        </w:rPr>
        <w:tab/>
      </w:r>
      <w:r w:rsidRPr="001D3F24">
        <w:rPr>
          <w:rFonts w:cs="Calibri"/>
        </w:rPr>
        <w:tab/>
      </w:r>
      <w:r w:rsidRPr="001D3F24">
        <w:rPr>
          <w:rFonts w:cs="Calibri"/>
        </w:rPr>
        <w:tab/>
      </w:r>
      <w:r w:rsidRPr="001D3F24">
        <w:rPr>
          <w:rFonts w:cs="Calibri"/>
        </w:rPr>
        <w:tab/>
      </w:r>
      <w:r w:rsidRPr="001D3F24">
        <w:rPr>
          <w:rFonts w:cs="Calibri"/>
        </w:rPr>
        <w:tab/>
        <w:t>Title of Authorized Official</w:t>
      </w:r>
    </w:p>
    <w:p w14:paraId="00EFF56F" w14:textId="77777777" w:rsidR="0035569F" w:rsidRPr="001D3F24" w:rsidRDefault="0035569F" w:rsidP="0035569F">
      <w:pPr>
        <w:jc w:val="both"/>
        <w:rPr>
          <w:rFonts w:cs="Calibri"/>
        </w:rPr>
      </w:pPr>
    </w:p>
    <w:p w14:paraId="250A178A" w14:textId="77777777" w:rsidR="0035569F" w:rsidRDefault="0035569F">
      <w:pPr>
        <w:rPr>
          <w:rFonts w:asciiTheme="minorHAnsi" w:hAnsiTheme="minorHAnsi" w:cstheme="minorHAnsi"/>
          <w:b/>
          <w:bCs/>
          <w:kern w:val="28"/>
          <w:u w:val="single"/>
        </w:rPr>
      </w:pPr>
      <w:r>
        <w:rPr>
          <w:rFonts w:asciiTheme="minorHAnsi" w:hAnsiTheme="minorHAnsi" w:cstheme="minorHAnsi"/>
          <w:b/>
          <w:bCs/>
          <w:kern w:val="28"/>
          <w:u w:val="single"/>
        </w:rPr>
        <w:br w:type="page"/>
      </w:r>
    </w:p>
    <w:p w14:paraId="7BBE3F63" w14:textId="29933DF8" w:rsidR="0035569F" w:rsidRDefault="0035569F" w:rsidP="0035569F">
      <w:pPr>
        <w:jc w:val="center"/>
        <w:rPr>
          <w:rFonts w:cstheme="minorHAnsi"/>
          <w:b/>
          <w:bCs/>
        </w:rPr>
      </w:pPr>
      <w:r>
        <w:rPr>
          <w:rFonts w:cstheme="minorHAnsi"/>
          <w:b/>
          <w:bCs/>
        </w:rPr>
        <w:lastRenderedPageBreak/>
        <w:t xml:space="preserve">ATTACHMENT </w:t>
      </w:r>
      <w:r w:rsidR="0092416B">
        <w:rPr>
          <w:rFonts w:cstheme="minorHAnsi"/>
          <w:b/>
          <w:bCs/>
        </w:rPr>
        <w:t>J-1</w:t>
      </w:r>
    </w:p>
    <w:p w14:paraId="3FA54B23" w14:textId="6478721A" w:rsidR="0035569F" w:rsidRPr="00E44ADA" w:rsidRDefault="0035569F" w:rsidP="0035569F">
      <w:pPr>
        <w:jc w:val="center"/>
        <w:rPr>
          <w:rFonts w:cstheme="minorHAnsi"/>
        </w:rPr>
      </w:pPr>
      <w:r w:rsidRPr="00E44ADA">
        <w:rPr>
          <w:rFonts w:cstheme="minorHAnsi"/>
          <w:b/>
          <w:bCs/>
        </w:rPr>
        <w:t>KANSAS CITY AREA TRANSPORTATION AUTHORITY</w:t>
      </w:r>
    </w:p>
    <w:p w14:paraId="43405442" w14:textId="77777777" w:rsidR="0035569F" w:rsidRPr="00E44ADA" w:rsidRDefault="0035569F" w:rsidP="0035569F">
      <w:pPr>
        <w:tabs>
          <w:tab w:val="left" w:pos="0"/>
        </w:tabs>
        <w:suppressAutoHyphens/>
        <w:spacing w:line="240" w:lineRule="atLeast"/>
        <w:ind w:left="-144" w:right="144"/>
        <w:jc w:val="center"/>
        <w:rPr>
          <w:rFonts w:cstheme="minorHAnsi"/>
          <w:b/>
          <w:bCs/>
        </w:rPr>
      </w:pPr>
      <w:r w:rsidRPr="00E44ADA">
        <w:rPr>
          <w:rFonts w:cstheme="minorHAnsi"/>
          <w:b/>
          <w:bCs/>
        </w:rPr>
        <w:t>CERTIFICATION OF PRIMARY PARTICIPANT</w:t>
      </w:r>
    </w:p>
    <w:p w14:paraId="15ED39F3" w14:textId="77777777" w:rsidR="0035569F" w:rsidRPr="00E44ADA" w:rsidRDefault="0035569F" w:rsidP="0035569F">
      <w:pPr>
        <w:tabs>
          <w:tab w:val="left" w:pos="0"/>
        </w:tabs>
        <w:suppressAutoHyphens/>
        <w:spacing w:line="240" w:lineRule="atLeast"/>
        <w:ind w:left="-144" w:right="144"/>
        <w:jc w:val="center"/>
        <w:rPr>
          <w:rFonts w:cstheme="minorHAnsi"/>
        </w:rPr>
      </w:pPr>
      <w:r w:rsidRPr="00E44ADA">
        <w:rPr>
          <w:rFonts w:cstheme="minorHAnsi"/>
          <w:b/>
          <w:bCs/>
        </w:rPr>
        <w:t>REGARDING FEDERAL TAX LIABILITY AND RECENT FELONY CONVICTIONS</w:t>
      </w:r>
    </w:p>
    <w:p w14:paraId="48D4EE2D" w14:textId="77777777" w:rsidR="0035569F" w:rsidRPr="00E44ADA" w:rsidRDefault="0035569F" w:rsidP="0035569F">
      <w:pPr>
        <w:tabs>
          <w:tab w:val="left" w:pos="-144"/>
          <w:tab w:val="left" w:pos="0"/>
          <w:tab w:val="left" w:pos="666"/>
          <w:tab w:val="left" w:pos="1002"/>
          <w:tab w:val="left" w:pos="1338"/>
          <w:tab w:val="left" w:pos="1674"/>
          <w:tab w:val="left" w:pos="2010"/>
          <w:tab w:val="left" w:pos="2346"/>
          <w:tab w:val="left" w:pos="2682"/>
          <w:tab w:val="left" w:pos="3018"/>
          <w:tab w:val="left" w:pos="3354"/>
          <w:tab w:val="left" w:pos="3690"/>
          <w:tab w:val="left" w:pos="4026"/>
          <w:tab w:val="left" w:pos="4362"/>
          <w:tab w:val="left" w:pos="4698"/>
          <w:tab w:val="left" w:pos="5034"/>
          <w:tab w:val="left" w:pos="5370"/>
          <w:tab w:val="left" w:pos="5706"/>
          <w:tab w:val="left" w:pos="6042"/>
          <w:tab w:val="left" w:pos="6378"/>
          <w:tab w:val="left" w:pos="6714"/>
          <w:tab w:val="left" w:pos="7200"/>
        </w:tabs>
        <w:suppressAutoHyphens/>
        <w:spacing w:line="240" w:lineRule="atLeast"/>
        <w:ind w:left="-144" w:right="-144"/>
        <w:jc w:val="both"/>
        <w:rPr>
          <w:rFonts w:cstheme="minorHAnsi"/>
          <w:spacing w:val="-3"/>
        </w:rPr>
      </w:pPr>
    </w:p>
    <w:p w14:paraId="2BC21874" w14:textId="77777777" w:rsidR="0035569F" w:rsidRPr="00E44ADA" w:rsidRDefault="0035569F" w:rsidP="0035569F">
      <w:pPr>
        <w:tabs>
          <w:tab w:val="left" w:pos="-144"/>
          <w:tab w:val="left" w:pos="0"/>
          <w:tab w:val="left" w:pos="666"/>
          <w:tab w:val="left" w:pos="1002"/>
          <w:tab w:val="left" w:pos="1338"/>
          <w:tab w:val="left" w:pos="1674"/>
          <w:tab w:val="left" w:pos="2010"/>
          <w:tab w:val="left" w:pos="2346"/>
          <w:tab w:val="left" w:pos="2682"/>
          <w:tab w:val="left" w:pos="3018"/>
          <w:tab w:val="left" w:pos="3354"/>
          <w:tab w:val="left" w:pos="3690"/>
          <w:tab w:val="left" w:pos="4026"/>
          <w:tab w:val="left" w:pos="4362"/>
          <w:tab w:val="left" w:pos="4698"/>
          <w:tab w:val="left" w:pos="5034"/>
          <w:tab w:val="left" w:pos="5370"/>
          <w:tab w:val="left" w:pos="5706"/>
          <w:tab w:val="left" w:pos="6042"/>
          <w:tab w:val="left" w:pos="6378"/>
          <w:tab w:val="left" w:pos="6714"/>
          <w:tab w:val="left" w:pos="7200"/>
        </w:tabs>
        <w:suppressAutoHyphens/>
        <w:spacing w:line="240" w:lineRule="atLeast"/>
        <w:ind w:left="-144" w:right="-144"/>
        <w:jc w:val="both"/>
        <w:rPr>
          <w:rFonts w:cstheme="minorHAnsi"/>
          <w:spacing w:val="-3"/>
        </w:rPr>
      </w:pPr>
    </w:p>
    <w:p w14:paraId="5030E764" w14:textId="77777777" w:rsidR="0035569F" w:rsidRPr="0035569F" w:rsidRDefault="0035569F" w:rsidP="0035569F">
      <w:pPr>
        <w:tabs>
          <w:tab w:val="left" w:pos="0"/>
          <w:tab w:val="left" w:pos="666"/>
          <w:tab w:val="left" w:pos="1002"/>
          <w:tab w:val="left" w:pos="1338"/>
          <w:tab w:val="left" w:pos="1674"/>
          <w:tab w:val="left" w:pos="2010"/>
          <w:tab w:val="left" w:pos="2346"/>
          <w:tab w:val="left" w:pos="2682"/>
          <w:tab w:val="left" w:pos="3018"/>
          <w:tab w:val="left" w:pos="3354"/>
          <w:tab w:val="left" w:pos="3690"/>
          <w:tab w:val="left" w:pos="4026"/>
          <w:tab w:val="left" w:pos="4362"/>
          <w:tab w:val="left" w:pos="4698"/>
          <w:tab w:val="left" w:pos="5034"/>
          <w:tab w:val="left" w:pos="5370"/>
          <w:tab w:val="left" w:pos="5706"/>
          <w:tab w:val="left" w:pos="6042"/>
          <w:tab w:val="left" w:pos="6378"/>
          <w:tab w:val="left" w:pos="6714"/>
          <w:tab w:val="left" w:pos="7200"/>
        </w:tabs>
        <w:suppressAutoHyphens/>
        <w:spacing w:line="360" w:lineRule="auto"/>
        <w:ind w:right="-144"/>
        <w:jc w:val="both"/>
        <w:rPr>
          <w:rFonts w:asciiTheme="minorHAnsi" w:hAnsiTheme="minorHAnsi" w:cstheme="minorHAnsi"/>
          <w:spacing w:val="-3"/>
        </w:rPr>
      </w:pPr>
      <w:r w:rsidRPr="00E44ADA">
        <w:rPr>
          <w:rFonts w:cstheme="minorHAnsi"/>
          <w:spacing w:val="-3"/>
        </w:rPr>
        <w:t>The Primary Participant (name of applicant for an FTA grant or cooperative agreement, or potential Contractor for a major third-</w:t>
      </w:r>
      <w:r w:rsidRPr="0035569F">
        <w:rPr>
          <w:rFonts w:asciiTheme="minorHAnsi" w:hAnsiTheme="minorHAnsi" w:cstheme="minorHAnsi"/>
          <w:spacing w:val="-3"/>
        </w:rPr>
        <w:t xml:space="preserve">party contract), </w:t>
      </w:r>
      <w:r w:rsidRPr="0035569F">
        <w:rPr>
          <w:rFonts w:asciiTheme="minorHAnsi" w:hAnsiTheme="minorHAnsi" w:cstheme="minorHAnsi"/>
          <w:spacing w:val="-3"/>
          <w:u w:val="single"/>
        </w:rPr>
        <w:tab/>
      </w:r>
      <w:r w:rsidRPr="0035569F">
        <w:rPr>
          <w:rFonts w:asciiTheme="minorHAnsi" w:hAnsiTheme="minorHAnsi" w:cstheme="minorHAnsi"/>
          <w:spacing w:val="-3"/>
          <w:u w:val="single"/>
        </w:rPr>
        <w:tab/>
      </w:r>
      <w:r w:rsidRPr="0035569F">
        <w:rPr>
          <w:rFonts w:asciiTheme="minorHAnsi" w:hAnsiTheme="minorHAnsi" w:cstheme="minorHAnsi"/>
          <w:spacing w:val="-3"/>
          <w:u w:val="single"/>
        </w:rPr>
        <w:tab/>
      </w:r>
      <w:r w:rsidRPr="0035569F">
        <w:rPr>
          <w:rFonts w:asciiTheme="minorHAnsi" w:hAnsiTheme="minorHAnsi" w:cstheme="minorHAnsi"/>
          <w:spacing w:val="-3"/>
          <w:u w:val="single"/>
        </w:rPr>
        <w:tab/>
      </w:r>
      <w:r w:rsidRPr="0035569F">
        <w:rPr>
          <w:rFonts w:asciiTheme="minorHAnsi" w:hAnsiTheme="minorHAnsi" w:cstheme="minorHAnsi"/>
          <w:spacing w:val="-3"/>
          <w:u w:val="single"/>
        </w:rPr>
        <w:tab/>
      </w:r>
      <w:r w:rsidRPr="0035569F">
        <w:rPr>
          <w:rFonts w:asciiTheme="minorHAnsi" w:hAnsiTheme="minorHAnsi" w:cstheme="minorHAnsi"/>
          <w:spacing w:val="-3"/>
          <w:u w:val="single"/>
        </w:rPr>
        <w:tab/>
      </w:r>
      <w:r w:rsidRPr="0035569F">
        <w:rPr>
          <w:rFonts w:asciiTheme="minorHAnsi" w:hAnsiTheme="minorHAnsi" w:cstheme="minorHAnsi"/>
          <w:spacing w:val="-3"/>
          <w:u w:val="single"/>
        </w:rPr>
        <w:tab/>
      </w:r>
      <w:r w:rsidRPr="0035569F">
        <w:rPr>
          <w:rFonts w:asciiTheme="minorHAnsi" w:hAnsiTheme="minorHAnsi" w:cstheme="minorHAnsi"/>
          <w:spacing w:val="-3"/>
          <w:u w:val="single"/>
        </w:rPr>
        <w:tab/>
      </w:r>
      <w:r w:rsidRPr="0035569F">
        <w:rPr>
          <w:rFonts w:asciiTheme="minorHAnsi" w:hAnsiTheme="minorHAnsi" w:cstheme="minorHAnsi"/>
          <w:spacing w:val="-3"/>
          <w:u w:val="single"/>
        </w:rPr>
        <w:tab/>
      </w:r>
      <w:r w:rsidRPr="0035569F">
        <w:rPr>
          <w:rFonts w:asciiTheme="minorHAnsi" w:hAnsiTheme="minorHAnsi" w:cstheme="minorHAnsi"/>
          <w:spacing w:val="-3"/>
          <w:u w:val="single"/>
        </w:rPr>
        <w:tab/>
      </w:r>
      <w:r w:rsidRPr="0035569F">
        <w:rPr>
          <w:rFonts w:asciiTheme="minorHAnsi" w:hAnsiTheme="minorHAnsi" w:cstheme="minorHAnsi"/>
          <w:spacing w:val="-3"/>
          <w:u w:val="single"/>
        </w:rPr>
        <w:tab/>
      </w:r>
      <w:r w:rsidRPr="0035569F">
        <w:rPr>
          <w:rFonts w:asciiTheme="minorHAnsi" w:hAnsiTheme="minorHAnsi" w:cstheme="minorHAnsi"/>
          <w:spacing w:val="-3"/>
        </w:rPr>
        <w:t>certifies to the best of its knowledge and belief, that:</w:t>
      </w:r>
    </w:p>
    <w:p w14:paraId="7F29CB94" w14:textId="77777777" w:rsidR="0035569F" w:rsidRPr="0035569F" w:rsidRDefault="0035569F" w:rsidP="0035569F">
      <w:pPr>
        <w:tabs>
          <w:tab w:val="left" w:pos="0"/>
          <w:tab w:val="left" w:pos="666"/>
          <w:tab w:val="left" w:pos="1002"/>
          <w:tab w:val="left" w:pos="1338"/>
          <w:tab w:val="left" w:pos="1674"/>
          <w:tab w:val="left" w:pos="2010"/>
          <w:tab w:val="left" w:pos="2346"/>
          <w:tab w:val="left" w:pos="2682"/>
          <w:tab w:val="left" w:pos="3018"/>
          <w:tab w:val="left" w:pos="3354"/>
          <w:tab w:val="left" w:pos="3690"/>
          <w:tab w:val="left" w:pos="4026"/>
          <w:tab w:val="left" w:pos="4362"/>
          <w:tab w:val="left" w:pos="4698"/>
          <w:tab w:val="left" w:pos="5034"/>
          <w:tab w:val="left" w:pos="5370"/>
          <w:tab w:val="left" w:pos="5706"/>
          <w:tab w:val="left" w:pos="6042"/>
          <w:tab w:val="left" w:pos="6378"/>
          <w:tab w:val="left" w:pos="6714"/>
          <w:tab w:val="left" w:pos="7200"/>
        </w:tabs>
        <w:suppressAutoHyphens/>
        <w:spacing w:line="360" w:lineRule="auto"/>
        <w:ind w:right="-144"/>
        <w:jc w:val="both"/>
        <w:rPr>
          <w:rFonts w:asciiTheme="minorHAnsi" w:hAnsiTheme="minorHAnsi" w:cstheme="minorHAnsi"/>
          <w:spacing w:val="-3"/>
        </w:rPr>
      </w:pPr>
    </w:p>
    <w:p w14:paraId="0173EE52" w14:textId="237B6E9F" w:rsidR="0035569F" w:rsidRPr="0035569F" w:rsidRDefault="0035569F" w:rsidP="00904781">
      <w:pPr>
        <w:pStyle w:val="ListParagraph"/>
        <w:numPr>
          <w:ilvl w:val="0"/>
          <w:numId w:val="85"/>
        </w:numPr>
        <w:tabs>
          <w:tab w:val="left" w:pos="540"/>
          <w:tab w:val="left" w:pos="1080"/>
          <w:tab w:val="num" w:pos="2520"/>
        </w:tabs>
        <w:ind w:right="270"/>
        <w:jc w:val="both"/>
        <w:rPr>
          <w:rFonts w:asciiTheme="minorHAnsi" w:hAnsiTheme="minorHAnsi" w:cstheme="minorHAnsi"/>
          <w:spacing w:val="-3"/>
        </w:rPr>
      </w:pPr>
      <w:r w:rsidRPr="0035569F">
        <w:rPr>
          <w:rFonts w:asciiTheme="minorHAnsi" w:hAnsiTheme="minorHAnsi" w:cstheme="minorHAnsi"/>
          <w:spacing w:val="-3"/>
        </w:rPr>
        <w:t>Do</w:t>
      </w:r>
      <w:r w:rsidR="00716403">
        <w:rPr>
          <w:rFonts w:asciiTheme="minorHAnsi" w:hAnsiTheme="minorHAnsi" w:cstheme="minorHAnsi"/>
          <w:spacing w:val="-3"/>
        </w:rPr>
        <w:t>es</w:t>
      </w:r>
      <w:r w:rsidRPr="0035569F">
        <w:rPr>
          <w:rFonts w:asciiTheme="minorHAnsi" w:hAnsiTheme="minorHAnsi" w:cstheme="minorHAnsi"/>
          <w:spacing w:val="-3"/>
        </w:rPr>
        <w:t xml:space="preserve"> not have any unpaid Federal tax liability that has been assessed, for which all judicial and administrative remedies have been exhausted or have lapsed, and if there is a federal tax liability that it is being paid in a timely manner pursuant to an agreement with the authority responsible for collecting the tax liability; </w:t>
      </w:r>
      <w:r w:rsidR="00716403">
        <w:rPr>
          <w:rFonts w:asciiTheme="minorHAnsi" w:hAnsiTheme="minorHAnsi" w:cstheme="minorHAnsi"/>
          <w:spacing w:val="-3"/>
        </w:rPr>
        <w:t>and</w:t>
      </w:r>
    </w:p>
    <w:p w14:paraId="578A7583" w14:textId="77777777" w:rsidR="0035569F" w:rsidRPr="0035569F" w:rsidRDefault="0035569F" w:rsidP="0035569F">
      <w:pPr>
        <w:widowControl w:val="0"/>
        <w:tabs>
          <w:tab w:val="left" w:pos="540"/>
          <w:tab w:val="left" w:pos="1080"/>
          <w:tab w:val="num" w:pos="2520"/>
        </w:tabs>
        <w:ind w:left="53" w:right="270"/>
        <w:jc w:val="both"/>
        <w:rPr>
          <w:rFonts w:asciiTheme="minorHAnsi" w:hAnsiTheme="minorHAnsi" w:cstheme="minorHAnsi"/>
          <w:spacing w:val="-3"/>
        </w:rPr>
      </w:pPr>
    </w:p>
    <w:p w14:paraId="75CB057E" w14:textId="5B4C3F88" w:rsidR="0035569F" w:rsidRPr="0035569F" w:rsidRDefault="0035569F" w:rsidP="0035569F">
      <w:pPr>
        <w:widowControl w:val="0"/>
        <w:tabs>
          <w:tab w:val="left" w:pos="540"/>
          <w:tab w:val="left" w:pos="1080"/>
          <w:tab w:val="num" w:pos="2520"/>
        </w:tabs>
        <w:ind w:left="540" w:right="270" w:hanging="540"/>
        <w:jc w:val="both"/>
        <w:rPr>
          <w:rFonts w:asciiTheme="minorHAnsi" w:hAnsiTheme="minorHAnsi" w:cstheme="minorHAnsi"/>
          <w:spacing w:val="-3"/>
        </w:rPr>
      </w:pPr>
      <w:r w:rsidRPr="0035569F">
        <w:rPr>
          <w:rFonts w:asciiTheme="minorHAnsi" w:hAnsiTheme="minorHAnsi" w:cstheme="minorHAnsi"/>
          <w:spacing w:val="-3"/>
        </w:rPr>
        <w:t>2.</w:t>
      </w:r>
      <w:r w:rsidRPr="0035569F">
        <w:rPr>
          <w:rFonts w:asciiTheme="minorHAnsi" w:hAnsiTheme="minorHAnsi" w:cstheme="minorHAnsi"/>
          <w:spacing w:val="-3"/>
        </w:rPr>
        <w:tab/>
        <w:t>Was not convicted of the felony criminal violation under any Federal law within the preceding 24 months</w:t>
      </w:r>
      <w:r w:rsidR="00716403">
        <w:rPr>
          <w:rFonts w:asciiTheme="minorHAnsi" w:hAnsiTheme="minorHAnsi" w:cstheme="minorHAnsi"/>
          <w:spacing w:val="-3"/>
        </w:rPr>
        <w:t xml:space="preserve">. </w:t>
      </w:r>
      <w:r w:rsidRPr="0035569F">
        <w:rPr>
          <w:rFonts w:asciiTheme="minorHAnsi" w:hAnsiTheme="minorHAnsi" w:cstheme="minorHAnsi"/>
          <w:spacing w:val="-3"/>
        </w:rPr>
        <w:t xml:space="preserve">  </w:t>
      </w:r>
    </w:p>
    <w:p w14:paraId="089EB574" w14:textId="77777777" w:rsidR="0035569F" w:rsidRPr="0035569F" w:rsidRDefault="0035569F" w:rsidP="0035569F">
      <w:pPr>
        <w:widowControl w:val="0"/>
        <w:tabs>
          <w:tab w:val="left" w:pos="540"/>
          <w:tab w:val="left" w:pos="1080"/>
          <w:tab w:val="num" w:pos="2520"/>
        </w:tabs>
        <w:ind w:left="540" w:right="270" w:hanging="540"/>
        <w:jc w:val="both"/>
        <w:rPr>
          <w:rFonts w:asciiTheme="minorHAnsi" w:hAnsiTheme="minorHAnsi" w:cstheme="minorHAnsi"/>
          <w:spacing w:val="-3"/>
        </w:rPr>
      </w:pPr>
    </w:p>
    <w:p w14:paraId="4BA3CE39" w14:textId="77777777" w:rsidR="0035569F" w:rsidRPr="0035569F" w:rsidRDefault="0035569F" w:rsidP="0035569F">
      <w:pPr>
        <w:tabs>
          <w:tab w:val="left" w:pos="-288"/>
          <w:tab w:val="left" w:pos="0"/>
          <w:tab w:val="left" w:pos="360"/>
          <w:tab w:val="left" w:pos="54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540" w:right="-144" w:hanging="540"/>
        <w:jc w:val="both"/>
        <w:rPr>
          <w:rFonts w:asciiTheme="minorHAnsi" w:hAnsiTheme="minorHAnsi" w:cstheme="minorHAnsi"/>
          <w:spacing w:val="-3"/>
        </w:rPr>
      </w:pPr>
    </w:p>
    <w:p w14:paraId="662B4B8E" w14:textId="77777777" w:rsidR="0035569F" w:rsidRPr="00E44ADA" w:rsidRDefault="0035569F" w:rsidP="0035569F">
      <w:pPr>
        <w:tabs>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right="-144"/>
        <w:jc w:val="both"/>
        <w:rPr>
          <w:rFonts w:cstheme="minorHAnsi"/>
          <w:spacing w:val="-3"/>
        </w:rPr>
      </w:pPr>
      <w:r w:rsidRPr="00E44ADA">
        <w:rPr>
          <w:rFonts w:cstheme="minorHAnsi"/>
          <w:spacing w:val="-3"/>
        </w:rPr>
        <w:t xml:space="preserve">Contractor is described as any private corporation, partnership, trust, joint-stock company, sole proprietorship, or other business association. </w:t>
      </w:r>
    </w:p>
    <w:p w14:paraId="25FE612D" w14:textId="77777777" w:rsidR="0035569F" w:rsidRPr="00E44ADA" w:rsidRDefault="0035569F" w:rsidP="0035569F">
      <w:pPr>
        <w:tabs>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right="-144"/>
        <w:jc w:val="both"/>
        <w:rPr>
          <w:rFonts w:cstheme="minorHAnsi"/>
          <w:spacing w:val="-3"/>
        </w:rPr>
      </w:pPr>
    </w:p>
    <w:p w14:paraId="2AE2C5FA" w14:textId="77777777" w:rsidR="0035569F" w:rsidRPr="00E44ADA" w:rsidRDefault="0035569F" w:rsidP="0035569F">
      <w:pPr>
        <w:tabs>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right="-144"/>
        <w:jc w:val="both"/>
        <w:rPr>
          <w:rFonts w:cstheme="minorHAnsi"/>
          <w:spacing w:val="-3"/>
        </w:rPr>
      </w:pPr>
      <w:r w:rsidRPr="00E44ADA">
        <w:rPr>
          <w:rFonts w:cstheme="minorHAnsi"/>
          <w:spacing w:val="-3"/>
        </w:rPr>
        <w:t>If the primary participant (applicant for FTA grant, or cooperative agreement, or potential third-party Contractor) is unable to certify to any of the statements in this certification, the participant shall attach an explanation to this certification.</w:t>
      </w:r>
    </w:p>
    <w:p w14:paraId="58D1DE5C" w14:textId="77777777" w:rsidR="0035569F" w:rsidRPr="00E44ADA" w:rsidRDefault="0035569F" w:rsidP="0035569F">
      <w:pPr>
        <w:tabs>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right="-144"/>
        <w:jc w:val="both"/>
        <w:rPr>
          <w:rFonts w:cstheme="minorHAnsi"/>
          <w:spacing w:val="-3"/>
        </w:rPr>
      </w:pPr>
    </w:p>
    <w:p w14:paraId="064C67C3" w14:textId="77777777" w:rsidR="0035569F" w:rsidRPr="00E44ADA" w:rsidRDefault="0035569F" w:rsidP="0035569F">
      <w:pPr>
        <w:widowControl w:val="0"/>
        <w:ind w:right="270"/>
        <w:jc w:val="both"/>
        <w:rPr>
          <w:rFonts w:cstheme="minorHAnsi"/>
        </w:rPr>
      </w:pPr>
      <w:r w:rsidRPr="00E44ADA">
        <w:rPr>
          <w:rFonts w:cstheme="minorHAnsi"/>
          <w:spacing w:val="-3"/>
        </w:rPr>
        <w:t>The Contractor agrees to include these requirements in all subcontracts at all tiers, regardless of value, and to obtain the same certification and disclosure from all subcontractors (at all tiers).</w:t>
      </w:r>
    </w:p>
    <w:p w14:paraId="3C354C60" w14:textId="77777777" w:rsidR="0035569F" w:rsidRPr="00E44ADA" w:rsidRDefault="0035569F" w:rsidP="0035569F">
      <w:pPr>
        <w:tabs>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right="-144"/>
        <w:jc w:val="both"/>
        <w:rPr>
          <w:rFonts w:cstheme="minorHAnsi"/>
          <w:spacing w:val="-3"/>
        </w:rPr>
      </w:pPr>
    </w:p>
    <w:p w14:paraId="63BFE2FA" w14:textId="77777777" w:rsidR="0035569F" w:rsidRPr="00E44ADA" w:rsidRDefault="0035569F" w:rsidP="0035569F">
      <w:pPr>
        <w:tabs>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76" w:lineRule="auto"/>
        <w:ind w:right="-144"/>
        <w:jc w:val="both"/>
        <w:rPr>
          <w:rFonts w:cstheme="minorHAnsi"/>
          <w:spacing w:val="-3"/>
        </w:rPr>
      </w:pPr>
      <w:r w:rsidRPr="00E44ADA">
        <w:rPr>
          <w:rFonts w:cstheme="minorHAnsi"/>
          <w:bCs/>
          <w:spacing w:val="-3"/>
        </w:rPr>
        <w:t xml:space="preserve">THE PRIMARY PARTICIPANT (APPLICANT FOR AN FTA GRANT OR COOPERATIVE AGREEMENT, OR POTENTIAL CONTRACTOR FOR A MAJOR THIRD-PARTY CONTRACT), </w:t>
      </w:r>
      <w:r w:rsidRPr="00E44ADA">
        <w:rPr>
          <w:rFonts w:cstheme="minorHAnsi"/>
          <w:bCs/>
          <w:spacing w:val="-3"/>
          <w:u w:val="single"/>
        </w:rPr>
        <w:tab/>
      </w:r>
      <w:r w:rsidRPr="00E44ADA">
        <w:rPr>
          <w:rFonts w:cstheme="minorHAnsi"/>
          <w:bCs/>
          <w:spacing w:val="-3"/>
          <w:u w:val="single"/>
        </w:rPr>
        <w:tab/>
      </w:r>
      <w:r w:rsidRPr="00E44ADA">
        <w:rPr>
          <w:rFonts w:cstheme="minorHAnsi"/>
          <w:bCs/>
          <w:spacing w:val="-3"/>
          <w:u w:val="single"/>
        </w:rPr>
        <w:tab/>
      </w:r>
      <w:r w:rsidRPr="00E44ADA">
        <w:rPr>
          <w:rFonts w:cstheme="minorHAnsi"/>
          <w:bCs/>
          <w:spacing w:val="-3"/>
          <w:u w:val="single"/>
        </w:rPr>
        <w:tab/>
      </w:r>
      <w:r w:rsidRPr="00E44ADA">
        <w:rPr>
          <w:rFonts w:cstheme="minorHAnsi"/>
          <w:bCs/>
          <w:spacing w:val="-3"/>
          <w:u w:val="single"/>
        </w:rPr>
        <w:tab/>
      </w:r>
      <w:r w:rsidRPr="00E44ADA">
        <w:rPr>
          <w:rFonts w:cstheme="minorHAnsi"/>
          <w:bCs/>
          <w:spacing w:val="-3"/>
          <w:u w:val="single"/>
        </w:rPr>
        <w:tab/>
      </w:r>
      <w:r w:rsidRPr="00E44ADA">
        <w:rPr>
          <w:rFonts w:cstheme="minorHAnsi"/>
          <w:bCs/>
          <w:spacing w:val="-3"/>
          <w:u w:val="single"/>
        </w:rPr>
        <w:tab/>
      </w:r>
      <w:r w:rsidRPr="00E44ADA">
        <w:rPr>
          <w:rFonts w:cstheme="minorHAnsi"/>
          <w:bCs/>
          <w:spacing w:val="-3"/>
          <w:u w:val="single"/>
        </w:rPr>
        <w:tab/>
      </w:r>
      <w:r w:rsidRPr="00E44ADA">
        <w:rPr>
          <w:rFonts w:cstheme="minorHAnsi"/>
          <w:bCs/>
          <w:spacing w:val="-3"/>
          <w:u w:val="single"/>
        </w:rPr>
        <w:tab/>
      </w:r>
      <w:r w:rsidRPr="00E44ADA">
        <w:rPr>
          <w:rFonts w:cstheme="minorHAnsi"/>
          <w:bCs/>
          <w:spacing w:val="-3"/>
        </w:rPr>
        <w:t xml:space="preserve"> CERTIFIES OR AFFIRMS THE TRUTHFULNESS AND ACCURACY OF THE CONTENTS OF THE STATEMENTS SUBMITTED ON OR WITH THIS CERTIFICATION AND UNDERSTANDS THAT THE PROVISIONS OF 48 CFR PARTS 1, 22 AND 52 ARE APPLICABLE THERETO. </w:t>
      </w:r>
    </w:p>
    <w:p w14:paraId="5373846F" w14:textId="77777777" w:rsidR="0035569F" w:rsidRPr="00E44ADA" w:rsidRDefault="0035569F" w:rsidP="0035569F">
      <w:pPr>
        <w:tabs>
          <w:tab w:val="left" w:pos="-144"/>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144" w:right="-144"/>
        <w:jc w:val="both"/>
        <w:rPr>
          <w:rFonts w:cstheme="minorHAnsi"/>
          <w:spacing w:val="-3"/>
        </w:rPr>
      </w:pPr>
    </w:p>
    <w:p w14:paraId="11AC7A95" w14:textId="77777777" w:rsidR="0035569F" w:rsidRPr="00E44ADA" w:rsidRDefault="0035569F" w:rsidP="0035569F">
      <w:pPr>
        <w:tabs>
          <w:tab w:val="left" w:pos="-288"/>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288" w:right="-144"/>
        <w:jc w:val="both"/>
        <w:rPr>
          <w:rFonts w:cstheme="minorHAnsi"/>
          <w:spacing w:val="-3"/>
        </w:rPr>
      </w:pPr>
      <w:r w:rsidRPr="00E44ADA">
        <w:rPr>
          <w:rFonts w:cstheme="minorHAnsi"/>
          <w:spacing w:val="-3"/>
        </w:rPr>
        <w:tab/>
      </w:r>
      <w:r w:rsidRPr="00E44ADA">
        <w:rPr>
          <w:rFonts w:cstheme="minorHAnsi"/>
          <w:spacing w:val="-3"/>
        </w:rPr>
        <w:tab/>
      </w:r>
      <w:r w:rsidRPr="00E44ADA">
        <w:rPr>
          <w:rFonts w:cstheme="minorHAnsi"/>
          <w:spacing w:val="-3"/>
        </w:rPr>
        <w:tab/>
      </w:r>
      <w:r w:rsidRPr="00E44ADA">
        <w:rPr>
          <w:rFonts w:cstheme="minorHAnsi"/>
          <w:spacing w:val="-3"/>
        </w:rPr>
        <w:tab/>
      </w:r>
      <w:r w:rsidRPr="00E44ADA">
        <w:rPr>
          <w:rFonts w:cstheme="minorHAnsi"/>
          <w:spacing w:val="-3"/>
        </w:rPr>
        <w:tab/>
      </w:r>
      <w:r w:rsidRPr="00E44ADA">
        <w:rPr>
          <w:rFonts w:cstheme="minorHAnsi"/>
          <w:spacing w:val="-3"/>
        </w:rPr>
        <w:tab/>
      </w:r>
    </w:p>
    <w:p w14:paraId="20E75AF5" w14:textId="77777777" w:rsidR="0035569F" w:rsidRPr="00E44ADA" w:rsidRDefault="0035569F" w:rsidP="0035569F">
      <w:pPr>
        <w:tabs>
          <w:tab w:val="left" w:pos="-288"/>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288" w:right="-144"/>
        <w:jc w:val="both"/>
        <w:rPr>
          <w:rFonts w:cstheme="minorHAnsi"/>
          <w:spacing w:val="-3"/>
        </w:rPr>
      </w:pPr>
    </w:p>
    <w:p w14:paraId="66991EA7" w14:textId="77777777" w:rsidR="0035569F" w:rsidRPr="00E44ADA" w:rsidRDefault="0035569F" w:rsidP="0035569F">
      <w:pPr>
        <w:tabs>
          <w:tab w:val="left" w:pos="-288"/>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288" w:right="-144"/>
        <w:jc w:val="both"/>
        <w:rPr>
          <w:rFonts w:cstheme="minorHAnsi"/>
          <w:spacing w:val="-3"/>
        </w:rPr>
      </w:pPr>
      <w:r w:rsidRPr="00E44ADA">
        <w:rPr>
          <w:rFonts w:cstheme="minorHAnsi"/>
          <w:spacing w:val="-3"/>
        </w:rPr>
        <w:tab/>
      </w:r>
      <w:r w:rsidRPr="00E44ADA">
        <w:rPr>
          <w:rFonts w:cstheme="minorHAnsi"/>
          <w:spacing w:val="-3"/>
        </w:rPr>
        <w:tab/>
      </w:r>
      <w:r w:rsidRPr="00E44ADA">
        <w:rPr>
          <w:rFonts w:cstheme="minorHAnsi"/>
          <w:spacing w:val="-3"/>
        </w:rPr>
        <w:tab/>
      </w:r>
      <w:r w:rsidRPr="00E44ADA">
        <w:rPr>
          <w:rFonts w:cstheme="minorHAnsi"/>
          <w:spacing w:val="-3"/>
        </w:rPr>
        <w:tab/>
      </w:r>
      <w:r w:rsidRPr="00E44ADA">
        <w:rPr>
          <w:rFonts w:cstheme="minorHAnsi"/>
          <w:spacing w:val="-3"/>
        </w:rPr>
        <w:tab/>
      </w:r>
      <w:r w:rsidRPr="00E44ADA">
        <w:rPr>
          <w:rFonts w:cstheme="minorHAnsi"/>
          <w:spacing w:val="-3"/>
        </w:rPr>
        <w:tab/>
      </w:r>
      <w:r w:rsidRPr="00E44ADA">
        <w:rPr>
          <w:rFonts w:cstheme="minorHAnsi"/>
          <w:spacing w:val="-3"/>
          <w:u w:val="single"/>
        </w:rPr>
        <w:tab/>
      </w:r>
      <w:r w:rsidRPr="00E44ADA">
        <w:rPr>
          <w:rFonts w:cstheme="minorHAnsi"/>
          <w:spacing w:val="-3"/>
          <w:u w:val="single"/>
        </w:rPr>
        <w:tab/>
      </w:r>
      <w:r w:rsidRPr="00E44ADA">
        <w:rPr>
          <w:rFonts w:cstheme="minorHAnsi"/>
          <w:spacing w:val="-3"/>
          <w:u w:val="single"/>
        </w:rPr>
        <w:tab/>
      </w:r>
      <w:r w:rsidRPr="00E44ADA">
        <w:rPr>
          <w:rFonts w:cstheme="minorHAnsi"/>
          <w:spacing w:val="-3"/>
          <w:u w:val="single"/>
        </w:rPr>
        <w:tab/>
      </w:r>
      <w:r w:rsidRPr="00E44ADA">
        <w:rPr>
          <w:rFonts w:cstheme="minorHAnsi"/>
          <w:spacing w:val="-3"/>
          <w:u w:val="single"/>
        </w:rPr>
        <w:tab/>
      </w:r>
      <w:r w:rsidRPr="00E44ADA">
        <w:rPr>
          <w:rFonts w:cstheme="minorHAnsi"/>
          <w:spacing w:val="-3"/>
          <w:u w:val="single"/>
        </w:rPr>
        <w:tab/>
      </w:r>
      <w:r w:rsidRPr="00E44ADA">
        <w:rPr>
          <w:rFonts w:cstheme="minorHAnsi"/>
          <w:spacing w:val="-3"/>
          <w:u w:val="single"/>
        </w:rPr>
        <w:tab/>
      </w:r>
      <w:r w:rsidRPr="00E44ADA">
        <w:rPr>
          <w:rFonts w:cstheme="minorHAnsi"/>
          <w:spacing w:val="-3"/>
          <w:u w:val="single"/>
        </w:rPr>
        <w:tab/>
      </w:r>
      <w:r w:rsidRPr="00E44ADA">
        <w:rPr>
          <w:rFonts w:cstheme="minorHAnsi"/>
          <w:spacing w:val="-3"/>
          <w:u w:val="single"/>
        </w:rPr>
        <w:tab/>
      </w:r>
      <w:r w:rsidRPr="00E44ADA">
        <w:rPr>
          <w:rFonts w:cstheme="minorHAnsi"/>
          <w:spacing w:val="-3"/>
          <w:u w:val="single"/>
        </w:rPr>
        <w:tab/>
      </w:r>
    </w:p>
    <w:p w14:paraId="1B39C89C" w14:textId="77777777" w:rsidR="0035569F" w:rsidRPr="00E44ADA" w:rsidRDefault="0035569F" w:rsidP="0035569F">
      <w:pPr>
        <w:tabs>
          <w:tab w:val="left" w:pos="-288"/>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288" w:right="-144"/>
        <w:jc w:val="both"/>
        <w:rPr>
          <w:rFonts w:cstheme="minorHAnsi"/>
          <w:spacing w:val="-3"/>
        </w:rPr>
      </w:pPr>
      <w:r w:rsidRPr="00E44ADA">
        <w:rPr>
          <w:rFonts w:cstheme="minorHAnsi"/>
          <w:spacing w:val="-3"/>
        </w:rPr>
        <w:t xml:space="preserve"> </w:t>
      </w:r>
      <w:r w:rsidRPr="00E44ADA">
        <w:rPr>
          <w:rFonts w:cstheme="minorHAnsi"/>
          <w:spacing w:val="-3"/>
        </w:rPr>
        <w:tab/>
      </w:r>
      <w:r w:rsidRPr="00E44ADA">
        <w:rPr>
          <w:rFonts w:cstheme="minorHAnsi"/>
          <w:spacing w:val="-3"/>
        </w:rPr>
        <w:tab/>
      </w:r>
      <w:r w:rsidRPr="00E44ADA">
        <w:rPr>
          <w:rFonts w:cstheme="minorHAnsi"/>
          <w:spacing w:val="-3"/>
        </w:rPr>
        <w:tab/>
      </w:r>
      <w:r w:rsidRPr="00E44ADA">
        <w:rPr>
          <w:rFonts w:cstheme="minorHAnsi"/>
          <w:spacing w:val="-3"/>
        </w:rPr>
        <w:tab/>
      </w:r>
      <w:r w:rsidRPr="00E44ADA">
        <w:rPr>
          <w:rFonts w:cstheme="minorHAnsi"/>
          <w:spacing w:val="-3"/>
        </w:rPr>
        <w:tab/>
      </w:r>
      <w:r w:rsidRPr="00E44ADA">
        <w:rPr>
          <w:rFonts w:cstheme="minorHAnsi"/>
          <w:spacing w:val="-3"/>
        </w:rPr>
        <w:tab/>
      </w:r>
      <w:r w:rsidRPr="00E44ADA">
        <w:rPr>
          <w:rFonts w:cstheme="minorHAnsi"/>
          <w:spacing w:val="-3"/>
        </w:rPr>
        <w:tab/>
      </w:r>
      <w:r w:rsidRPr="00E44ADA">
        <w:rPr>
          <w:rFonts w:cstheme="minorHAnsi"/>
          <w:spacing w:val="-3"/>
        </w:rPr>
        <w:tab/>
        <w:t>Signature and Title of Authorized Official</w:t>
      </w:r>
    </w:p>
    <w:p w14:paraId="12D1B748" w14:textId="77777777" w:rsidR="0035569F" w:rsidRPr="00E44ADA" w:rsidRDefault="0035569F" w:rsidP="0035569F">
      <w:pPr>
        <w:tabs>
          <w:tab w:val="left" w:pos="-288"/>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288" w:right="-144"/>
        <w:jc w:val="both"/>
        <w:rPr>
          <w:rFonts w:cstheme="minorHAnsi"/>
          <w:spacing w:val="-3"/>
        </w:rPr>
      </w:pPr>
    </w:p>
    <w:p w14:paraId="1270F7E3" w14:textId="77777777" w:rsidR="0035569F" w:rsidRPr="00E44ADA" w:rsidRDefault="0035569F" w:rsidP="0035569F">
      <w:pPr>
        <w:tabs>
          <w:tab w:val="left" w:pos="-288"/>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288" w:right="-144"/>
        <w:jc w:val="both"/>
        <w:rPr>
          <w:rFonts w:cstheme="minorHAnsi"/>
          <w:spacing w:val="-3"/>
        </w:rPr>
      </w:pPr>
    </w:p>
    <w:p w14:paraId="12E271D2" w14:textId="77777777" w:rsidR="0035569F" w:rsidRPr="00E44ADA" w:rsidRDefault="0035569F" w:rsidP="0035569F">
      <w:pPr>
        <w:tabs>
          <w:tab w:val="left" w:pos="-288"/>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288" w:right="-144"/>
        <w:jc w:val="both"/>
        <w:rPr>
          <w:rFonts w:cstheme="minorHAnsi"/>
          <w:spacing w:val="-3"/>
        </w:rPr>
      </w:pPr>
      <w:r w:rsidRPr="00E44ADA">
        <w:rPr>
          <w:rFonts w:cstheme="minorHAnsi"/>
          <w:spacing w:val="-3"/>
        </w:rPr>
        <w:t xml:space="preserve"> </w:t>
      </w:r>
      <w:r w:rsidRPr="00E44ADA">
        <w:rPr>
          <w:rFonts w:cstheme="minorHAnsi"/>
          <w:spacing w:val="-3"/>
        </w:rPr>
        <w:tab/>
      </w:r>
      <w:r w:rsidRPr="00E44ADA">
        <w:rPr>
          <w:rFonts w:cstheme="minorHAnsi"/>
          <w:spacing w:val="-3"/>
        </w:rPr>
        <w:tab/>
      </w:r>
      <w:r w:rsidRPr="00E44ADA">
        <w:rPr>
          <w:rFonts w:cstheme="minorHAnsi"/>
          <w:spacing w:val="-3"/>
        </w:rPr>
        <w:tab/>
      </w:r>
      <w:r w:rsidRPr="00E44ADA">
        <w:rPr>
          <w:rFonts w:cstheme="minorHAnsi"/>
          <w:spacing w:val="-3"/>
        </w:rPr>
        <w:tab/>
      </w:r>
      <w:r w:rsidRPr="00E44ADA">
        <w:rPr>
          <w:rFonts w:cstheme="minorHAnsi"/>
          <w:spacing w:val="-3"/>
        </w:rPr>
        <w:tab/>
      </w:r>
      <w:r w:rsidRPr="00E44ADA">
        <w:rPr>
          <w:rFonts w:cstheme="minorHAnsi"/>
          <w:spacing w:val="-3"/>
        </w:rPr>
        <w:tab/>
      </w:r>
      <w:r w:rsidRPr="00E44ADA">
        <w:rPr>
          <w:rFonts w:cstheme="minorHAnsi"/>
          <w:spacing w:val="-3"/>
          <w:u w:val="single"/>
        </w:rPr>
        <w:tab/>
      </w:r>
      <w:r w:rsidRPr="00E44ADA">
        <w:rPr>
          <w:rFonts w:cstheme="minorHAnsi"/>
          <w:spacing w:val="-3"/>
          <w:u w:val="single"/>
        </w:rPr>
        <w:tab/>
      </w:r>
      <w:r w:rsidRPr="00E44ADA">
        <w:rPr>
          <w:rFonts w:cstheme="minorHAnsi"/>
          <w:spacing w:val="-3"/>
          <w:u w:val="single"/>
        </w:rPr>
        <w:tab/>
      </w:r>
      <w:r w:rsidRPr="00E44ADA">
        <w:rPr>
          <w:rFonts w:cstheme="minorHAnsi"/>
          <w:spacing w:val="-3"/>
          <w:u w:val="single"/>
        </w:rPr>
        <w:tab/>
      </w:r>
      <w:r w:rsidRPr="00E44ADA">
        <w:rPr>
          <w:rFonts w:cstheme="minorHAnsi"/>
          <w:spacing w:val="-3"/>
          <w:u w:val="single"/>
        </w:rPr>
        <w:tab/>
      </w:r>
      <w:r w:rsidRPr="00E44ADA">
        <w:rPr>
          <w:rFonts w:cstheme="minorHAnsi"/>
          <w:spacing w:val="-3"/>
          <w:u w:val="single"/>
        </w:rPr>
        <w:tab/>
      </w:r>
      <w:r w:rsidRPr="00E44ADA">
        <w:rPr>
          <w:rFonts w:cstheme="minorHAnsi"/>
          <w:spacing w:val="-3"/>
          <w:u w:val="single"/>
        </w:rPr>
        <w:tab/>
      </w:r>
      <w:r w:rsidRPr="00E44ADA">
        <w:rPr>
          <w:rFonts w:cstheme="minorHAnsi"/>
          <w:spacing w:val="-3"/>
          <w:u w:val="single"/>
        </w:rPr>
        <w:tab/>
      </w:r>
      <w:r w:rsidRPr="00E44ADA">
        <w:rPr>
          <w:rFonts w:cstheme="minorHAnsi"/>
          <w:spacing w:val="-3"/>
          <w:u w:val="single"/>
        </w:rPr>
        <w:tab/>
      </w:r>
      <w:r w:rsidRPr="00E44ADA">
        <w:rPr>
          <w:rFonts w:cstheme="minorHAnsi"/>
          <w:spacing w:val="-3"/>
          <w:u w:val="single"/>
        </w:rPr>
        <w:tab/>
      </w:r>
    </w:p>
    <w:p w14:paraId="14353B2A" w14:textId="77777777" w:rsidR="0035569F" w:rsidRPr="00E44ADA" w:rsidRDefault="0035569F" w:rsidP="0035569F">
      <w:pPr>
        <w:tabs>
          <w:tab w:val="left" w:pos="-288"/>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288" w:right="-144"/>
        <w:jc w:val="both"/>
        <w:rPr>
          <w:rFonts w:cstheme="minorHAnsi"/>
          <w:spacing w:val="-3"/>
        </w:rPr>
      </w:pPr>
      <w:r w:rsidRPr="00E44ADA">
        <w:rPr>
          <w:rFonts w:cstheme="minorHAnsi"/>
          <w:spacing w:val="-3"/>
        </w:rPr>
        <w:t xml:space="preserve"> </w:t>
      </w:r>
      <w:r w:rsidRPr="00E44ADA">
        <w:rPr>
          <w:rFonts w:cstheme="minorHAnsi"/>
          <w:spacing w:val="-3"/>
        </w:rPr>
        <w:tab/>
      </w:r>
      <w:r w:rsidRPr="00E44ADA">
        <w:rPr>
          <w:rFonts w:cstheme="minorHAnsi"/>
          <w:spacing w:val="-3"/>
        </w:rPr>
        <w:tab/>
      </w:r>
      <w:r w:rsidRPr="00E44ADA">
        <w:rPr>
          <w:rFonts w:cstheme="minorHAnsi"/>
          <w:spacing w:val="-3"/>
        </w:rPr>
        <w:tab/>
      </w:r>
      <w:r w:rsidRPr="00E44ADA">
        <w:rPr>
          <w:rFonts w:cstheme="minorHAnsi"/>
          <w:spacing w:val="-3"/>
        </w:rPr>
        <w:tab/>
      </w:r>
      <w:r w:rsidRPr="00E44ADA">
        <w:rPr>
          <w:rFonts w:cstheme="minorHAnsi"/>
          <w:spacing w:val="-3"/>
        </w:rPr>
        <w:tab/>
      </w:r>
      <w:r w:rsidRPr="00E44ADA">
        <w:rPr>
          <w:rFonts w:cstheme="minorHAnsi"/>
          <w:spacing w:val="-3"/>
        </w:rPr>
        <w:tab/>
      </w:r>
      <w:r w:rsidRPr="00E44ADA">
        <w:rPr>
          <w:rFonts w:cstheme="minorHAnsi"/>
          <w:spacing w:val="-3"/>
        </w:rPr>
        <w:tab/>
      </w:r>
      <w:r w:rsidRPr="00E44ADA">
        <w:rPr>
          <w:rFonts w:cstheme="minorHAnsi"/>
          <w:spacing w:val="-3"/>
        </w:rPr>
        <w:tab/>
      </w:r>
      <w:r w:rsidRPr="00E44ADA">
        <w:rPr>
          <w:rFonts w:cstheme="minorHAnsi"/>
          <w:spacing w:val="-3"/>
        </w:rPr>
        <w:tab/>
      </w:r>
      <w:r w:rsidRPr="00E44ADA">
        <w:rPr>
          <w:rFonts w:cstheme="minorHAnsi"/>
          <w:spacing w:val="-3"/>
        </w:rPr>
        <w:tab/>
        <w:t>Date</w:t>
      </w:r>
    </w:p>
    <w:p w14:paraId="177FDEFC" w14:textId="77777777" w:rsidR="0035569F" w:rsidRDefault="0035569F">
      <w:pPr>
        <w:rPr>
          <w:rFonts w:asciiTheme="minorHAnsi" w:hAnsiTheme="minorHAnsi" w:cstheme="minorHAnsi"/>
          <w:b/>
          <w:bCs/>
          <w:kern w:val="28"/>
          <w:u w:val="single"/>
        </w:rPr>
      </w:pPr>
      <w:r>
        <w:rPr>
          <w:rFonts w:asciiTheme="minorHAnsi" w:hAnsiTheme="minorHAnsi" w:cstheme="minorHAnsi"/>
          <w:b/>
          <w:bCs/>
          <w:kern w:val="28"/>
          <w:u w:val="single"/>
        </w:rPr>
        <w:br w:type="page"/>
      </w:r>
    </w:p>
    <w:p w14:paraId="154269AD" w14:textId="0C9A2AE4" w:rsidR="0035569F" w:rsidRDefault="0035569F" w:rsidP="0035569F">
      <w:pPr>
        <w:jc w:val="center"/>
        <w:rPr>
          <w:rFonts w:cstheme="minorHAnsi"/>
          <w:b/>
          <w:bCs/>
        </w:rPr>
      </w:pPr>
      <w:r>
        <w:rPr>
          <w:rFonts w:cstheme="minorHAnsi"/>
          <w:b/>
          <w:bCs/>
        </w:rPr>
        <w:lastRenderedPageBreak/>
        <w:t xml:space="preserve">ATTACHMENT </w:t>
      </w:r>
      <w:r w:rsidR="0092416B">
        <w:rPr>
          <w:rFonts w:cstheme="minorHAnsi"/>
          <w:b/>
          <w:bCs/>
        </w:rPr>
        <w:t>J-2</w:t>
      </w:r>
    </w:p>
    <w:p w14:paraId="2FDCC686" w14:textId="77777777" w:rsidR="0035569F" w:rsidRPr="00585478" w:rsidRDefault="0035569F" w:rsidP="0035569F">
      <w:pPr>
        <w:jc w:val="center"/>
        <w:rPr>
          <w:rFonts w:cstheme="minorHAnsi"/>
        </w:rPr>
      </w:pPr>
      <w:r w:rsidRPr="00585478">
        <w:rPr>
          <w:rFonts w:cstheme="minorHAnsi"/>
          <w:b/>
          <w:bCs/>
        </w:rPr>
        <w:t>KANSAS CITY AREA TRANSPORTATION AUTHORITY</w:t>
      </w:r>
    </w:p>
    <w:p w14:paraId="43B8D0C1" w14:textId="77777777" w:rsidR="0035569F" w:rsidRPr="00585478" w:rsidRDefault="0035569F" w:rsidP="0035569F">
      <w:pPr>
        <w:tabs>
          <w:tab w:val="left" w:pos="0"/>
        </w:tabs>
        <w:suppressAutoHyphens/>
        <w:spacing w:line="240" w:lineRule="atLeast"/>
        <w:ind w:left="-144" w:right="144"/>
        <w:jc w:val="center"/>
        <w:rPr>
          <w:rFonts w:cstheme="minorHAnsi"/>
          <w:b/>
          <w:bCs/>
        </w:rPr>
      </w:pPr>
      <w:r w:rsidRPr="00585478">
        <w:rPr>
          <w:rFonts w:cstheme="minorHAnsi"/>
          <w:b/>
          <w:bCs/>
        </w:rPr>
        <w:t>CERTIFICATION OF LOWER-TIER PARTICIPANT</w:t>
      </w:r>
    </w:p>
    <w:p w14:paraId="242D604B" w14:textId="77777777" w:rsidR="0035569F" w:rsidRPr="0035569F" w:rsidRDefault="0035569F" w:rsidP="0035569F">
      <w:pPr>
        <w:tabs>
          <w:tab w:val="left" w:pos="0"/>
        </w:tabs>
        <w:suppressAutoHyphens/>
        <w:spacing w:line="240" w:lineRule="atLeast"/>
        <w:ind w:left="-144" w:right="144"/>
        <w:jc w:val="center"/>
        <w:rPr>
          <w:rFonts w:asciiTheme="minorHAnsi" w:hAnsiTheme="minorHAnsi" w:cstheme="minorHAnsi"/>
        </w:rPr>
      </w:pPr>
      <w:r w:rsidRPr="0035569F">
        <w:rPr>
          <w:rFonts w:asciiTheme="minorHAnsi" w:hAnsiTheme="minorHAnsi" w:cstheme="minorHAnsi"/>
          <w:b/>
          <w:bCs/>
        </w:rPr>
        <w:t>REGARDING FEDERAL TAX LIABILITY AND RECENT FELONY CONVICTIONS</w:t>
      </w:r>
    </w:p>
    <w:p w14:paraId="7BD3F176" w14:textId="77777777" w:rsidR="0035569F" w:rsidRPr="0035569F" w:rsidRDefault="0035569F" w:rsidP="0035569F">
      <w:pPr>
        <w:tabs>
          <w:tab w:val="left" w:pos="-144"/>
          <w:tab w:val="left" w:pos="0"/>
          <w:tab w:val="left" w:pos="666"/>
          <w:tab w:val="left" w:pos="1002"/>
          <w:tab w:val="left" w:pos="1338"/>
          <w:tab w:val="left" w:pos="1674"/>
          <w:tab w:val="left" w:pos="2010"/>
          <w:tab w:val="left" w:pos="2346"/>
          <w:tab w:val="left" w:pos="2682"/>
          <w:tab w:val="left" w:pos="3018"/>
          <w:tab w:val="left" w:pos="3354"/>
          <w:tab w:val="left" w:pos="3690"/>
          <w:tab w:val="left" w:pos="4026"/>
          <w:tab w:val="left" w:pos="4362"/>
          <w:tab w:val="left" w:pos="4698"/>
          <w:tab w:val="left" w:pos="5034"/>
          <w:tab w:val="left" w:pos="5370"/>
          <w:tab w:val="left" w:pos="5706"/>
          <w:tab w:val="left" w:pos="6042"/>
          <w:tab w:val="left" w:pos="6378"/>
          <w:tab w:val="left" w:pos="6714"/>
          <w:tab w:val="left" w:pos="7200"/>
        </w:tabs>
        <w:suppressAutoHyphens/>
        <w:spacing w:line="240" w:lineRule="atLeast"/>
        <w:ind w:left="-144" w:right="-144"/>
        <w:jc w:val="both"/>
        <w:rPr>
          <w:rFonts w:asciiTheme="minorHAnsi" w:hAnsiTheme="minorHAnsi" w:cstheme="minorHAnsi"/>
          <w:spacing w:val="-3"/>
        </w:rPr>
      </w:pPr>
    </w:p>
    <w:p w14:paraId="0CE3425E" w14:textId="77777777" w:rsidR="0035569F" w:rsidRPr="0035569F" w:rsidRDefault="0035569F" w:rsidP="0035569F">
      <w:pPr>
        <w:tabs>
          <w:tab w:val="left" w:pos="-144"/>
          <w:tab w:val="left" w:pos="0"/>
          <w:tab w:val="left" w:pos="666"/>
          <w:tab w:val="left" w:pos="1002"/>
          <w:tab w:val="left" w:pos="1338"/>
          <w:tab w:val="left" w:pos="1674"/>
          <w:tab w:val="left" w:pos="2010"/>
          <w:tab w:val="left" w:pos="2346"/>
          <w:tab w:val="left" w:pos="2682"/>
          <w:tab w:val="left" w:pos="3018"/>
          <w:tab w:val="left" w:pos="3354"/>
          <w:tab w:val="left" w:pos="3690"/>
          <w:tab w:val="left" w:pos="4026"/>
          <w:tab w:val="left" w:pos="4362"/>
          <w:tab w:val="left" w:pos="4698"/>
          <w:tab w:val="left" w:pos="5034"/>
          <w:tab w:val="left" w:pos="5370"/>
          <w:tab w:val="left" w:pos="5706"/>
          <w:tab w:val="left" w:pos="6042"/>
          <w:tab w:val="left" w:pos="6378"/>
          <w:tab w:val="left" w:pos="6714"/>
          <w:tab w:val="left" w:pos="7200"/>
        </w:tabs>
        <w:suppressAutoHyphens/>
        <w:spacing w:line="240" w:lineRule="atLeast"/>
        <w:ind w:left="-144" w:right="-144"/>
        <w:jc w:val="both"/>
        <w:rPr>
          <w:rFonts w:asciiTheme="minorHAnsi" w:hAnsiTheme="minorHAnsi" w:cstheme="minorHAnsi"/>
          <w:spacing w:val="-3"/>
        </w:rPr>
      </w:pPr>
    </w:p>
    <w:p w14:paraId="0575C56D" w14:textId="77777777" w:rsidR="0035569F" w:rsidRPr="0035569F" w:rsidRDefault="0035569F" w:rsidP="0035569F">
      <w:pPr>
        <w:tabs>
          <w:tab w:val="left" w:pos="0"/>
          <w:tab w:val="left" w:pos="666"/>
          <w:tab w:val="left" w:pos="1002"/>
          <w:tab w:val="left" w:pos="1338"/>
          <w:tab w:val="left" w:pos="1674"/>
          <w:tab w:val="left" w:pos="2010"/>
          <w:tab w:val="left" w:pos="2346"/>
          <w:tab w:val="left" w:pos="2682"/>
          <w:tab w:val="left" w:pos="3018"/>
          <w:tab w:val="left" w:pos="3354"/>
          <w:tab w:val="left" w:pos="3690"/>
          <w:tab w:val="left" w:pos="4026"/>
          <w:tab w:val="left" w:pos="4362"/>
          <w:tab w:val="left" w:pos="4698"/>
          <w:tab w:val="left" w:pos="5034"/>
          <w:tab w:val="left" w:pos="5370"/>
          <w:tab w:val="left" w:pos="5706"/>
          <w:tab w:val="left" w:pos="6042"/>
          <w:tab w:val="left" w:pos="6378"/>
          <w:tab w:val="left" w:pos="6714"/>
          <w:tab w:val="left" w:pos="7200"/>
        </w:tabs>
        <w:suppressAutoHyphens/>
        <w:spacing w:line="360" w:lineRule="auto"/>
        <w:ind w:right="-144"/>
        <w:jc w:val="both"/>
        <w:rPr>
          <w:rFonts w:asciiTheme="minorHAnsi" w:hAnsiTheme="minorHAnsi" w:cstheme="minorHAnsi"/>
          <w:spacing w:val="-3"/>
        </w:rPr>
      </w:pPr>
      <w:r w:rsidRPr="0035569F">
        <w:rPr>
          <w:rFonts w:asciiTheme="minorHAnsi" w:hAnsiTheme="minorHAnsi" w:cstheme="minorHAnsi"/>
          <w:spacing w:val="-3"/>
        </w:rPr>
        <w:t xml:space="preserve">The Lower-Tier Participant (name of applicant for an FTA grant or cooperative agreement, or potential Subcontractor for a major third-party contract), </w:t>
      </w:r>
      <w:r w:rsidRPr="0035569F">
        <w:rPr>
          <w:rFonts w:asciiTheme="minorHAnsi" w:hAnsiTheme="minorHAnsi" w:cstheme="minorHAnsi"/>
          <w:spacing w:val="-3"/>
          <w:u w:val="single"/>
        </w:rPr>
        <w:tab/>
      </w:r>
      <w:r w:rsidRPr="0035569F">
        <w:rPr>
          <w:rFonts w:asciiTheme="minorHAnsi" w:hAnsiTheme="minorHAnsi" w:cstheme="minorHAnsi"/>
          <w:spacing w:val="-3"/>
          <w:u w:val="single"/>
        </w:rPr>
        <w:tab/>
      </w:r>
      <w:r w:rsidRPr="0035569F">
        <w:rPr>
          <w:rFonts w:asciiTheme="minorHAnsi" w:hAnsiTheme="minorHAnsi" w:cstheme="minorHAnsi"/>
          <w:spacing w:val="-3"/>
          <w:u w:val="single"/>
        </w:rPr>
        <w:tab/>
      </w:r>
      <w:r w:rsidRPr="0035569F">
        <w:rPr>
          <w:rFonts w:asciiTheme="minorHAnsi" w:hAnsiTheme="minorHAnsi" w:cstheme="minorHAnsi"/>
          <w:spacing w:val="-3"/>
          <w:u w:val="single"/>
        </w:rPr>
        <w:tab/>
      </w:r>
      <w:r w:rsidRPr="0035569F">
        <w:rPr>
          <w:rFonts w:asciiTheme="minorHAnsi" w:hAnsiTheme="minorHAnsi" w:cstheme="minorHAnsi"/>
          <w:spacing w:val="-3"/>
          <w:u w:val="single"/>
        </w:rPr>
        <w:tab/>
      </w:r>
      <w:r w:rsidRPr="0035569F">
        <w:rPr>
          <w:rFonts w:asciiTheme="minorHAnsi" w:hAnsiTheme="minorHAnsi" w:cstheme="minorHAnsi"/>
          <w:spacing w:val="-3"/>
          <w:u w:val="single"/>
        </w:rPr>
        <w:tab/>
      </w:r>
      <w:r w:rsidRPr="0035569F">
        <w:rPr>
          <w:rFonts w:asciiTheme="minorHAnsi" w:hAnsiTheme="minorHAnsi" w:cstheme="minorHAnsi"/>
          <w:spacing w:val="-3"/>
          <w:u w:val="single"/>
        </w:rPr>
        <w:tab/>
      </w:r>
      <w:r w:rsidRPr="0035569F">
        <w:rPr>
          <w:rFonts w:asciiTheme="minorHAnsi" w:hAnsiTheme="minorHAnsi" w:cstheme="minorHAnsi"/>
          <w:spacing w:val="-3"/>
          <w:u w:val="single"/>
        </w:rPr>
        <w:tab/>
      </w:r>
      <w:r w:rsidRPr="0035569F">
        <w:rPr>
          <w:rFonts w:asciiTheme="minorHAnsi" w:hAnsiTheme="minorHAnsi" w:cstheme="minorHAnsi"/>
          <w:spacing w:val="-3"/>
          <w:u w:val="single"/>
        </w:rPr>
        <w:tab/>
        <w:t xml:space="preserve"> </w:t>
      </w:r>
      <w:r w:rsidRPr="0035569F">
        <w:rPr>
          <w:rFonts w:asciiTheme="minorHAnsi" w:hAnsiTheme="minorHAnsi" w:cstheme="minorHAnsi"/>
          <w:spacing w:val="-3"/>
        </w:rPr>
        <w:t xml:space="preserve"> certifies to the best of its knowledge and belief that: </w:t>
      </w:r>
    </w:p>
    <w:p w14:paraId="12239FB2" w14:textId="77777777" w:rsidR="0035569F" w:rsidRPr="0035569F" w:rsidRDefault="0035569F" w:rsidP="0035569F">
      <w:pPr>
        <w:tabs>
          <w:tab w:val="left" w:pos="0"/>
          <w:tab w:val="left" w:pos="666"/>
          <w:tab w:val="left" w:pos="1002"/>
          <w:tab w:val="left" w:pos="1338"/>
          <w:tab w:val="left" w:pos="1674"/>
          <w:tab w:val="left" w:pos="2010"/>
          <w:tab w:val="left" w:pos="2346"/>
          <w:tab w:val="left" w:pos="2682"/>
          <w:tab w:val="left" w:pos="3018"/>
          <w:tab w:val="left" w:pos="3354"/>
          <w:tab w:val="left" w:pos="3690"/>
          <w:tab w:val="left" w:pos="4026"/>
          <w:tab w:val="left" w:pos="4362"/>
          <w:tab w:val="left" w:pos="4698"/>
          <w:tab w:val="left" w:pos="5034"/>
          <w:tab w:val="left" w:pos="5370"/>
          <w:tab w:val="left" w:pos="5706"/>
          <w:tab w:val="left" w:pos="6042"/>
          <w:tab w:val="left" w:pos="6378"/>
          <w:tab w:val="left" w:pos="6714"/>
          <w:tab w:val="left" w:pos="7200"/>
        </w:tabs>
        <w:suppressAutoHyphens/>
        <w:spacing w:line="240" w:lineRule="atLeast"/>
        <w:ind w:right="-144"/>
        <w:jc w:val="both"/>
        <w:rPr>
          <w:rFonts w:asciiTheme="minorHAnsi" w:hAnsiTheme="minorHAnsi" w:cstheme="minorHAnsi"/>
          <w:spacing w:val="-3"/>
        </w:rPr>
      </w:pPr>
    </w:p>
    <w:p w14:paraId="7BB232DF" w14:textId="55B25743" w:rsidR="0035569F" w:rsidRPr="0035569F" w:rsidRDefault="0035569F" w:rsidP="00904781">
      <w:pPr>
        <w:pStyle w:val="ListParagraph"/>
        <w:numPr>
          <w:ilvl w:val="0"/>
          <w:numId w:val="86"/>
        </w:numPr>
        <w:tabs>
          <w:tab w:val="left" w:pos="540"/>
          <w:tab w:val="left" w:pos="1080"/>
        </w:tabs>
        <w:ind w:right="270"/>
        <w:jc w:val="both"/>
        <w:rPr>
          <w:rFonts w:asciiTheme="minorHAnsi" w:hAnsiTheme="minorHAnsi" w:cstheme="minorHAnsi"/>
          <w:spacing w:val="-3"/>
        </w:rPr>
      </w:pPr>
      <w:r w:rsidRPr="0035569F">
        <w:rPr>
          <w:rFonts w:asciiTheme="minorHAnsi" w:hAnsiTheme="minorHAnsi" w:cstheme="minorHAnsi"/>
          <w:spacing w:val="-3"/>
        </w:rPr>
        <w:t xml:space="preserve">The </w:t>
      </w:r>
      <w:r w:rsidR="003D6ED5">
        <w:rPr>
          <w:rFonts w:asciiTheme="minorHAnsi" w:hAnsiTheme="minorHAnsi" w:cstheme="minorHAnsi"/>
          <w:spacing w:val="-3"/>
        </w:rPr>
        <w:t>Lower-Tier Participant</w:t>
      </w:r>
      <w:r w:rsidRPr="0035569F">
        <w:rPr>
          <w:rFonts w:asciiTheme="minorHAnsi" w:hAnsiTheme="minorHAnsi" w:cstheme="minorHAnsi"/>
          <w:spacing w:val="-3"/>
        </w:rPr>
        <w:t xml:space="preserve"> does not have any unpaid Federal tax liability that has been assessed, for which all judicial and administrative remedies have been exhausted or have lapsed, and if there is a federal tax liability that it is being paid in a timely manner pursuant to an agreement with the authority responsible for collecting the tax liability; </w:t>
      </w:r>
      <w:r w:rsidR="003D6ED5">
        <w:rPr>
          <w:rFonts w:asciiTheme="minorHAnsi" w:hAnsiTheme="minorHAnsi" w:cstheme="minorHAnsi"/>
          <w:spacing w:val="-3"/>
        </w:rPr>
        <w:t>and</w:t>
      </w:r>
    </w:p>
    <w:p w14:paraId="7E569297" w14:textId="77777777" w:rsidR="0035569F" w:rsidRPr="0035569F" w:rsidRDefault="0035569F" w:rsidP="0035569F">
      <w:pPr>
        <w:widowControl w:val="0"/>
        <w:tabs>
          <w:tab w:val="left" w:pos="540"/>
          <w:tab w:val="left" w:pos="1080"/>
          <w:tab w:val="num" w:pos="2520"/>
        </w:tabs>
        <w:ind w:left="53" w:right="270"/>
        <w:jc w:val="both"/>
        <w:rPr>
          <w:rFonts w:asciiTheme="minorHAnsi" w:hAnsiTheme="minorHAnsi" w:cstheme="minorHAnsi"/>
          <w:spacing w:val="-3"/>
        </w:rPr>
      </w:pPr>
    </w:p>
    <w:p w14:paraId="5A42952D" w14:textId="75D1F6CA" w:rsidR="0035569F" w:rsidRPr="0035569F" w:rsidRDefault="0035569F" w:rsidP="0035569F">
      <w:pPr>
        <w:widowControl w:val="0"/>
        <w:tabs>
          <w:tab w:val="left" w:pos="540"/>
          <w:tab w:val="left" w:pos="1080"/>
          <w:tab w:val="num" w:pos="2520"/>
        </w:tabs>
        <w:ind w:left="540" w:right="270" w:hanging="540"/>
        <w:jc w:val="both"/>
        <w:rPr>
          <w:rFonts w:asciiTheme="minorHAnsi" w:hAnsiTheme="minorHAnsi" w:cstheme="minorHAnsi"/>
          <w:spacing w:val="-3"/>
        </w:rPr>
      </w:pPr>
      <w:r w:rsidRPr="0035569F">
        <w:rPr>
          <w:rFonts w:asciiTheme="minorHAnsi" w:hAnsiTheme="minorHAnsi" w:cstheme="minorHAnsi"/>
          <w:spacing w:val="-3"/>
        </w:rPr>
        <w:t>2.</w:t>
      </w:r>
      <w:r w:rsidRPr="0035569F">
        <w:rPr>
          <w:rFonts w:asciiTheme="minorHAnsi" w:hAnsiTheme="minorHAnsi" w:cstheme="minorHAnsi"/>
          <w:spacing w:val="-3"/>
        </w:rPr>
        <w:tab/>
        <w:t>Was not convicted of the felony criminal violation under any Federal law within the preceding twenty-four (24) months</w:t>
      </w:r>
      <w:r w:rsidR="003D6ED5">
        <w:rPr>
          <w:rFonts w:asciiTheme="minorHAnsi" w:hAnsiTheme="minorHAnsi" w:cstheme="minorHAnsi"/>
          <w:spacing w:val="-3"/>
        </w:rPr>
        <w:t xml:space="preserve">. </w:t>
      </w:r>
      <w:r w:rsidRPr="0035569F">
        <w:rPr>
          <w:rFonts w:asciiTheme="minorHAnsi" w:hAnsiTheme="minorHAnsi" w:cstheme="minorHAnsi"/>
          <w:spacing w:val="-3"/>
        </w:rPr>
        <w:t xml:space="preserve">  </w:t>
      </w:r>
    </w:p>
    <w:p w14:paraId="4761D5F6" w14:textId="77777777" w:rsidR="0035569F" w:rsidRPr="0035569F" w:rsidRDefault="0035569F" w:rsidP="0035569F">
      <w:pPr>
        <w:widowControl w:val="0"/>
        <w:tabs>
          <w:tab w:val="left" w:pos="540"/>
          <w:tab w:val="left" w:pos="1080"/>
          <w:tab w:val="num" w:pos="2520"/>
        </w:tabs>
        <w:ind w:left="540" w:right="270" w:hanging="540"/>
        <w:jc w:val="both"/>
        <w:rPr>
          <w:rFonts w:asciiTheme="minorHAnsi" w:hAnsiTheme="minorHAnsi" w:cstheme="minorHAnsi"/>
          <w:spacing w:val="-3"/>
        </w:rPr>
      </w:pPr>
    </w:p>
    <w:p w14:paraId="0F5A0674" w14:textId="77777777" w:rsidR="0035569F" w:rsidRPr="0035569F" w:rsidRDefault="0035569F" w:rsidP="0035569F">
      <w:pPr>
        <w:ind w:right="270"/>
        <w:jc w:val="both"/>
        <w:rPr>
          <w:rFonts w:asciiTheme="minorHAnsi" w:hAnsiTheme="minorHAnsi" w:cstheme="minorHAnsi"/>
          <w:spacing w:val="-3"/>
        </w:rPr>
      </w:pPr>
      <w:r w:rsidRPr="0035569F">
        <w:rPr>
          <w:rFonts w:asciiTheme="minorHAnsi" w:hAnsiTheme="minorHAnsi" w:cstheme="minorHAnsi"/>
          <w:spacing w:val="-3"/>
        </w:rPr>
        <w:t xml:space="preserve">Contractor is described as any </w:t>
      </w:r>
      <w:r w:rsidRPr="0035569F">
        <w:rPr>
          <w:rFonts w:asciiTheme="minorHAnsi" w:hAnsiTheme="minorHAnsi" w:cstheme="minorHAnsi"/>
        </w:rPr>
        <w:t>private corporation, partnership, trust, joint-stock company, sole proprietorship, or other business association.</w:t>
      </w:r>
    </w:p>
    <w:p w14:paraId="0BB63994" w14:textId="77777777" w:rsidR="0035569F" w:rsidRPr="00585478" w:rsidRDefault="0035569F" w:rsidP="0035569F">
      <w:pPr>
        <w:tabs>
          <w:tab w:val="left" w:pos="-288"/>
          <w:tab w:val="left" w:pos="0"/>
          <w:tab w:val="left" w:pos="360"/>
          <w:tab w:val="left" w:pos="54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540" w:right="-144" w:hanging="540"/>
        <w:jc w:val="both"/>
        <w:rPr>
          <w:rFonts w:cstheme="minorHAnsi"/>
          <w:spacing w:val="-3"/>
        </w:rPr>
      </w:pPr>
    </w:p>
    <w:p w14:paraId="68CBA766" w14:textId="77777777" w:rsidR="0035569F" w:rsidRPr="00585478" w:rsidRDefault="0035569F" w:rsidP="0035569F">
      <w:pPr>
        <w:tabs>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right="-144"/>
        <w:jc w:val="both"/>
        <w:rPr>
          <w:rFonts w:cstheme="minorHAnsi"/>
          <w:spacing w:val="-3"/>
        </w:rPr>
      </w:pPr>
      <w:r w:rsidRPr="00585478">
        <w:rPr>
          <w:rFonts w:cstheme="minorHAnsi"/>
          <w:spacing w:val="-3"/>
        </w:rPr>
        <w:t>If the Lower-Tier Participant (applicant for FTA grant, or cooperative agreement, or potential third-party Subcontractor) is unable to certify to any of the statements in this certification, the participant shall attach an explanation to this certification.</w:t>
      </w:r>
    </w:p>
    <w:p w14:paraId="67E1DC94" w14:textId="77777777" w:rsidR="0035569F" w:rsidRPr="00585478" w:rsidRDefault="0035569F" w:rsidP="0035569F">
      <w:pPr>
        <w:tabs>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right="-144"/>
        <w:jc w:val="both"/>
        <w:rPr>
          <w:rFonts w:cstheme="minorHAnsi"/>
          <w:spacing w:val="-3"/>
        </w:rPr>
      </w:pPr>
    </w:p>
    <w:p w14:paraId="5ED80284" w14:textId="77777777" w:rsidR="0035569F" w:rsidRPr="00585478" w:rsidRDefault="0035569F" w:rsidP="0035569F">
      <w:pPr>
        <w:tabs>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80" w:lineRule="atLeast"/>
        <w:ind w:right="-144"/>
        <w:jc w:val="both"/>
        <w:rPr>
          <w:rFonts w:cstheme="minorHAnsi"/>
          <w:spacing w:val="-3"/>
        </w:rPr>
      </w:pPr>
      <w:r w:rsidRPr="00585478">
        <w:rPr>
          <w:rFonts w:cstheme="minorHAnsi"/>
          <w:bCs/>
          <w:spacing w:val="-3"/>
        </w:rPr>
        <w:t xml:space="preserve">THE LOWER-TIER PARTICIPANT (APPLICANT FOR AN FTA GRANT OR COOPERATIVE AGREEMENT, OR POTENTIAL SUBCONTRACTOR FOR A MAJOR THIRD-PARTY CONTRACT), </w:t>
      </w:r>
      <w:r w:rsidRPr="00585478">
        <w:rPr>
          <w:rFonts w:cstheme="minorHAnsi"/>
          <w:bCs/>
          <w:spacing w:val="-3"/>
          <w:u w:val="single"/>
        </w:rPr>
        <w:tab/>
      </w:r>
      <w:r w:rsidRPr="00585478">
        <w:rPr>
          <w:rFonts w:cstheme="minorHAnsi"/>
          <w:bCs/>
          <w:spacing w:val="-3"/>
          <w:u w:val="single"/>
        </w:rPr>
        <w:tab/>
      </w:r>
      <w:r w:rsidRPr="00585478">
        <w:rPr>
          <w:rFonts w:cstheme="minorHAnsi"/>
          <w:bCs/>
          <w:spacing w:val="-3"/>
          <w:u w:val="single"/>
        </w:rPr>
        <w:tab/>
      </w:r>
      <w:r w:rsidRPr="00585478">
        <w:rPr>
          <w:rFonts w:cstheme="minorHAnsi"/>
          <w:bCs/>
          <w:spacing w:val="-3"/>
          <w:u w:val="single"/>
        </w:rPr>
        <w:tab/>
      </w:r>
      <w:r w:rsidRPr="00585478">
        <w:rPr>
          <w:rFonts w:cstheme="minorHAnsi"/>
          <w:bCs/>
          <w:spacing w:val="-3"/>
          <w:u w:val="single"/>
        </w:rPr>
        <w:tab/>
      </w:r>
      <w:r w:rsidRPr="00585478">
        <w:rPr>
          <w:rFonts w:cstheme="minorHAnsi"/>
          <w:bCs/>
          <w:spacing w:val="-3"/>
          <w:u w:val="single"/>
        </w:rPr>
        <w:tab/>
      </w:r>
      <w:r w:rsidRPr="00585478">
        <w:rPr>
          <w:rFonts w:cstheme="minorHAnsi"/>
          <w:bCs/>
          <w:spacing w:val="-3"/>
          <w:u w:val="single"/>
        </w:rPr>
        <w:tab/>
      </w:r>
      <w:r w:rsidRPr="00585478">
        <w:rPr>
          <w:rFonts w:cstheme="minorHAnsi"/>
          <w:bCs/>
          <w:spacing w:val="-3"/>
          <w:u w:val="single"/>
        </w:rPr>
        <w:tab/>
      </w:r>
      <w:r w:rsidRPr="00585478">
        <w:rPr>
          <w:rFonts w:cstheme="minorHAnsi"/>
          <w:bCs/>
          <w:spacing w:val="-3"/>
          <w:u w:val="single"/>
        </w:rPr>
        <w:tab/>
      </w:r>
      <w:r w:rsidRPr="00585478">
        <w:rPr>
          <w:rFonts w:cstheme="minorHAnsi"/>
          <w:bCs/>
          <w:spacing w:val="-3"/>
        </w:rPr>
        <w:t xml:space="preserve"> CERTIFIES OR AFFIRMS THE TRUTHFULNESS AND ACCURACY OF THE CONTENTS OF THE STATEMENTS SUBMITTED ON OR WITH THIS CERTIFICATION AND UNDERSTANDS THAT THE PROVISIONS OF 48 CFR PARTS 1, 22 AND 52 ARE APPLICABLE THERETO. </w:t>
      </w:r>
    </w:p>
    <w:p w14:paraId="1FE5593F" w14:textId="77777777" w:rsidR="0035569F" w:rsidRPr="00585478" w:rsidRDefault="0035569F" w:rsidP="0035569F">
      <w:pPr>
        <w:tabs>
          <w:tab w:val="left" w:pos="-144"/>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144" w:right="-144"/>
        <w:jc w:val="both"/>
        <w:rPr>
          <w:rFonts w:cstheme="minorHAnsi"/>
          <w:spacing w:val="-3"/>
        </w:rPr>
      </w:pPr>
    </w:p>
    <w:p w14:paraId="3C9D90D1" w14:textId="77777777" w:rsidR="0035569F" w:rsidRPr="00585478" w:rsidRDefault="0035569F" w:rsidP="0035569F">
      <w:pPr>
        <w:tabs>
          <w:tab w:val="left" w:pos="-288"/>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288" w:right="-144"/>
        <w:jc w:val="both"/>
        <w:rPr>
          <w:rFonts w:cstheme="minorHAnsi"/>
          <w:spacing w:val="-3"/>
        </w:rPr>
      </w:pPr>
      <w:r w:rsidRPr="00585478">
        <w:rPr>
          <w:rFonts w:cstheme="minorHAnsi"/>
          <w:spacing w:val="-3"/>
        </w:rPr>
        <w:tab/>
      </w:r>
      <w:r w:rsidRPr="00585478">
        <w:rPr>
          <w:rFonts w:cstheme="minorHAnsi"/>
          <w:spacing w:val="-3"/>
        </w:rPr>
        <w:tab/>
      </w:r>
      <w:r w:rsidRPr="00585478">
        <w:rPr>
          <w:rFonts w:cstheme="minorHAnsi"/>
          <w:spacing w:val="-3"/>
        </w:rPr>
        <w:tab/>
      </w:r>
      <w:r w:rsidRPr="00585478">
        <w:rPr>
          <w:rFonts w:cstheme="minorHAnsi"/>
          <w:spacing w:val="-3"/>
        </w:rPr>
        <w:tab/>
      </w:r>
      <w:r w:rsidRPr="00585478">
        <w:rPr>
          <w:rFonts w:cstheme="minorHAnsi"/>
          <w:spacing w:val="-3"/>
        </w:rPr>
        <w:tab/>
      </w:r>
      <w:r w:rsidRPr="00585478">
        <w:rPr>
          <w:rFonts w:cstheme="minorHAnsi"/>
          <w:spacing w:val="-3"/>
        </w:rPr>
        <w:tab/>
      </w:r>
    </w:p>
    <w:p w14:paraId="03C96DFB" w14:textId="77777777" w:rsidR="0035569F" w:rsidRPr="00585478" w:rsidRDefault="0035569F" w:rsidP="0035569F">
      <w:pPr>
        <w:tabs>
          <w:tab w:val="left" w:pos="-288"/>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288" w:right="-144"/>
        <w:jc w:val="both"/>
        <w:rPr>
          <w:rFonts w:cstheme="minorHAnsi"/>
          <w:spacing w:val="-3"/>
        </w:rPr>
      </w:pPr>
    </w:p>
    <w:p w14:paraId="618CF7AB" w14:textId="77777777" w:rsidR="0035569F" w:rsidRPr="00585478" w:rsidRDefault="0035569F" w:rsidP="0035569F">
      <w:pPr>
        <w:tabs>
          <w:tab w:val="left" w:pos="-288"/>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288" w:right="-144"/>
        <w:jc w:val="both"/>
        <w:rPr>
          <w:rFonts w:cstheme="minorHAnsi"/>
          <w:spacing w:val="-3"/>
        </w:rPr>
      </w:pPr>
      <w:r w:rsidRPr="00585478">
        <w:rPr>
          <w:rFonts w:cstheme="minorHAnsi"/>
          <w:spacing w:val="-3"/>
        </w:rPr>
        <w:tab/>
      </w:r>
      <w:r w:rsidRPr="00585478">
        <w:rPr>
          <w:rFonts w:cstheme="minorHAnsi"/>
          <w:spacing w:val="-3"/>
        </w:rPr>
        <w:tab/>
      </w:r>
      <w:r w:rsidRPr="00585478">
        <w:rPr>
          <w:rFonts w:cstheme="minorHAnsi"/>
          <w:spacing w:val="-3"/>
        </w:rPr>
        <w:tab/>
      </w:r>
      <w:r w:rsidRPr="00585478">
        <w:rPr>
          <w:rFonts w:cstheme="minorHAnsi"/>
          <w:spacing w:val="-3"/>
        </w:rPr>
        <w:tab/>
      </w:r>
      <w:r w:rsidRPr="00585478">
        <w:rPr>
          <w:rFonts w:cstheme="minorHAnsi"/>
          <w:spacing w:val="-3"/>
        </w:rPr>
        <w:tab/>
      </w:r>
      <w:r w:rsidRPr="00585478">
        <w:rPr>
          <w:rFonts w:cstheme="minorHAnsi"/>
          <w:spacing w:val="-3"/>
        </w:rPr>
        <w:tab/>
      </w:r>
      <w:r w:rsidRPr="00585478">
        <w:rPr>
          <w:rFonts w:cstheme="minorHAnsi"/>
          <w:spacing w:val="-3"/>
          <w:u w:val="single"/>
        </w:rPr>
        <w:tab/>
      </w:r>
      <w:r w:rsidRPr="00585478">
        <w:rPr>
          <w:rFonts w:cstheme="minorHAnsi"/>
          <w:spacing w:val="-3"/>
          <w:u w:val="single"/>
        </w:rPr>
        <w:tab/>
      </w:r>
      <w:r w:rsidRPr="00585478">
        <w:rPr>
          <w:rFonts w:cstheme="minorHAnsi"/>
          <w:spacing w:val="-3"/>
          <w:u w:val="single"/>
        </w:rPr>
        <w:tab/>
      </w:r>
      <w:r w:rsidRPr="00585478">
        <w:rPr>
          <w:rFonts w:cstheme="minorHAnsi"/>
          <w:spacing w:val="-3"/>
          <w:u w:val="single"/>
        </w:rPr>
        <w:tab/>
      </w:r>
      <w:r w:rsidRPr="00585478">
        <w:rPr>
          <w:rFonts w:cstheme="minorHAnsi"/>
          <w:spacing w:val="-3"/>
          <w:u w:val="single"/>
        </w:rPr>
        <w:tab/>
      </w:r>
      <w:r w:rsidRPr="00585478">
        <w:rPr>
          <w:rFonts w:cstheme="minorHAnsi"/>
          <w:spacing w:val="-3"/>
          <w:u w:val="single"/>
        </w:rPr>
        <w:tab/>
      </w:r>
      <w:r w:rsidRPr="00585478">
        <w:rPr>
          <w:rFonts w:cstheme="minorHAnsi"/>
          <w:spacing w:val="-3"/>
          <w:u w:val="single"/>
        </w:rPr>
        <w:tab/>
      </w:r>
      <w:r w:rsidRPr="00585478">
        <w:rPr>
          <w:rFonts w:cstheme="minorHAnsi"/>
          <w:spacing w:val="-3"/>
          <w:u w:val="single"/>
        </w:rPr>
        <w:tab/>
      </w:r>
      <w:r w:rsidRPr="00585478">
        <w:rPr>
          <w:rFonts w:cstheme="minorHAnsi"/>
          <w:spacing w:val="-3"/>
          <w:u w:val="single"/>
        </w:rPr>
        <w:tab/>
      </w:r>
      <w:r w:rsidRPr="00585478">
        <w:rPr>
          <w:rFonts w:cstheme="minorHAnsi"/>
          <w:spacing w:val="-3"/>
          <w:u w:val="single"/>
        </w:rPr>
        <w:tab/>
      </w:r>
    </w:p>
    <w:p w14:paraId="780651E1" w14:textId="77777777" w:rsidR="0035569F" w:rsidRPr="00585478" w:rsidRDefault="0035569F" w:rsidP="0035569F">
      <w:pPr>
        <w:tabs>
          <w:tab w:val="left" w:pos="-288"/>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288" w:right="-144"/>
        <w:jc w:val="both"/>
        <w:rPr>
          <w:rFonts w:cstheme="minorHAnsi"/>
          <w:spacing w:val="-3"/>
        </w:rPr>
      </w:pPr>
      <w:r w:rsidRPr="00585478">
        <w:rPr>
          <w:rFonts w:cstheme="minorHAnsi"/>
          <w:spacing w:val="-3"/>
        </w:rPr>
        <w:t xml:space="preserve"> </w:t>
      </w:r>
      <w:r w:rsidRPr="00585478">
        <w:rPr>
          <w:rFonts w:cstheme="minorHAnsi"/>
          <w:spacing w:val="-3"/>
        </w:rPr>
        <w:tab/>
      </w:r>
      <w:r w:rsidRPr="00585478">
        <w:rPr>
          <w:rFonts w:cstheme="minorHAnsi"/>
          <w:spacing w:val="-3"/>
        </w:rPr>
        <w:tab/>
      </w:r>
      <w:r w:rsidRPr="00585478">
        <w:rPr>
          <w:rFonts w:cstheme="minorHAnsi"/>
          <w:spacing w:val="-3"/>
        </w:rPr>
        <w:tab/>
      </w:r>
      <w:r w:rsidRPr="00585478">
        <w:rPr>
          <w:rFonts w:cstheme="minorHAnsi"/>
          <w:spacing w:val="-3"/>
        </w:rPr>
        <w:tab/>
      </w:r>
      <w:r w:rsidRPr="00585478">
        <w:rPr>
          <w:rFonts w:cstheme="minorHAnsi"/>
          <w:spacing w:val="-3"/>
        </w:rPr>
        <w:tab/>
      </w:r>
      <w:r w:rsidRPr="00585478">
        <w:rPr>
          <w:rFonts w:cstheme="minorHAnsi"/>
          <w:spacing w:val="-3"/>
        </w:rPr>
        <w:tab/>
      </w:r>
      <w:r w:rsidRPr="00585478">
        <w:rPr>
          <w:rFonts w:cstheme="minorHAnsi"/>
          <w:spacing w:val="-3"/>
        </w:rPr>
        <w:tab/>
      </w:r>
      <w:r w:rsidRPr="00585478">
        <w:rPr>
          <w:rFonts w:cstheme="minorHAnsi"/>
          <w:spacing w:val="-3"/>
        </w:rPr>
        <w:tab/>
        <w:t>Signature and Title of Authorized Official</w:t>
      </w:r>
    </w:p>
    <w:p w14:paraId="2580211F" w14:textId="77777777" w:rsidR="0035569F" w:rsidRPr="00585478" w:rsidRDefault="0035569F" w:rsidP="0035569F">
      <w:pPr>
        <w:tabs>
          <w:tab w:val="left" w:pos="-288"/>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288" w:right="-144"/>
        <w:jc w:val="both"/>
        <w:rPr>
          <w:rFonts w:cstheme="minorHAnsi"/>
          <w:spacing w:val="-3"/>
        </w:rPr>
      </w:pPr>
    </w:p>
    <w:p w14:paraId="3F8369D2" w14:textId="77777777" w:rsidR="0035569F" w:rsidRPr="00585478" w:rsidRDefault="0035569F" w:rsidP="0035569F">
      <w:pPr>
        <w:tabs>
          <w:tab w:val="left" w:pos="-288"/>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288" w:right="-144"/>
        <w:jc w:val="both"/>
        <w:rPr>
          <w:rFonts w:cstheme="minorHAnsi"/>
          <w:spacing w:val="-3"/>
        </w:rPr>
      </w:pPr>
    </w:p>
    <w:p w14:paraId="2F7F62AD" w14:textId="77777777" w:rsidR="0035569F" w:rsidRPr="00585478" w:rsidRDefault="0035569F" w:rsidP="0035569F">
      <w:pPr>
        <w:tabs>
          <w:tab w:val="left" w:pos="-288"/>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288" w:right="-144"/>
        <w:jc w:val="both"/>
        <w:rPr>
          <w:rFonts w:cstheme="minorHAnsi"/>
          <w:spacing w:val="-3"/>
        </w:rPr>
      </w:pPr>
      <w:r w:rsidRPr="00585478">
        <w:rPr>
          <w:rFonts w:cstheme="minorHAnsi"/>
          <w:spacing w:val="-3"/>
        </w:rPr>
        <w:t xml:space="preserve"> </w:t>
      </w:r>
      <w:r w:rsidRPr="00585478">
        <w:rPr>
          <w:rFonts w:cstheme="minorHAnsi"/>
          <w:spacing w:val="-3"/>
        </w:rPr>
        <w:tab/>
      </w:r>
      <w:r w:rsidRPr="00585478">
        <w:rPr>
          <w:rFonts w:cstheme="minorHAnsi"/>
          <w:spacing w:val="-3"/>
        </w:rPr>
        <w:tab/>
      </w:r>
      <w:r w:rsidRPr="00585478">
        <w:rPr>
          <w:rFonts w:cstheme="minorHAnsi"/>
          <w:spacing w:val="-3"/>
        </w:rPr>
        <w:tab/>
      </w:r>
      <w:r w:rsidRPr="00585478">
        <w:rPr>
          <w:rFonts w:cstheme="minorHAnsi"/>
          <w:spacing w:val="-3"/>
        </w:rPr>
        <w:tab/>
      </w:r>
      <w:r w:rsidRPr="00585478">
        <w:rPr>
          <w:rFonts w:cstheme="minorHAnsi"/>
          <w:spacing w:val="-3"/>
        </w:rPr>
        <w:tab/>
      </w:r>
      <w:r w:rsidRPr="00585478">
        <w:rPr>
          <w:rFonts w:cstheme="minorHAnsi"/>
          <w:spacing w:val="-3"/>
        </w:rPr>
        <w:tab/>
      </w:r>
      <w:r w:rsidRPr="00585478">
        <w:rPr>
          <w:rFonts w:cstheme="minorHAnsi"/>
          <w:spacing w:val="-3"/>
          <w:u w:val="single"/>
        </w:rPr>
        <w:tab/>
      </w:r>
      <w:r w:rsidRPr="00585478">
        <w:rPr>
          <w:rFonts w:cstheme="minorHAnsi"/>
          <w:spacing w:val="-3"/>
          <w:u w:val="single"/>
        </w:rPr>
        <w:tab/>
      </w:r>
      <w:r w:rsidRPr="00585478">
        <w:rPr>
          <w:rFonts w:cstheme="minorHAnsi"/>
          <w:spacing w:val="-3"/>
          <w:u w:val="single"/>
        </w:rPr>
        <w:tab/>
      </w:r>
      <w:r w:rsidRPr="00585478">
        <w:rPr>
          <w:rFonts w:cstheme="minorHAnsi"/>
          <w:spacing w:val="-3"/>
          <w:u w:val="single"/>
        </w:rPr>
        <w:tab/>
      </w:r>
      <w:r w:rsidRPr="00585478">
        <w:rPr>
          <w:rFonts w:cstheme="minorHAnsi"/>
          <w:spacing w:val="-3"/>
          <w:u w:val="single"/>
        </w:rPr>
        <w:tab/>
      </w:r>
      <w:r w:rsidRPr="00585478">
        <w:rPr>
          <w:rFonts w:cstheme="minorHAnsi"/>
          <w:spacing w:val="-3"/>
          <w:u w:val="single"/>
        </w:rPr>
        <w:tab/>
      </w:r>
      <w:r w:rsidRPr="00585478">
        <w:rPr>
          <w:rFonts w:cstheme="minorHAnsi"/>
          <w:spacing w:val="-3"/>
          <w:u w:val="single"/>
        </w:rPr>
        <w:tab/>
      </w:r>
      <w:r w:rsidRPr="00585478">
        <w:rPr>
          <w:rFonts w:cstheme="minorHAnsi"/>
          <w:spacing w:val="-3"/>
          <w:u w:val="single"/>
        </w:rPr>
        <w:tab/>
      </w:r>
      <w:r w:rsidRPr="00585478">
        <w:rPr>
          <w:rFonts w:cstheme="minorHAnsi"/>
          <w:spacing w:val="-3"/>
          <w:u w:val="single"/>
        </w:rPr>
        <w:tab/>
      </w:r>
      <w:r w:rsidRPr="00585478">
        <w:rPr>
          <w:rFonts w:cstheme="minorHAnsi"/>
          <w:spacing w:val="-3"/>
          <w:u w:val="single"/>
        </w:rPr>
        <w:tab/>
      </w:r>
    </w:p>
    <w:p w14:paraId="44F941F7" w14:textId="77777777" w:rsidR="0035569F" w:rsidRPr="00585478" w:rsidRDefault="0035569F" w:rsidP="0035569F">
      <w:pPr>
        <w:tabs>
          <w:tab w:val="left" w:pos="-288"/>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288" w:right="-144"/>
        <w:jc w:val="both"/>
        <w:rPr>
          <w:rFonts w:cstheme="minorHAnsi"/>
          <w:spacing w:val="-3"/>
        </w:rPr>
      </w:pPr>
      <w:r w:rsidRPr="00585478">
        <w:rPr>
          <w:rFonts w:cstheme="minorHAnsi"/>
          <w:spacing w:val="-3"/>
        </w:rPr>
        <w:t xml:space="preserve"> </w:t>
      </w:r>
      <w:r w:rsidRPr="00585478">
        <w:rPr>
          <w:rFonts w:cstheme="minorHAnsi"/>
          <w:spacing w:val="-3"/>
        </w:rPr>
        <w:tab/>
      </w:r>
      <w:r w:rsidRPr="00585478">
        <w:rPr>
          <w:rFonts w:cstheme="minorHAnsi"/>
          <w:spacing w:val="-3"/>
        </w:rPr>
        <w:tab/>
      </w:r>
      <w:r w:rsidRPr="00585478">
        <w:rPr>
          <w:rFonts w:cstheme="minorHAnsi"/>
          <w:spacing w:val="-3"/>
        </w:rPr>
        <w:tab/>
      </w:r>
      <w:r w:rsidRPr="00585478">
        <w:rPr>
          <w:rFonts w:cstheme="minorHAnsi"/>
          <w:spacing w:val="-3"/>
        </w:rPr>
        <w:tab/>
      </w:r>
      <w:r w:rsidRPr="00585478">
        <w:rPr>
          <w:rFonts w:cstheme="minorHAnsi"/>
          <w:spacing w:val="-3"/>
        </w:rPr>
        <w:tab/>
      </w:r>
      <w:r w:rsidRPr="00585478">
        <w:rPr>
          <w:rFonts w:cstheme="minorHAnsi"/>
          <w:spacing w:val="-3"/>
        </w:rPr>
        <w:tab/>
      </w:r>
      <w:r w:rsidRPr="00585478">
        <w:rPr>
          <w:rFonts w:cstheme="minorHAnsi"/>
          <w:spacing w:val="-3"/>
        </w:rPr>
        <w:tab/>
      </w:r>
      <w:r w:rsidRPr="00585478">
        <w:rPr>
          <w:rFonts w:cstheme="minorHAnsi"/>
          <w:spacing w:val="-3"/>
        </w:rPr>
        <w:tab/>
      </w:r>
      <w:r w:rsidRPr="00585478">
        <w:rPr>
          <w:rFonts w:cstheme="minorHAnsi"/>
          <w:spacing w:val="-3"/>
        </w:rPr>
        <w:tab/>
      </w:r>
      <w:r w:rsidRPr="00585478">
        <w:rPr>
          <w:rFonts w:cstheme="minorHAnsi"/>
          <w:spacing w:val="-3"/>
        </w:rPr>
        <w:tab/>
        <w:t>Date</w:t>
      </w:r>
    </w:p>
    <w:p w14:paraId="296486A2" w14:textId="77777777" w:rsidR="0035569F" w:rsidRPr="0097307A" w:rsidRDefault="0035569F" w:rsidP="0035569F">
      <w:pPr>
        <w:rPr>
          <w:rFonts w:cstheme="minorHAnsi"/>
          <w:b/>
          <w:bCs/>
          <w:sz w:val="24"/>
          <w:szCs w:val="24"/>
        </w:rPr>
      </w:pPr>
    </w:p>
    <w:bookmarkEnd w:id="36"/>
    <w:p w14:paraId="2B191902" w14:textId="69725230" w:rsidR="007D12C1" w:rsidRPr="00D81089" w:rsidRDefault="007D12C1" w:rsidP="00D81089">
      <w:pPr>
        <w:rPr>
          <w:rFonts w:asciiTheme="minorHAnsi" w:hAnsiTheme="minorHAnsi" w:cstheme="minorHAnsi"/>
          <w:b/>
          <w:bCs/>
          <w:kern w:val="28"/>
          <w:u w:val="single"/>
        </w:rPr>
      </w:pPr>
    </w:p>
    <w:sectPr w:rsidR="007D12C1" w:rsidRPr="00D81089" w:rsidSect="00C259C6">
      <w:headerReference w:type="even" r:id="rId24"/>
      <w:headerReference w:type="default" r:id="rId25"/>
      <w:headerReference w:type="first" r:id="rId26"/>
      <w:footerReference w:type="first" r:id="rId27"/>
      <w:pgSz w:w="12240" w:h="15840" w:code="1"/>
      <w:pgMar w:top="1152" w:right="1152" w:bottom="1152" w:left="1152" w:header="288" w:footer="576"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8D43A" w14:textId="77777777" w:rsidR="007E0E83" w:rsidRDefault="007E0E83" w:rsidP="00F80D5D">
      <w:r>
        <w:separator/>
      </w:r>
    </w:p>
  </w:endnote>
  <w:endnote w:type="continuationSeparator" w:id="0">
    <w:p w14:paraId="4AEA21C4" w14:textId="77777777" w:rsidR="007E0E83" w:rsidRDefault="007E0E83" w:rsidP="00F80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onotype Sorts">
    <w:altName w:val="Segoe UI Symbol"/>
    <w:charset w:val="02"/>
    <w:family w:val="auto"/>
    <w:pitch w:val="variable"/>
    <w:sig w:usb0="00000000" w:usb1="10000000" w:usb2="00000000" w:usb3="00000000" w:csb0="80000000" w:csb1="00000000"/>
  </w:font>
  <w:font w:name="Wingdings 2">
    <w:altName w:val="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Rockwell">
    <w:altName w:val="Rockwell"/>
    <w:panose1 w:val="02060603020205020403"/>
    <w:charset w:val="00"/>
    <w:family w:val="roman"/>
    <w:pitch w:val="variable"/>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News Gothic MT">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52A7B" w14:textId="42C1687F" w:rsidR="00936447" w:rsidRPr="00E42B56" w:rsidRDefault="00EB7CB4" w:rsidP="00C44680">
    <w:pPr>
      <w:tabs>
        <w:tab w:val="center" w:pos="5580"/>
        <w:tab w:val="right" w:pos="9810"/>
      </w:tabs>
      <w:rPr>
        <w:rFonts w:asciiTheme="minorHAnsi" w:hAnsiTheme="minorHAnsi" w:cstheme="minorHAnsi"/>
      </w:rPr>
    </w:pPr>
    <w:r w:rsidRPr="00E42B56">
      <w:rPr>
        <w:rFonts w:asciiTheme="minorHAnsi" w:hAnsiTheme="minorHAnsi" w:cstheme="minorHAnsi"/>
      </w:rPr>
      <w:t xml:space="preserve">KCATA </w:t>
    </w:r>
    <w:r w:rsidR="002C47E2" w:rsidRPr="00E42B56">
      <w:rPr>
        <w:rFonts w:asciiTheme="minorHAnsi" w:hAnsiTheme="minorHAnsi" w:cstheme="minorHAnsi"/>
      </w:rPr>
      <w:t>RFP</w:t>
    </w:r>
    <w:r w:rsidR="00713F5E" w:rsidRPr="00E42B56">
      <w:rPr>
        <w:rFonts w:asciiTheme="minorHAnsi" w:hAnsiTheme="minorHAnsi" w:cstheme="minorHAnsi"/>
      </w:rPr>
      <w:t xml:space="preserve"> #F26-8015-31B – </w:t>
    </w:r>
    <w:r w:rsidR="00C44680">
      <w:rPr>
        <w:rFonts w:asciiTheme="minorHAnsi" w:hAnsiTheme="minorHAnsi" w:cstheme="minorHAnsi"/>
      </w:rPr>
      <w:t xml:space="preserve"> Sample Agreement &amp; Forms </w:t>
    </w:r>
    <w:r w:rsidR="00C44680">
      <w:rPr>
        <w:rFonts w:asciiTheme="minorHAnsi" w:hAnsiTheme="minorHAnsi" w:cstheme="minorHAnsi"/>
      </w:rPr>
      <w:tab/>
    </w:r>
    <w:r w:rsidR="00C44680">
      <w:rPr>
        <w:rFonts w:asciiTheme="minorHAnsi" w:hAnsiTheme="minorHAnsi" w:cstheme="minorHAnsi"/>
      </w:rPr>
      <w:tab/>
      <w:t>6/10/2026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BF6A6" w14:textId="1E5C301F" w:rsidR="00936447" w:rsidRPr="004A6C88" w:rsidRDefault="004A6C88" w:rsidP="004A6C88">
    <w:pPr>
      <w:tabs>
        <w:tab w:val="center" w:pos="5940"/>
        <w:tab w:val="right" w:pos="9900"/>
      </w:tabs>
      <w:rPr>
        <w:rFonts w:asciiTheme="minorHAnsi" w:hAnsiTheme="minorHAnsi" w:cstheme="minorHAnsi"/>
      </w:rPr>
    </w:pPr>
    <w:r>
      <w:rPr>
        <w:rFonts w:asciiTheme="minorHAnsi" w:hAnsiTheme="minorHAnsi" w:cstheme="minorHAnsi"/>
      </w:rPr>
      <w:t xml:space="preserve">KCATA </w:t>
    </w:r>
    <w:r w:rsidRPr="00F45D44">
      <w:rPr>
        <w:rFonts w:asciiTheme="minorHAnsi" w:hAnsiTheme="minorHAnsi" w:cstheme="minorHAnsi"/>
      </w:rPr>
      <w:t>RFP</w:t>
    </w:r>
    <w:r>
      <w:rPr>
        <w:rFonts w:asciiTheme="minorHAnsi" w:hAnsiTheme="minorHAnsi" w:cstheme="minorHAnsi"/>
      </w:rPr>
      <w:t xml:space="preserve"> #F26-8015-31B – KCATA Legal Services</w:t>
    </w:r>
    <w:r w:rsidRPr="00F45D44">
      <w:rPr>
        <w:rFonts w:asciiTheme="minorHAnsi" w:hAnsiTheme="minorHAnsi" w:cstheme="minorHAnsi"/>
      </w:rPr>
      <w:tab/>
    </w:r>
    <w:r w:rsidR="00E904E9">
      <w:rPr>
        <w:rFonts w:asciiTheme="minorHAnsi" w:hAnsiTheme="minorHAnsi" w:cstheme="minorHAnsi"/>
      </w:rPr>
      <w:t>6/</w:t>
    </w:r>
    <w:r w:rsidR="00517C93">
      <w:rPr>
        <w:rFonts w:asciiTheme="minorHAnsi" w:hAnsiTheme="minorHAnsi" w:cstheme="minorHAnsi"/>
      </w:rPr>
      <w:t>10</w:t>
    </w:r>
    <w:r>
      <w:rPr>
        <w:rFonts w:asciiTheme="minorHAnsi" w:hAnsiTheme="minorHAnsi" w:cstheme="minorHAnsi"/>
      </w:rPr>
      <w:t>/2026</w:t>
    </w:r>
    <w:r>
      <w:rPr>
        <w:rFonts w:asciiTheme="minorHAnsi" w:hAnsiTheme="minorHAnsi" w:cstheme="minorHAnsi"/>
      </w:rPr>
      <w:tab/>
    </w:r>
    <w:r w:rsidRPr="00F45D44">
      <w:rPr>
        <w:rFonts w:asciiTheme="minorHAnsi" w:hAnsiTheme="minorHAnsi" w:cstheme="minorHAnsi"/>
      </w:rPr>
      <w:t xml:space="preserve">Page </w:t>
    </w:r>
    <w:r w:rsidRPr="00F45D44">
      <w:rPr>
        <w:rFonts w:asciiTheme="minorHAnsi" w:hAnsiTheme="minorHAnsi" w:cstheme="minorHAnsi"/>
      </w:rPr>
      <w:fldChar w:fldCharType="begin"/>
    </w:r>
    <w:r w:rsidRPr="00F45D44">
      <w:rPr>
        <w:rFonts w:asciiTheme="minorHAnsi" w:hAnsiTheme="minorHAnsi" w:cstheme="minorHAnsi"/>
      </w:rPr>
      <w:instrText xml:space="preserve"> PAGE </w:instrText>
    </w:r>
    <w:r w:rsidRPr="00F45D44">
      <w:rPr>
        <w:rFonts w:asciiTheme="minorHAnsi" w:hAnsiTheme="minorHAnsi" w:cstheme="minorHAnsi"/>
      </w:rPr>
      <w:fldChar w:fldCharType="separate"/>
    </w:r>
    <w:r>
      <w:rPr>
        <w:rFonts w:asciiTheme="minorHAnsi" w:hAnsiTheme="minorHAnsi" w:cstheme="minorHAnsi"/>
      </w:rPr>
      <w:t>5</w:t>
    </w:r>
    <w:r w:rsidRPr="00F45D44">
      <w:rPr>
        <w:rFonts w:asciiTheme="minorHAnsi" w:hAnsiTheme="minorHAnsi" w:cstheme="minorHAnsi"/>
      </w:rPr>
      <w:fldChar w:fldCharType="end"/>
    </w:r>
    <w:r w:rsidRPr="00F45D44">
      <w:rPr>
        <w:rFonts w:asciiTheme="minorHAnsi" w:hAnsiTheme="minorHAnsi" w:cstheme="minorHAnsi"/>
      </w:rPr>
      <w:t xml:space="preserve"> of </w:t>
    </w:r>
    <w:r w:rsidRPr="00F45D44">
      <w:rPr>
        <w:rFonts w:asciiTheme="minorHAnsi" w:hAnsiTheme="minorHAnsi" w:cstheme="minorHAnsi"/>
      </w:rPr>
      <w:fldChar w:fldCharType="begin"/>
    </w:r>
    <w:r w:rsidRPr="00F45D44">
      <w:rPr>
        <w:rFonts w:asciiTheme="minorHAnsi" w:hAnsiTheme="minorHAnsi" w:cstheme="minorHAnsi"/>
      </w:rPr>
      <w:instrText xml:space="preserve"> NUMPAGES  </w:instrText>
    </w:r>
    <w:r w:rsidRPr="00F45D44">
      <w:rPr>
        <w:rFonts w:asciiTheme="minorHAnsi" w:hAnsiTheme="minorHAnsi" w:cstheme="minorHAnsi"/>
      </w:rPr>
      <w:fldChar w:fldCharType="separate"/>
    </w:r>
    <w:r>
      <w:rPr>
        <w:rFonts w:asciiTheme="minorHAnsi" w:hAnsiTheme="minorHAnsi" w:cstheme="minorHAnsi"/>
      </w:rPr>
      <w:t>85</w:t>
    </w:r>
    <w:r w:rsidRPr="00F45D44">
      <w:rPr>
        <w:rFonts w:asciiTheme="minorHAnsi" w:hAnsiTheme="minorHAnsi" w:cstheme="minorHAns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47382" w14:textId="77777777" w:rsidR="00936447" w:rsidRPr="00D82A95" w:rsidRDefault="00936447" w:rsidP="0077621F">
    <w:pPr>
      <w:pStyle w:val="Footer"/>
      <w:tabs>
        <w:tab w:val="clear" w:pos="9360"/>
        <w:tab w:val="right" w:pos="9810"/>
        <w:tab w:val="right" w:pos="14130"/>
      </w:tabs>
      <w:rPr>
        <w:rFonts w:ascii="Century Gothic" w:hAnsi="Century Gothic"/>
        <w:sz w:val="18"/>
        <w:szCs w:val="18"/>
      </w:rPr>
    </w:pPr>
    <w:r>
      <w:rPr>
        <w:rFonts w:ascii="Century Gothic" w:hAnsi="Century Gothic"/>
        <w:sz w:val="18"/>
        <w:szCs w:val="18"/>
      </w:rPr>
      <w:t>RFP/P</w:t>
    </w:r>
    <w:r w:rsidRPr="00D82A95">
      <w:rPr>
        <w:rFonts w:ascii="Century Gothic" w:hAnsi="Century Gothic"/>
        <w:sz w:val="18"/>
        <w:szCs w:val="18"/>
      </w:rPr>
      <w:t xml:space="preserve"> #</w:t>
    </w:r>
    <w:r>
      <w:rPr>
        <w:rFonts w:ascii="Century Gothic" w:hAnsi="Century Gothic"/>
        <w:sz w:val="18"/>
        <w:szCs w:val="18"/>
      </w:rPr>
      <w:t>15-7001</w:t>
    </w:r>
    <w:r w:rsidRPr="00D82A95">
      <w:rPr>
        <w:rFonts w:ascii="Century Gothic" w:hAnsi="Century Gothic"/>
        <w:sz w:val="18"/>
        <w:szCs w:val="18"/>
      </w:rPr>
      <w:t xml:space="preserve">-30:  Contractor to Provide </w:t>
    </w:r>
    <w:r>
      <w:rPr>
        <w:rFonts w:ascii="Century Gothic" w:hAnsi="Century Gothic"/>
        <w:sz w:val="18"/>
        <w:szCs w:val="18"/>
      </w:rPr>
      <w:t>Transit Travel Training</w:t>
    </w:r>
    <w:r w:rsidRPr="00D82A95">
      <w:rPr>
        <w:rFonts w:ascii="Century Gothic" w:hAnsi="Century Gothic"/>
        <w:sz w:val="18"/>
        <w:szCs w:val="18"/>
      </w:rPr>
      <w:t xml:space="preserve"> Services</w:t>
    </w:r>
    <w:r w:rsidRPr="00D82A95">
      <w:rPr>
        <w:rFonts w:ascii="Century Gothic" w:hAnsi="Century Gothic"/>
        <w:sz w:val="18"/>
        <w:szCs w:val="18"/>
      </w:rPr>
      <w:tab/>
      <w:t xml:space="preserve">Page </w:t>
    </w:r>
    <w:r w:rsidRPr="00D82A95">
      <w:rPr>
        <w:rFonts w:ascii="Century Gothic" w:hAnsi="Century Gothic"/>
        <w:sz w:val="18"/>
        <w:szCs w:val="18"/>
      </w:rPr>
      <w:fldChar w:fldCharType="begin"/>
    </w:r>
    <w:r w:rsidRPr="00D82A95">
      <w:rPr>
        <w:rFonts w:ascii="Century Gothic" w:hAnsi="Century Gothic"/>
        <w:sz w:val="18"/>
        <w:szCs w:val="18"/>
      </w:rPr>
      <w:instrText xml:space="preserve"> PAGE  \* Arabic  \* MERGEFORMAT </w:instrText>
    </w:r>
    <w:r w:rsidRPr="00D82A95">
      <w:rPr>
        <w:rFonts w:ascii="Century Gothic" w:hAnsi="Century Gothic"/>
        <w:sz w:val="18"/>
        <w:szCs w:val="18"/>
      </w:rPr>
      <w:fldChar w:fldCharType="separate"/>
    </w:r>
    <w:r>
      <w:rPr>
        <w:rFonts w:ascii="Century Gothic" w:hAnsi="Century Gothic"/>
        <w:noProof/>
        <w:sz w:val="18"/>
        <w:szCs w:val="18"/>
      </w:rPr>
      <w:t>81</w:t>
    </w:r>
    <w:r w:rsidRPr="00D82A95">
      <w:rPr>
        <w:rFonts w:ascii="Century Gothic" w:hAnsi="Century Gothic"/>
        <w:sz w:val="18"/>
        <w:szCs w:val="18"/>
      </w:rPr>
      <w:fldChar w:fldCharType="end"/>
    </w:r>
    <w:r w:rsidRPr="00D82A95">
      <w:rPr>
        <w:rFonts w:ascii="Century Gothic" w:hAnsi="Century Gothic"/>
        <w:sz w:val="18"/>
        <w:szCs w:val="18"/>
      </w:rPr>
      <w:t xml:space="preserve"> of </w:t>
    </w:r>
    <w:r>
      <w:rPr>
        <w:rFonts w:ascii="Century Gothic" w:hAnsi="Century Gothic"/>
        <w:noProof/>
        <w:sz w:val="18"/>
        <w:szCs w:val="18"/>
      </w:rPr>
      <w:fldChar w:fldCharType="begin"/>
    </w:r>
    <w:r>
      <w:rPr>
        <w:rFonts w:ascii="Century Gothic" w:hAnsi="Century Gothic"/>
        <w:noProof/>
        <w:sz w:val="18"/>
        <w:szCs w:val="18"/>
      </w:rPr>
      <w:instrText xml:space="preserve"> NUMPAGES  \* Arabic  \* MERGEFORMAT </w:instrText>
    </w:r>
    <w:r>
      <w:rPr>
        <w:rFonts w:ascii="Century Gothic" w:hAnsi="Century Gothic"/>
        <w:noProof/>
        <w:sz w:val="18"/>
        <w:szCs w:val="18"/>
      </w:rPr>
      <w:fldChar w:fldCharType="separate"/>
    </w:r>
    <w:r w:rsidRPr="005639F4">
      <w:rPr>
        <w:rFonts w:ascii="Century Gothic" w:hAnsi="Century Gothic"/>
        <w:noProof/>
        <w:sz w:val="18"/>
        <w:szCs w:val="18"/>
      </w:rPr>
      <w:t>64</w:t>
    </w:r>
    <w:r>
      <w:rPr>
        <w:rFonts w:ascii="Century Gothic" w:hAnsi="Century Gothic"/>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E684C" w14:textId="77777777" w:rsidR="007E0E83" w:rsidRDefault="007E0E83" w:rsidP="00F80D5D">
      <w:r>
        <w:separator/>
      </w:r>
    </w:p>
  </w:footnote>
  <w:footnote w:type="continuationSeparator" w:id="0">
    <w:p w14:paraId="1EDF1DCA" w14:textId="77777777" w:rsidR="007E0E83" w:rsidRDefault="007E0E83" w:rsidP="00F80D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9DB21" w14:textId="50DD8F89" w:rsidR="00936447" w:rsidRDefault="00936447">
    <w:pPr>
      <w:tabs>
        <w:tab w:val="left" w:pos="-720"/>
        <w:tab w:val="left" w:pos="120"/>
        <w:tab w:val="left" w:pos="720"/>
        <w:tab w:val="left" w:pos="1440"/>
        <w:tab w:val="left" w:pos="2160"/>
        <w:tab w:val="left" w:pos="2880"/>
        <w:tab w:val="left" w:pos="3600"/>
        <w:tab w:val="left" w:pos="4320"/>
        <w:tab w:val="left" w:pos="5040"/>
        <w:tab w:val="left" w:pos="5760"/>
        <w:tab w:val="left" w:pos="6235"/>
        <w:tab w:val="left" w:pos="6480"/>
        <w:tab w:val="left" w:pos="7200"/>
        <w:tab w:val="left" w:pos="7920"/>
        <w:tab w:val="left" w:pos="8640"/>
        <w:tab w:val="left" w:pos="9360"/>
        <w:tab w:val="left" w:pos="10080"/>
        <w:tab w:val="left" w:pos="10800"/>
      </w:tabs>
      <w:suppressAutoHyphens/>
      <w:jc w:val="both"/>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2705F" w14:textId="37066DED" w:rsidR="00936447" w:rsidRDefault="009364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DAA52" w14:textId="03B71F00" w:rsidR="00936447" w:rsidRDefault="009364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03B12" w14:textId="232D0191" w:rsidR="00936447" w:rsidRDefault="00936447" w:rsidP="00BD6083">
    <w:pPr>
      <w:pStyle w:val="Header"/>
      <w:tabs>
        <w:tab w:val="clear" w:pos="4320"/>
        <w:tab w:val="clear" w:pos="8640"/>
        <w:tab w:val="center" w:pos="5400"/>
        <w:tab w:val="right" w:pos="10620"/>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A9E9A" w14:textId="6F96B553" w:rsidR="00936447" w:rsidRPr="00115752" w:rsidRDefault="00936447" w:rsidP="0011575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4CC0D" w14:textId="2DD55C7C" w:rsidR="00936447" w:rsidRDefault="0093644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218C7" w14:textId="6D49B9FD" w:rsidR="00936447" w:rsidRDefault="0093644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9A7AB" w14:textId="10A1E4DB" w:rsidR="00936447" w:rsidRDefault="0093644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B3832" w14:textId="0CB3E170" w:rsidR="00936447" w:rsidRDefault="0093644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9EA1A" w14:textId="6BDC2BF9" w:rsidR="00936447" w:rsidRDefault="009364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35AC2"/>
    <w:multiLevelType w:val="multilevel"/>
    <w:tmpl w:val="D7F432FA"/>
    <w:lvl w:ilvl="0">
      <w:start w:val="1"/>
      <w:numFmt w:val="decimal"/>
      <w:lvlText w:val="4.%1"/>
      <w:lvlJc w:val="left"/>
      <w:pPr>
        <w:tabs>
          <w:tab w:val="num" w:pos="720"/>
        </w:tabs>
        <w:ind w:left="720" w:hanging="720"/>
      </w:pPr>
      <w:rPr>
        <w:rFonts w:ascii="Times New Roman" w:hAnsi="Times New Roman" w:cs="Times New Roman" w:hint="default"/>
        <w:b/>
        <w:sz w:val="22"/>
        <w:szCs w:val="22"/>
      </w:rPr>
    </w:lvl>
    <w:lvl w:ilvl="1">
      <w:start w:val="3"/>
      <w:numFmt w:val="upperLetter"/>
      <w:lvlText w:val="%2."/>
      <w:lvlJc w:val="left"/>
      <w:pPr>
        <w:tabs>
          <w:tab w:val="num" w:pos="1080"/>
        </w:tabs>
        <w:ind w:left="1080" w:hanging="360"/>
      </w:pPr>
      <w:rPr>
        <w:rFonts w:asciiTheme="minorHAnsi" w:hAnsiTheme="minorHAnsi" w:cstheme="minorHAnsi" w:hint="default"/>
        <w:b w:val="0"/>
        <w:i w:val="0"/>
        <w:sz w:val="20"/>
        <w:szCs w:val="20"/>
      </w:rPr>
    </w:lvl>
    <w:lvl w:ilvl="2">
      <w:start w:val="2"/>
      <w:numFmt w:val="decimal"/>
      <w:lvlText w:val="%3."/>
      <w:lvlJc w:val="left"/>
      <w:pPr>
        <w:tabs>
          <w:tab w:val="num" w:pos="1440"/>
        </w:tabs>
        <w:ind w:left="1440" w:hanging="360"/>
      </w:pPr>
      <w:rPr>
        <w:rFonts w:hint="default"/>
        <w:b w:val="0"/>
        <w:i w:val="0"/>
        <w:color w:val="auto"/>
        <w:sz w:val="20"/>
        <w:szCs w:val="20"/>
        <w:u w:val="none"/>
      </w:rPr>
    </w:lvl>
    <w:lvl w:ilvl="3">
      <w:start w:val="1"/>
      <w:numFmt w:val="decimal"/>
      <w:lvlText w:val="%4."/>
      <w:lvlJc w:val="left"/>
      <w:pPr>
        <w:tabs>
          <w:tab w:val="num" w:pos="1800"/>
        </w:tabs>
        <w:ind w:left="1800" w:hanging="360"/>
      </w:pPr>
      <w:rPr>
        <w:rFonts w:hint="default"/>
        <w:b w:val="0"/>
        <w:i w:val="0"/>
        <w:sz w:val="22"/>
        <w:szCs w:val="22"/>
      </w:rPr>
    </w:lvl>
    <w:lvl w:ilvl="4">
      <w:start w:val="1"/>
      <w:numFmt w:val="decimal"/>
      <w:lvlText w:val="%5."/>
      <w:lvlJc w:val="left"/>
      <w:pPr>
        <w:tabs>
          <w:tab w:val="num" w:pos="3312"/>
        </w:tabs>
        <w:ind w:left="3312" w:hanging="792"/>
      </w:pPr>
      <w:rPr>
        <w:rFonts w:cs="Times New Roman" w:hint="default"/>
      </w:rPr>
    </w:lvl>
    <w:lvl w:ilvl="5">
      <w:start w:val="1"/>
      <w:numFmt w:val="decimal"/>
      <w:lvlText w:val="%1.%2.%3.%4.%5.%6."/>
      <w:lvlJc w:val="left"/>
      <w:pPr>
        <w:tabs>
          <w:tab w:val="num" w:pos="3816"/>
        </w:tabs>
        <w:ind w:left="3816" w:hanging="936"/>
      </w:pPr>
      <w:rPr>
        <w:rFonts w:cs="Times New Roman" w:hint="default"/>
      </w:rPr>
    </w:lvl>
    <w:lvl w:ilvl="6">
      <w:start w:val="1"/>
      <w:numFmt w:val="decimal"/>
      <w:lvlText w:val="%1.%2.%3.%4.%5.%6.%7."/>
      <w:lvlJc w:val="left"/>
      <w:pPr>
        <w:tabs>
          <w:tab w:val="num" w:pos="4320"/>
        </w:tabs>
        <w:ind w:left="4320" w:hanging="1080"/>
      </w:pPr>
      <w:rPr>
        <w:rFonts w:cs="Times New Roman" w:hint="default"/>
      </w:rPr>
    </w:lvl>
    <w:lvl w:ilvl="7">
      <w:start w:val="1"/>
      <w:numFmt w:val="decimal"/>
      <w:lvlText w:val="%1.%2.%3.%4.%5.%6.%7.%8."/>
      <w:lvlJc w:val="left"/>
      <w:pPr>
        <w:tabs>
          <w:tab w:val="num" w:pos="4824"/>
        </w:tabs>
        <w:ind w:left="4824" w:hanging="1224"/>
      </w:pPr>
      <w:rPr>
        <w:rFonts w:cs="Times New Roman" w:hint="default"/>
      </w:rPr>
    </w:lvl>
    <w:lvl w:ilvl="8">
      <w:start w:val="1"/>
      <w:numFmt w:val="decimal"/>
      <w:lvlText w:val="%1.%2.%3.%4.%5.%6.%7.%8.%9."/>
      <w:lvlJc w:val="left"/>
      <w:pPr>
        <w:tabs>
          <w:tab w:val="num" w:pos="5400"/>
        </w:tabs>
        <w:ind w:left="5400" w:hanging="1440"/>
      </w:pPr>
      <w:rPr>
        <w:rFonts w:cs="Times New Roman" w:hint="default"/>
      </w:rPr>
    </w:lvl>
  </w:abstractNum>
  <w:abstractNum w:abstractNumId="1" w15:restartNumberingAfterBreak="0">
    <w:nsid w:val="03557F8E"/>
    <w:multiLevelType w:val="hybridMultilevel"/>
    <w:tmpl w:val="B43C0B52"/>
    <w:lvl w:ilvl="0" w:tplc="1E82B162">
      <w:start w:val="1"/>
      <w:numFmt w:val="decimal"/>
      <w:lvlText w:val="%1."/>
      <w:lvlJc w:val="left"/>
      <w:pPr>
        <w:ind w:left="900" w:hanging="360"/>
      </w:pPr>
      <w:rPr>
        <w:b w:val="0"/>
      </w:rPr>
    </w:lvl>
    <w:lvl w:ilvl="1" w:tplc="04090019" w:tentative="1">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2" w15:restartNumberingAfterBreak="0">
    <w:nsid w:val="037427B3"/>
    <w:multiLevelType w:val="hybridMultilevel"/>
    <w:tmpl w:val="4D1CA53A"/>
    <w:lvl w:ilvl="0" w:tplc="4D3088AE">
      <w:start w:val="1"/>
      <w:numFmt w:val="upperLetter"/>
      <w:lvlText w:val="%1."/>
      <w:lvlJc w:val="left"/>
      <w:pPr>
        <w:ind w:left="932" w:hanging="541"/>
      </w:pPr>
      <w:rPr>
        <w:rFonts w:ascii="Calibri" w:eastAsia="Calibri" w:hAnsi="Calibri" w:cs="Calibri" w:hint="default"/>
        <w:b w:val="0"/>
        <w:bCs w:val="0"/>
        <w:i w:val="0"/>
        <w:iCs w:val="0"/>
        <w:spacing w:val="-3"/>
        <w:w w:val="99"/>
        <w:sz w:val="20"/>
        <w:szCs w:val="20"/>
        <w:lang w:val="en-US" w:eastAsia="en-US" w:bidi="ar-SA"/>
      </w:rPr>
    </w:lvl>
    <w:lvl w:ilvl="1" w:tplc="E168F1BE">
      <w:numFmt w:val="bullet"/>
      <w:lvlText w:val=""/>
      <w:lvlJc w:val="left"/>
      <w:pPr>
        <w:ind w:left="1292" w:hanging="360"/>
      </w:pPr>
      <w:rPr>
        <w:rFonts w:ascii="Symbol" w:eastAsia="Symbol" w:hAnsi="Symbol" w:cs="Symbol" w:hint="default"/>
        <w:b w:val="0"/>
        <w:bCs w:val="0"/>
        <w:i w:val="0"/>
        <w:iCs w:val="0"/>
        <w:w w:val="99"/>
        <w:sz w:val="20"/>
        <w:szCs w:val="20"/>
        <w:lang w:val="en-US" w:eastAsia="en-US" w:bidi="ar-SA"/>
      </w:rPr>
    </w:lvl>
    <w:lvl w:ilvl="2" w:tplc="BAD6362C">
      <w:numFmt w:val="bullet"/>
      <w:lvlText w:val="•"/>
      <w:lvlJc w:val="left"/>
      <w:pPr>
        <w:ind w:left="2342" w:hanging="360"/>
      </w:pPr>
      <w:rPr>
        <w:rFonts w:hint="default"/>
        <w:lang w:val="en-US" w:eastAsia="en-US" w:bidi="ar-SA"/>
      </w:rPr>
    </w:lvl>
    <w:lvl w:ilvl="3" w:tplc="AEAED004">
      <w:numFmt w:val="bullet"/>
      <w:lvlText w:val="•"/>
      <w:lvlJc w:val="left"/>
      <w:pPr>
        <w:ind w:left="3384" w:hanging="360"/>
      </w:pPr>
      <w:rPr>
        <w:rFonts w:hint="default"/>
        <w:lang w:val="en-US" w:eastAsia="en-US" w:bidi="ar-SA"/>
      </w:rPr>
    </w:lvl>
    <w:lvl w:ilvl="4" w:tplc="E8BC1D1C">
      <w:numFmt w:val="bullet"/>
      <w:lvlText w:val="•"/>
      <w:lvlJc w:val="left"/>
      <w:pPr>
        <w:ind w:left="4426" w:hanging="360"/>
      </w:pPr>
      <w:rPr>
        <w:rFonts w:hint="default"/>
        <w:lang w:val="en-US" w:eastAsia="en-US" w:bidi="ar-SA"/>
      </w:rPr>
    </w:lvl>
    <w:lvl w:ilvl="5" w:tplc="10641F1C">
      <w:numFmt w:val="bullet"/>
      <w:lvlText w:val="•"/>
      <w:lvlJc w:val="left"/>
      <w:pPr>
        <w:ind w:left="5468" w:hanging="360"/>
      </w:pPr>
      <w:rPr>
        <w:rFonts w:hint="default"/>
        <w:lang w:val="en-US" w:eastAsia="en-US" w:bidi="ar-SA"/>
      </w:rPr>
    </w:lvl>
    <w:lvl w:ilvl="6" w:tplc="FDFE7BF4">
      <w:numFmt w:val="bullet"/>
      <w:lvlText w:val="•"/>
      <w:lvlJc w:val="left"/>
      <w:pPr>
        <w:ind w:left="6511" w:hanging="360"/>
      </w:pPr>
      <w:rPr>
        <w:rFonts w:hint="default"/>
        <w:lang w:val="en-US" w:eastAsia="en-US" w:bidi="ar-SA"/>
      </w:rPr>
    </w:lvl>
    <w:lvl w:ilvl="7" w:tplc="A0103524">
      <w:numFmt w:val="bullet"/>
      <w:lvlText w:val="•"/>
      <w:lvlJc w:val="left"/>
      <w:pPr>
        <w:ind w:left="7553" w:hanging="360"/>
      </w:pPr>
      <w:rPr>
        <w:rFonts w:hint="default"/>
        <w:lang w:val="en-US" w:eastAsia="en-US" w:bidi="ar-SA"/>
      </w:rPr>
    </w:lvl>
    <w:lvl w:ilvl="8" w:tplc="35DE04B4">
      <w:numFmt w:val="bullet"/>
      <w:lvlText w:val="•"/>
      <w:lvlJc w:val="left"/>
      <w:pPr>
        <w:ind w:left="8595" w:hanging="360"/>
      </w:pPr>
      <w:rPr>
        <w:rFonts w:hint="default"/>
        <w:lang w:val="en-US" w:eastAsia="en-US" w:bidi="ar-SA"/>
      </w:rPr>
    </w:lvl>
  </w:abstractNum>
  <w:abstractNum w:abstractNumId="3" w15:restartNumberingAfterBreak="0">
    <w:nsid w:val="03E646A3"/>
    <w:multiLevelType w:val="hybridMultilevel"/>
    <w:tmpl w:val="372CEC7C"/>
    <w:lvl w:ilvl="0" w:tplc="04090015">
      <w:start w:val="1"/>
      <w:numFmt w:val="upp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15:restartNumberingAfterBreak="0">
    <w:nsid w:val="04E61992"/>
    <w:multiLevelType w:val="multilevel"/>
    <w:tmpl w:val="C0D8D546"/>
    <w:lvl w:ilvl="0">
      <w:start w:val="4"/>
      <w:numFmt w:val="decimal"/>
      <w:lvlText w:val="%1"/>
      <w:lvlJc w:val="left"/>
      <w:pPr>
        <w:ind w:left="1131" w:hanging="541"/>
        <w:jc w:val="left"/>
      </w:pPr>
      <w:rPr>
        <w:rFonts w:hint="default"/>
        <w:lang w:val="en-US" w:eastAsia="en-US" w:bidi="ar-SA"/>
      </w:rPr>
    </w:lvl>
    <w:lvl w:ilvl="1">
      <w:start w:val="1"/>
      <w:numFmt w:val="decimal"/>
      <w:lvlText w:val="%1.%2"/>
      <w:lvlJc w:val="left"/>
      <w:pPr>
        <w:ind w:left="1131" w:hanging="541"/>
        <w:jc w:val="left"/>
      </w:pPr>
      <w:rPr>
        <w:rFonts w:ascii="Calibri" w:eastAsia="Calibri" w:hAnsi="Calibri" w:cs="Calibri" w:hint="default"/>
        <w:b/>
        <w:bCs/>
        <w:i w:val="0"/>
        <w:iCs w:val="0"/>
        <w:spacing w:val="-1"/>
        <w:w w:val="99"/>
        <w:sz w:val="20"/>
        <w:szCs w:val="20"/>
        <w:lang w:val="en-US" w:eastAsia="en-US" w:bidi="ar-SA"/>
      </w:rPr>
    </w:lvl>
    <w:lvl w:ilvl="2">
      <w:start w:val="1"/>
      <w:numFmt w:val="upperLetter"/>
      <w:lvlText w:val="%3."/>
      <w:lvlJc w:val="left"/>
      <w:pPr>
        <w:ind w:left="1131" w:hanging="449"/>
        <w:jc w:val="left"/>
      </w:pPr>
      <w:rPr>
        <w:rFonts w:hint="default"/>
        <w:spacing w:val="-1"/>
        <w:w w:val="99"/>
        <w:lang w:val="en-US" w:eastAsia="en-US" w:bidi="ar-SA"/>
      </w:rPr>
    </w:lvl>
    <w:lvl w:ilvl="3">
      <w:start w:val="1"/>
      <w:numFmt w:val="decimal"/>
      <w:lvlText w:val="%4."/>
      <w:lvlJc w:val="left"/>
      <w:pPr>
        <w:ind w:left="1851" w:hanging="449"/>
        <w:jc w:val="left"/>
      </w:pPr>
      <w:rPr>
        <w:rFonts w:ascii="Calibri" w:eastAsia="Calibri" w:hAnsi="Calibri" w:cs="Calibri" w:hint="default"/>
        <w:b w:val="0"/>
        <w:bCs w:val="0"/>
        <w:i w:val="0"/>
        <w:iCs w:val="0"/>
        <w:spacing w:val="-1"/>
        <w:w w:val="99"/>
        <w:sz w:val="20"/>
        <w:szCs w:val="20"/>
        <w:lang w:val="en-US" w:eastAsia="en-US" w:bidi="ar-SA"/>
      </w:rPr>
    </w:lvl>
    <w:lvl w:ilvl="4">
      <w:start w:val="1"/>
      <w:numFmt w:val="bullet"/>
      <w:lvlText w:val=""/>
      <w:lvlJc w:val="left"/>
      <w:pPr>
        <w:ind w:left="2520" w:hanging="360"/>
      </w:pPr>
      <w:rPr>
        <w:rFonts w:ascii="Symbol" w:hAnsi="Symbol" w:hint="default"/>
      </w:rPr>
    </w:lvl>
    <w:lvl w:ilvl="5">
      <w:numFmt w:val="bullet"/>
      <w:lvlText w:val="•"/>
      <w:lvlJc w:val="left"/>
      <w:pPr>
        <w:ind w:left="5617" w:hanging="721"/>
      </w:pPr>
      <w:rPr>
        <w:rFonts w:hint="default"/>
        <w:lang w:val="en-US" w:eastAsia="en-US" w:bidi="ar-SA"/>
      </w:rPr>
    </w:lvl>
    <w:lvl w:ilvl="6">
      <w:numFmt w:val="bullet"/>
      <w:lvlText w:val="•"/>
      <w:lvlJc w:val="left"/>
      <w:pPr>
        <w:ind w:left="6630" w:hanging="721"/>
      </w:pPr>
      <w:rPr>
        <w:rFonts w:hint="default"/>
        <w:lang w:val="en-US" w:eastAsia="en-US" w:bidi="ar-SA"/>
      </w:rPr>
    </w:lvl>
    <w:lvl w:ilvl="7">
      <w:numFmt w:val="bullet"/>
      <w:lvlText w:val="•"/>
      <w:lvlJc w:val="left"/>
      <w:pPr>
        <w:ind w:left="7642" w:hanging="721"/>
      </w:pPr>
      <w:rPr>
        <w:rFonts w:hint="default"/>
        <w:lang w:val="en-US" w:eastAsia="en-US" w:bidi="ar-SA"/>
      </w:rPr>
    </w:lvl>
    <w:lvl w:ilvl="8">
      <w:numFmt w:val="bullet"/>
      <w:lvlText w:val="•"/>
      <w:lvlJc w:val="left"/>
      <w:pPr>
        <w:ind w:left="8655" w:hanging="721"/>
      </w:pPr>
      <w:rPr>
        <w:rFonts w:hint="default"/>
        <w:lang w:val="en-US" w:eastAsia="en-US" w:bidi="ar-SA"/>
      </w:rPr>
    </w:lvl>
  </w:abstractNum>
  <w:abstractNum w:abstractNumId="5" w15:restartNumberingAfterBreak="0">
    <w:nsid w:val="07796DA1"/>
    <w:multiLevelType w:val="hybridMultilevel"/>
    <w:tmpl w:val="2DAEEEE6"/>
    <w:lvl w:ilvl="0" w:tplc="6C16E864">
      <w:start w:val="1"/>
      <w:numFmt w:val="upperLetter"/>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7A03D43"/>
    <w:multiLevelType w:val="hybridMultilevel"/>
    <w:tmpl w:val="BA7CB7B8"/>
    <w:lvl w:ilvl="0" w:tplc="04090001">
      <w:start w:val="1"/>
      <w:numFmt w:val="bullet"/>
      <w:lvlText w:val=""/>
      <w:lvlJc w:val="left"/>
      <w:pPr>
        <w:ind w:left="180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082A69CC"/>
    <w:multiLevelType w:val="hybridMultilevel"/>
    <w:tmpl w:val="23F020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8543236"/>
    <w:multiLevelType w:val="hybridMultilevel"/>
    <w:tmpl w:val="DF5EC84A"/>
    <w:lvl w:ilvl="0" w:tplc="0409000F">
      <w:start w:val="1"/>
      <w:numFmt w:val="decimal"/>
      <w:lvlText w:val="%1."/>
      <w:lvlJc w:val="left"/>
      <w:pPr>
        <w:ind w:left="72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A7A15C9"/>
    <w:multiLevelType w:val="multilevel"/>
    <w:tmpl w:val="F0E2AF02"/>
    <w:lvl w:ilvl="0">
      <w:start w:val="3"/>
      <w:numFmt w:val="decimal"/>
      <w:lvlText w:val="%1."/>
      <w:lvlJc w:val="left"/>
      <w:pPr>
        <w:tabs>
          <w:tab w:val="num" w:pos="360"/>
        </w:tabs>
        <w:ind w:left="360" w:hanging="360"/>
      </w:pPr>
      <w:rPr>
        <w:rFonts w:cs="Times New Roman" w:hint="default"/>
        <w:b/>
        <w:sz w:val="20"/>
      </w:rPr>
    </w:lvl>
    <w:lvl w:ilvl="1">
      <w:start w:val="3"/>
      <w:numFmt w:val="upperLetter"/>
      <w:lvlText w:val="%2."/>
      <w:lvlJc w:val="left"/>
      <w:pPr>
        <w:tabs>
          <w:tab w:val="num" w:pos="720"/>
        </w:tabs>
        <w:ind w:left="720" w:hanging="360"/>
      </w:pPr>
      <w:rPr>
        <w:rFonts w:cs="Times New Roman" w:hint="default"/>
        <w:b w:val="0"/>
        <w:sz w:val="20"/>
        <w:szCs w:val="20"/>
      </w:rPr>
    </w:lvl>
    <w:lvl w:ilvl="2">
      <w:start w:val="1"/>
      <w:numFmt w:val="decimal"/>
      <w:lvlText w:val="%3."/>
      <w:lvlJc w:val="left"/>
      <w:pPr>
        <w:tabs>
          <w:tab w:val="num" w:pos="1080"/>
        </w:tabs>
        <w:ind w:left="1080" w:hanging="360"/>
      </w:pPr>
      <w:rPr>
        <w:rFonts w:ascii="Times New Roman" w:hAnsi="Times New Roman" w:cs="Times New Roman" w:hint="default"/>
        <w:sz w:val="20"/>
      </w:rPr>
    </w:lvl>
    <w:lvl w:ilvl="3">
      <w:start w:val="1"/>
      <w:numFmt w:val="lowerLetter"/>
      <w:lvlText w:val="%4."/>
      <w:lvlJc w:val="left"/>
      <w:pPr>
        <w:tabs>
          <w:tab w:val="num" w:pos="1440"/>
        </w:tabs>
        <w:ind w:left="1440" w:hanging="360"/>
      </w:pPr>
      <w:rPr>
        <w:rFonts w:ascii="Times New Roman" w:hAnsi="Times New Roman" w:cs="Times New Roman" w:hint="default"/>
        <w:sz w:val="20"/>
      </w:rPr>
    </w:lvl>
    <w:lvl w:ilvl="4">
      <w:start w:val="1"/>
      <w:numFmt w:val="decimal"/>
      <w:lvlText w:val="(%5)"/>
      <w:lvlJc w:val="left"/>
      <w:pPr>
        <w:tabs>
          <w:tab w:val="num" w:pos="1800"/>
        </w:tabs>
        <w:ind w:left="1800" w:hanging="360"/>
      </w:pPr>
      <w:rPr>
        <w:rFonts w:cs="Times New Roman" w:hint="default"/>
      </w:rPr>
    </w:lvl>
    <w:lvl w:ilvl="5">
      <w:start w:val="1"/>
      <w:numFmt w:val="lowerRoman"/>
      <w:lvlText w:val="(%6)"/>
      <w:lvlJc w:val="left"/>
      <w:pPr>
        <w:tabs>
          <w:tab w:val="num" w:pos="3240"/>
        </w:tabs>
        <w:ind w:left="3240" w:hanging="360"/>
      </w:pPr>
      <w:rPr>
        <w:rFonts w:cs="Times New Roman" w:hint="default"/>
      </w:rPr>
    </w:lvl>
    <w:lvl w:ilvl="6">
      <w:start w:val="1"/>
      <w:numFmt w:val="decimal"/>
      <w:lvlText w:val="%7."/>
      <w:lvlJc w:val="left"/>
      <w:pPr>
        <w:tabs>
          <w:tab w:val="num" w:pos="3600"/>
        </w:tabs>
        <w:ind w:left="3600" w:hanging="360"/>
      </w:pPr>
      <w:rPr>
        <w:rFonts w:cs="Times New Roman" w:hint="default"/>
      </w:rPr>
    </w:lvl>
    <w:lvl w:ilvl="7">
      <w:start w:val="1"/>
      <w:numFmt w:val="lowerLetter"/>
      <w:lvlText w:val="%8."/>
      <w:lvlJc w:val="left"/>
      <w:pPr>
        <w:tabs>
          <w:tab w:val="num" w:pos="3960"/>
        </w:tabs>
        <w:ind w:left="3960" w:hanging="360"/>
      </w:pPr>
      <w:rPr>
        <w:rFonts w:cs="Times New Roman" w:hint="default"/>
      </w:rPr>
    </w:lvl>
    <w:lvl w:ilvl="8">
      <w:start w:val="1"/>
      <w:numFmt w:val="lowerRoman"/>
      <w:lvlText w:val="%9."/>
      <w:lvlJc w:val="left"/>
      <w:pPr>
        <w:tabs>
          <w:tab w:val="num" w:pos="4320"/>
        </w:tabs>
        <w:ind w:left="4320" w:hanging="360"/>
      </w:pPr>
      <w:rPr>
        <w:rFonts w:cs="Times New Roman" w:hint="default"/>
      </w:rPr>
    </w:lvl>
  </w:abstractNum>
  <w:abstractNum w:abstractNumId="10" w15:restartNumberingAfterBreak="0">
    <w:nsid w:val="0BE61A9B"/>
    <w:multiLevelType w:val="multilevel"/>
    <w:tmpl w:val="DCF8A80E"/>
    <w:lvl w:ilvl="0">
      <w:start w:val="4"/>
      <w:numFmt w:val="decimal"/>
      <w:lvlText w:val="%1"/>
      <w:lvlJc w:val="left"/>
      <w:pPr>
        <w:tabs>
          <w:tab w:val="num" w:pos="510"/>
        </w:tabs>
        <w:ind w:left="510" w:hanging="510"/>
      </w:pPr>
      <w:rPr>
        <w:rFonts w:cs="Times New Roman" w:hint="default"/>
      </w:rPr>
    </w:lvl>
    <w:lvl w:ilvl="1">
      <w:start w:val="1"/>
      <w:numFmt w:val="decimal"/>
      <w:lvlText w:val="4.%2"/>
      <w:lvlJc w:val="left"/>
      <w:pPr>
        <w:tabs>
          <w:tab w:val="num" w:pos="510"/>
        </w:tabs>
        <w:ind w:left="510" w:hanging="51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0D9546C1"/>
    <w:multiLevelType w:val="hybridMultilevel"/>
    <w:tmpl w:val="BFF0EC52"/>
    <w:lvl w:ilvl="0" w:tplc="F8068036">
      <w:start w:val="2"/>
      <w:numFmt w:val="upperLetter"/>
      <w:lvlText w:val="%1."/>
      <w:lvlJc w:val="left"/>
      <w:pPr>
        <w:ind w:left="1440" w:hanging="360"/>
      </w:pPr>
      <w:rPr>
        <w:rFonts w:hint="default"/>
        <w:sz w:val="20"/>
        <w:szCs w:val="20"/>
      </w:rPr>
    </w:lvl>
    <w:lvl w:ilvl="1" w:tplc="F8068036">
      <w:start w:val="2"/>
      <w:numFmt w:val="upperLetter"/>
      <w:lvlText w:val="%2."/>
      <w:lvlJc w:val="left"/>
      <w:pPr>
        <w:ind w:left="1440" w:hanging="360"/>
      </w:pPr>
      <w:rPr>
        <w:rFonts w:hint="default"/>
        <w:sz w:val="20"/>
        <w:szCs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E14377F"/>
    <w:multiLevelType w:val="hybridMultilevel"/>
    <w:tmpl w:val="6BBC87D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FFA1539"/>
    <w:multiLevelType w:val="hybridMultilevel"/>
    <w:tmpl w:val="CB36512E"/>
    <w:styleLink w:val="Style14"/>
    <w:lvl w:ilvl="0" w:tplc="A116571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1923287"/>
    <w:multiLevelType w:val="hybridMultilevel"/>
    <w:tmpl w:val="591E389C"/>
    <w:lvl w:ilvl="0" w:tplc="49A6EA74">
      <w:start w:val="1"/>
      <w:numFmt w:val="upperLetter"/>
      <w:lvlText w:val="%1."/>
      <w:lvlJc w:val="left"/>
      <w:pPr>
        <w:ind w:left="932" w:hanging="541"/>
      </w:pPr>
      <w:rPr>
        <w:rFonts w:ascii="Calibri" w:eastAsia="Calibri" w:hAnsi="Calibri" w:cs="Calibri" w:hint="default"/>
        <w:b w:val="0"/>
        <w:bCs w:val="0"/>
        <w:i w:val="0"/>
        <w:iCs w:val="0"/>
        <w:spacing w:val="-1"/>
        <w:w w:val="99"/>
        <w:sz w:val="20"/>
        <w:szCs w:val="20"/>
        <w:lang w:val="en-US" w:eastAsia="en-US" w:bidi="ar-SA"/>
      </w:rPr>
    </w:lvl>
    <w:lvl w:ilvl="1" w:tplc="081A51DC">
      <w:numFmt w:val="bullet"/>
      <w:lvlText w:val="•"/>
      <w:lvlJc w:val="left"/>
      <w:pPr>
        <w:ind w:left="1914" w:hanging="541"/>
      </w:pPr>
      <w:rPr>
        <w:rFonts w:hint="default"/>
        <w:lang w:val="en-US" w:eastAsia="en-US" w:bidi="ar-SA"/>
      </w:rPr>
    </w:lvl>
    <w:lvl w:ilvl="2" w:tplc="EA14A72A">
      <w:numFmt w:val="bullet"/>
      <w:lvlText w:val="•"/>
      <w:lvlJc w:val="left"/>
      <w:pPr>
        <w:ind w:left="2888" w:hanging="541"/>
      </w:pPr>
      <w:rPr>
        <w:rFonts w:hint="default"/>
        <w:lang w:val="en-US" w:eastAsia="en-US" w:bidi="ar-SA"/>
      </w:rPr>
    </w:lvl>
    <w:lvl w:ilvl="3" w:tplc="95F09AA0">
      <w:numFmt w:val="bullet"/>
      <w:lvlText w:val="•"/>
      <w:lvlJc w:val="left"/>
      <w:pPr>
        <w:ind w:left="3862" w:hanging="541"/>
      </w:pPr>
      <w:rPr>
        <w:rFonts w:hint="default"/>
        <w:lang w:val="en-US" w:eastAsia="en-US" w:bidi="ar-SA"/>
      </w:rPr>
    </w:lvl>
    <w:lvl w:ilvl="4" w:tplc="72629B38">
      <w:numFmt w:val="bullet"/>
      <w:lvlText w:val="•"/>
      <w:lvlJc w:val="left"/>
      <w:pPr>
        <w:ind w:left="4836" w:hanging="541"/>
      </w:pPr>
      <w:rPr>
        <w:rFonts w:hint="default"/>
        <w:lang w:val="en-US" w:eastAsia="en-US" w:bidi="ar-SA"/>
      </w:rPr>
    </w:lvl>
    <w:lvl w:ilvl="5" w:tplc="45AAF5FC">
      <w:numFmt w:val="bullet"/>
      <w:lvlText w:val="•"/>
      <w:lvlJc w:val="left"/>
      <w:pPr>
        <w:ind w:left="5810" w:hanging="541"/>
      </w:pPr>
      <w:rPr>
        <w:rFonts w:hint="default"/>
        <w:lang w:val="en-US" w:eastAsia="en-US" w:bidi="ar-SA"/>
      </w:rPr>
    </w:lvl>
    <w:lvl w:ilvl="6" w:tplc="6F2E9BB4">
      <w:numFmt w:val="bullet"/>
      <w:lvlText w:val="•"/>
      <w:lvlJc w:val="left"/>
      <w:pPr>
        <w:ind w:left="6784" w:hanging="541"/>
      </w:pPr>
      <w:rPr>
        <w:rFonts w:hint="default"/>
        <w:lang w:val="en-US" w:eastAsia="en-US" w:bidi="ar-SA"/>
      </w:rPr>
    </w:lvl>
    <w:lvl w:ilvl="7" w:tplc="D588515E">
      <w:numFmt w:val="bullet"/>
      <w:lvlText w:val="•"/>
      <w:lvlJc w:val="left"/>
      <w:pPr>
        <w:ind w:left="7758" w:hanging="541"/>
      </w:pPr>
      <w:rPr>
        <w:rFonts w:hint="default"/>
        <w:lang w:val="en-US" w:eastAsia="en-US" w:bidi="ar-SA"/>
      </w:rPr>
    </w:lvl>
    <w:lvl w:ilvl="8" w:tplc="0038B124">
      <w:numFmt w:val="bullet"/>
      <w:lvlText w:val="•"/>
      <w:lvlJc w:val="left"/>
      <w:pPr>
        <w:ind w:left="8732" w:hanging="541"/>
      </w:pPr>
      <w:rPr>
        <w:rFonts w:hint="default"/>
        <w:lang w:val="en-US" w:eastAsia="en-US" w:bidi="ar-SA"/>
      </w:rPr>
    </w:lvl>
  </w:abstractNum>
  <w:abstractNum w:abstractNumId="15" w15:restartNumberingAfterBreak="0">
    <w:nsid w:val="11C9105E"/>
    <w:multiLevelType w:val="hybridMultilevel"/>
    <w:tmpl w:val="36B05404"/>
    <w:lvl w:ilvl="0" w:tplc="A1362A00">
      <w:start w:val="1"/>
      <w:numFmt w:val="upperLetter"/>
      <w:lvlText w:val="%1."/>
      <w:lvlJc w:val="left"/>
      <w:pPr>
        <w:ind w:left="1440" w:hanging="360"/>
      </w:pPr>
      <w:rPr>
        <w:rFonts w:asciiTheme="minorHAnsi" w:hAnsiTheme="minorHAnsi" w:cstheme="minorHAnsi" w:hint="default"/>
        <w:b w:val="0"/>
      </w:rPr>
    </w:lvl>
    <w:lvl w:ilvl="1" w:tplc="5A1A0748"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6" w15:restartNumberingAfterBreak="0">
    <w:nsid w:val="15580C9A"/>
    <w:multiLevelType w:val="hybridMultilevel"/>
    <w:tmpl w:val="66E61CC4"/>
    <w:lvl w:ilvl="0" w:tplc="F2D8D4FE">
      <w:start w:val="1"/>
      <w:numFmt w:val="decimal"/>
      <w:lvlText w:val="%1)"/>
      <w:lvlJc w:val="left"/>
      <w:pPr>
        <w:ind w:left="3091" w:hanging="720"/>
      </w:pPr>
      <w:rPr>
        <w:rFonts w:ascii="Calibri" w:eastAsia="Calibri" w:hAnsi="Calibri" w:cs="Calibri" w:hint="default"/>
        <w:b w:val="0"/>
        <w:bCs w:val="0"/>
        <w:i w:val="0"/>
        <w:iCs w:val="0"/>
        <w:spacing w:val="-3"/>
        <w:w w:val="99"/>
        <w:sz w:val="20"/>
        <w:szCs w:val="20"/>
        <w:lang w:val="en-US" w:eastAsia="en-US" w:bidi="ar-SA"/>
      </w:rPr>
    </w:lvl>
    <w:lvl w:ilvl="1" w:tplc="BE02FFDC">
      <w:numFmt w:val="bullet"/>
      <w:lvlText w:val="•"/>
      <w:lvlJc w:val="left"/>
      <w:pPr>
        <w:ind w:left="3858" w:hanging="720"/>
      </w:pPr>
      <w:rPr>
        <w:rFonts w:hint="default"/>
        <w:lang w:val="en-US" w:eastAsia="en-US" w:bidi="ar-SA"/>
      </w:rPr>
    </w:lvl>
    <w:lvl w:ilvl="2" w:tplc="427265DE">
      <w:numFmt w:val="bullet"/>
      <w:lvlText w:val="•"/>
      <w:lvlJc w:val="left"/>
      <w:pPr>
        <w:ind w:left="4616" w:hanging="720"/>
      </w:pPr>
      <w:rPr>
        <w:rFonts w:hint="default"/>
        <w:lang w:val="en-US" w:eastAsia="en-US" w:bidi="ar-SA"/>
      </w:rPr>
    </w:lvl>
    <w:lvl w:ilvl="3" w:tplc="5C7EA412">
      <w:numFmt w:val="bullet"/>
      <w:lvlText w:val="•"/>
      <w:lvlJc w:val="left"/>
      <w:pPr>
        <w:ind w:left="5374" w:hanging="720"/>
      </w:pPr>
      <w:rPr>
        <w:rFonts w:hint="default"/>
        <w:lang w:val="en-US" w:eastAsia="en-US" w:bidi="ar-SA"/>
      </w:rPr>
    </w:lvl>
    <w:lvl w:ilvl="4" w:tplc="DEBC8190">
      <w:numFmt w:val="bullet"/>
      <w:lvlText w:val="•"/>
      <w:lvlJc w:val="left"/>
      <w:pPr>
        <w:ind w:left="6132" w:hanging="720"/>
      </w:pPr>
      <w:rPr>
        <w:rFonts w:hint="default"/>
        <w:lang w:val="en-US" w:eastAsia="en-US" w:bidi="ar-SA"/>
      </w:rPr>
    </w:lvl>
    <w:lvl w:ilvl="5" w:tplc="ED9AC886">
      <w:numFmt w:val="bullet"/>
      <w:lvlText w:val="•"/>
      <w:lvlJc w:val="left"/>
      <w:pPr>
        <w:ind w:left="6890" w:hanging="720"/>
      </w:pPr>
      <w:rPr>
        <w:rFonts w:hint="default"/>
        <w:lang w:val="en-US" w:eastAsia="en-US" w:bidi="ar-SA"/>
      </w:rPr>
    </w:lvl>
    <w:lvl w:ilvl="6" w:tplc="51C420D6">
      <w:numFmt w:val="bullet"/>
      <w:lvlText w:val="•"/>
      <w:lvlJc w:val="left"/>
      <w:pPr>
        <w:ind w:left="7648" w:hanging="720"/>
      </w:pPr>
      <w:rPr>
        <w:rFonts w:hint="default"/>
        <w:lang w:val="en-US" w:eastAsia="en-US" w:bidi="ar-SA"/>
      </w:rPr>
    </w:lvl>
    <w:lvl w:ilvl="7" w:tplc="FCEEE54A">
      <w:numFmt w:val="bullet"/>
      <w:lvlText w:val="•"/>
      <w:lvlJc w:val="left"/>
      <w:pPr>
        <w:ind w:left="8406" w:hanging="720"/>
      </w:pPr>
      <w:rPr>
        <w:rFonts w:hint="default"/>
        <w:lang w:val="en-US" w:eastAsia="en-US" w:bidi="ar-SA"/>
      </w:rPr>
    </w:lvl>
    <w:lvl w:ilvl="8" w:tplc="D8F0FC72">
      <w:numFmt w:val="bullet"/>
      <w:lvlText w:val="•"/>
      <w:lvlJc w:val="left"/>
      <w:pPr>
        <w:ind w:left="9164" w:hanging="720"/>
      </w:pPr>
      <w:rPr>
        <w:rFonts w:hint="default"/>
        <w:lang w:val="en-US" w:eastAsia="en-US" w:bidi="ar-SA"/>
      </w:rPr>
    </w:lvl>
  </w:abstractNum>
  <w:abstractNum w:abstractNumId="17" w15:restartNumberingAfterBreak="0">
    <w:nsid w:val="159075A0"/>
    <w:multiLevelType w:val="hybridMultilevel"/>
    <w:tmpl w:val="311EAB6E"/>
    <w:lvl w:ilvl="0" w:tplc="2A8CB7BE">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5F049AE"/>
    <w:multiLevelType w:val="hybridMultilevel"/>
    <w:tmpl w:val="14C6384C"/>
    <w:lvl w:ilvl="0" w:tplc="03008BEA">
      <w:start w:val="1"/>
      <w:numFmt w:val="upperLetter"/>
      <w:lvlText w:val="%1."/>
      <w:lvlJc w:val="left"/>
      <w:pPr>
        <w:ind w:left="932" w:hanging="541"/>
      </w:pPr>
      <w:rPr>
        <w:rFonts w:ascii="Calibri" w:eastAsia="Calibri" w:hAnsi="Calibri" w:cs="Calibri" w:hint="default"/>
        <w:b w:val="0"/>
        <w:bCs w:val="0"/>
        <w:i w:val="0"/>
        <w:iCs w:val="0"/>
        <w:spacing w:val="-3"/>
        <w:w w:val="99"/>
        <w:sz w:val="20"/>
        <w:szCs w:val="2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6EA4315"/>
    <w:multiLevelType w:val="hybridMultilevel"/>
    <w:tmpl w:val="6DF0FE38"/>
    <w:lvl w:ilvl="0" w:tplc="04090015">
      <w:start w:val="4"/>
      <w:numFmt w:val="decimal"/>
      <w:lvlText w:val="%1."/>
      <w:lvlJc w:val="left"/>
      <w:pPr>
        <w:tabs>
          <w:tab w:val="num" w:pos="1800"/>
        </w:tabs>
        <w:ind w:left="180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192B4141"/>
    <w:multiLevelType w:val="multilevel"/>
    <w:tmpl w:val="12047E64"/>
    <w:styleLink w:val="111111"/>
    <w:lvl w:ilvl="0">
      <w:start w:val="1"/>
      <w:numFmt w:val="decimal"/>
      <w:lvlText w:val="4.%1"/>
      <w:lvlJc w:val="left"/>
      <w:pPr>
        <w:tabs>
          <w:tab w:val="num" w:pos="720"/>
        </w:tabs>
        <w:ind w:left="720" w:hanging="720"/>
      </w:pPr>
      <w:rPr>
        <w:rFonts w:ascii="Times New Roman" w:hAnsi="Times New Roman" w:cs="Times New Roman" w:hint="default"/>
        <w:sz w:val="20"/>
      </w:rPr>
    </w:lvl>
    <w:lvl w:ilvl="1">
      <w:start w:val="1"/>
      <w:numFmt w:val="upperLetter"/>
      <w:lvlText w:val="%2."/>
      <w:lvlJc w:val="left"/>
      <w:pPr>
        <w:tabs>
          <w:tab w:val="num" w:pos="1080"/>
        </w:tabs>
        <w:ind w:left="1080" w:hanging="360"/>
      </w:pPr>
      <w:rPr>
        <w:rFonts w:ascii="Times New Roman" w:hAnsi="Times New Roman" w:cs="Times New Roman" w:hint="default"/>
        <w:sz w:val="20"/>
      </w:rPr>
    </w:lvl>
    <w:lvl w:ilvl="2">
      <w:start w:val="1"/>
      <w:numFmt w:val="decimal"/>
      <w:lvlText w:val="%3."/>
      <w:lvlJc w:val="left"/>
      <w:pPr>
        <w:tabs>
          <w:tab w:val="num" w:pos="1440"/>
        </w:tabs>
        <w:ind w:left="1440" w:hanging="360"/>
      </w:pPr>
      <w:rPr>
        <w:rFonts w:ascii="Times New Roman" w:hAnsi="Times New Roman" w:cs="Times New Roman" w:hint="default"/>
        <w:sz w:val="20"/>
      </w:rPr>
    </w:lvl>
    <w:lvl w:ilvl="3">
      <w:start w:val="1"/>
      <w:numFmt w:val="lowerLetter"/>
      <w:lvlText w:val="%4."/>
      <w:lvlJc w:val="left"/>
      <w:pPr>
        <w:tabs>
          <w:tab w:val="num" w:pos="1800"/>
        </w:tabs>
        <w:ind w:left="1800" w:hanging="360"/>
      </w:pPr>
      <w:rPr>
        <w:rFonts w:ascii="Times New Roman" w:hAnsi="Times New Roman" w:cs="Times New Roman" w:hint="default"/>
        <w:sz w:val="20"/>
      </w:rPr>
    </w:lvl>
    <w:lvl w:ilvl="4">
      <w:start w:val="1"/>
      <w:numFmt w:val="decimal"/>
      <w:lvlText w:val="%1.%2.%3.%4.%5."/>
      <w:lvlJc w:val="left"/>
      <w:pPr>
        <w:tabs>
          <w:tab w:val="num" w:pos="3312"/>
        </w:tabs>
        <w:ind w:left="3312" w:hanging="792"/>
      </w:pPr>
      <w:rPr>
        <w:rFonts w:cs="Times New Roman" w:hint="default"/>
      </w:rPr>
    </w:lvl>
    <w:lvl w:ilvl="5">
      <w:start w:val="1"/>
      <w:numFmt w:val="decimal"/>
      <w:lvlText w:val="%1.%2.%3.%4.%5.%6."/>
      <w:lvlJc w:val="left"/>
      <w:pPr>
        <w:tabs>
          <w:tab w:val="num" w:pos="3816"/>
        </w:tabs>
        <w:ind w:left="3816" w:hanging="936"/>
      </w:pPr>
      <w:rPr>
        <w:rFonts w:cs="Times New Roman" w:hint="default"/>
      </w:rPr>
    </w:lvl>
    <w:lvl w:ilvl="6">
      <w:start w:val="1"/>
      <w:numFmt w:val="decimal"/>
      <w:lvlText w:val="%1.%2.%3.%4.%5.%6.%7."/>
      <w:lvlJc w:val="left"/>
      <w:pPr>
        <w:tabs>
          <w:tab w:val="num" w:pos="4320"/>
        </w:tabs>
        <w:ind w:left="4320" w:hanging="1080"/>
      </w:pPr>
      <w:rPr>
        <w:rFonts w:cs="Times New Roman" w:hint="default"/>
      </w:rPr>
    </w:lvl>
    <w:lvl w:ilvl="7">
      <w:start w:val="1"/>
      <w:numFmt w:val="decimal"/>
      <w:lvlText w:val="%1.%2.%3.%4.%5.%6.%7.%8."/>
      <w:lvlJc w:val="left"/>
      <w:pPr>
        <w:tabs>
          <w:tab w:val="num" w:pos="4824"/>
        </w:tabs>
        <w:ind w:left="4824" w:hanging="1224"/>
      </w:pPr>
      <w:rPr>
        <w:rFonts w:cs="Times New Roman" w:hint="default"/>
      </w:rPr>
    </w:lvl>
    <w:lvl w:ilvl="8">
      <w:start w:val="1"/>
      <w:numFmt w:val="decimal"/>
      <w:lvlText w:val="%1.%2.%3.%4.%5.%6.%7.%8.%9."/>
      <w:lvlJc w:val="left"/>
      <w:pPr>
        <w:tabs>
          <w:tab w:val="num" w:pos="5400"/>
        </w:tabs>
        <w:ind w:left="5400" w:hanging="1440"/>
      </w:pPr>
      <w:rPr>
        <w:rFonts w:cs="Times New Roman" w:hint="default"/>
      </w:rPr>
    </w:lvl>
  </w:abstractNum>
  <w:abstractNum w:abstractNumId="21" w15:restartNumberingAfterBreak="0">
    <w:nsid w:val="1CAB0149"/>
    <w:multiLevelType w:val="hybridMultilevel"/>
    <w:tmpl w:val="9474A178"/>
    <w:lvl w:ilvl="0" w:tplc="28465EB2">
      <w:start w:val="1"/>
      <w:numFmt w:val="upperLetter"/>
      <w:lvlText w:val="%1."/>
      <w:lvlJc w:val="left"/>
      <w:pPr>
        <w:ind w:left="900" w:hanging="360"/>
      </w:pPr>
      <w:rPr>
        <w:rFonts w:cs="Times New Roman" w:hint="default"/>
        <w:b w:val="0"/>
        <w:color w:val="000000" w:themeColor="text1"/>
      </w:rPr>
    </w:lvl>
    <w:lvl w:ilvl="1" w:tplc="04090019" w:tentative="1">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22" w15:restartNumberingAfterBreak="0">
    <w:nsid w:val="1CBB6532"/>
    <w:multiLevelType w:val="hybridMultilevel"/>
    <w:tmpl w:val="5F443BB8"/>
    <w:lvl w:ilvl="0" w:tplc="5D109252">
      <w:start w:val="1"/>
      <w:numFmt w:val="bullet"/>
      <w:lvlText w:val=""/>
      <w:lvlJc w:val="left"/>
      <w:pPr>
        <w:ind w:left="1440" w:hanging="360"/>
      </w:pPr>
      <w:rPr>
        <w:rFonts w:ascii="Wingdings" w:hAnsi="Wingdings" w:hint="default"/>
        <w:color w:val="000000" w:themeColor="text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1CC86E8E"/>
    <w:multiLevelType w:val="hybridMultilevel"/>
    <w:tmpl w:val="C936AD5E"/>
    <w:lvl w:ilvl="0" w:tplc="4D423F84">
      <w:start w:val="1"/>
      <w:numFmt w:val="decimal"/>
      <w:lvlText w:val="%1."/>
      <w:lvlJc w:val="left"/>
      <w:pPr>
        <w:ind w:left="1080" w:hanging="540"/>
      </w:pPr>
      <w:rPr>
        <w:rFonts w:hint="default"/>
        <w:b w:val="0"/>
        <w:i w:val="0"/>
        <w:color w:val="auto"/>
        <w:sz w:val="20"/>
        <w:szCs w:val="20"/>
      </w:rPr>
    </w:lvl>
    <w:lvl w:ilvl="1" w:tplc="04090019">
      <w:start w:val="1"/>
      <w:numFmt w:val="lowerLetter"/>
      <w:lvlText w:val="%2."/>
      <w:lvlJc w:val="left"/>
      <w:pPr>
        <w:ind w:left="1620" w:hanging="360"/>
      </w:pPr>
    </w:lvl>
    <w:lvl w:ilvl="2" w:tplc="9604ABB6">
      <w:start w:val="1"/>
      <w:numFmt w:val="decimal"/>
      <w:lvlText w:val="%3)"/>
      <w:lvlJc w:val="left"/>
      <w:pPr>
        <w:ind w:left="2700" w:hanging="180"/>
      </w:pPr>
      <w:rPr>
        <w:rFonts w:hint="default"/>
        <w:b w:val="0"/>
        <w:i w:val="0"/>
        <w:sz w:val="20"/>
        <w:szCs w:val="20"/>
      </w:r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4" w15:restartNumberingAfterBreak="0">
    <w:nsid w:val="1D4808E7"/>
    <w:multiLevelType w:val="multilevel"/>
    <w:tmpl w:val="E5FE0398"/>
    <w:styleLink w:val="1ai"/>
    <w:lvl w:ilvl="0">
      <w:start w:val="1"/>
      <w:numFmt w:val="decimal"/>
      <w:lvlText w:val="%1."/>
      <w:lvlJc w:val="left"/>
      <w:pPr>
        <w:tabs>
          <w:tab w:val="num" w:pos="360"/>
        </w:tabs>
        <w:ind w:left="360" w:hanging="360"/>
      </w:pPr>
      <w:rPr>
        <w:rFonts w:ascii="Times New Roman" w:hAnsi="Times New Roman" w:cs="Times New Roman" w:hint="default"/>
        <w:b/>
        <w:sz w:val="20"/>
      </w:rPr>
    </w:lvl>
    <w:lvl w:ilvl="1">
      <w:start w:val="1"/>
      <w:numFmt w:val="upperLetter"/>
      <w:lvlText w:val="%2."/>
      <w:lvlJc w:val="left"/>
      <w:pPr>
        <w:tabs>
          <w:tab w:val="num" w:pos="720"/>
        </w:tabs>
        <w:ind w:left="720" w:hanging="360"/>
      </w:pPr>
      <w:rPr>
        <w:rFonts w:ascii="Times New Roman" w:hAnsi="Times New Roman" w:cs="Times New Roman" w:hint="default"/>
        <w:b/>
        <w:sz w:val="20"/>
      </w:rPr>
    </w:lvl>
    <w:lvl w:ilvl="2">
      <w:start w:val="1"/>
      <w:numFmt w:val="decimal"/>
      <w:lvlText w:val="%3."/>
      <w:lvlJc w:val="left"/>
      <w:pPr>
        <w:tabs>
          <w:tab w:val="num" w:pos="1080"/>
        </w:tabs>
        <w:ind w:left="1080" w:hanging="360"/>
      </w:pPr>
      <w:rPr>
        <w:rFonts w:ascii="Times New Roman" w:hAnsi="Times New Roman" w:cs="Times New Roman" w:hint="default"/>
        <w:sz w:val="20"/>
      </w:rPr>
    </w:lvl>
    <w:lvl w:ilvl="3">
      <w:start w:val="1"/>
      <w:numFmt w:val="lowerLetter"/>
      <w:lvlText w:val="%4."/>
      <w:lvlJc w:val="left"/>
      <w:pPr>
        <w:tabs>
          <w:tab w:val="num" w:pos="1440"/>
        </w:tabs>
        <w:ind w:left="1440" w:hanging="360"/>
      </w:pPr>
      <w:rPr>
        <w:rFonts w:ascii="Times New Roman" w:hAnsi="Times New Roman" w:cs="Times New Roman" w:hint="default"/>
        <w:sz w:val="20"/>
      </w:rPr>
    </w:lvl>
    <w:lvl w:ilvl="4">
      <w:start w:val="1"/>
      <w:numFmt w:val="lowerLetter"/>
      <w:lvlText w:val="(%5)"/>
      <w:lvlJc w:val="left"/>
      <w:pPr>
        <w:tabs>
          <w:tab w:val="num" w:pos="2880"/>
        </w:tabs>
        <w:ind w:left="2880" w:hanging="360"/>
      </w:pPr>
      <w:rPr>
        <w:rFonts w:cs="Times New Roman" w:hint="default"/>
      </w:rPr>
    </w:lvl>
    <w:lvl w:ilvl="5">
      <w:start w:val="1"/>
      <w:numFmt w:val="lowerRoman"/>
      <w:lvlText w:val="(%6)"/>
      <w:lvlJc w:val="left"/>
      <w:pPr>
        <w:tabs>
          <w:tab w:val="num" w:pos="3240"/>
        </w:tabs>
        <w:ind w:left="3240" w:hanging="360"/>
      </w:pPr>
      <w:rPr>
        <w:rFonts w:cs="Times New Roman" w:hint="default"/>
      </w:rPr>
    </w:lvl>
    <w:lvl w:ilvl="6">
      <w:start w:val="1"/>
      <w:numFmt w:val="decimal"/>
      <w:lvlText w:val="%7."/>
      <w:lvlJc w:val="left"/>
      <w:pPr>
        <w:tabs>
          <w:tab w:val="num" w:pos="3600"/>
        </w:tabs>
        <w:ind w:left="3600" w:hanging="360"/>
      </w:pPr>
      <w:rPr>
        <w:rFonts w:cs="Times New Roman" w:hint="default"/>
      </w:rPr>
    </w:lvl>
    <w:lvl w:ilvl="7">
      <w:start w:val="1"/>
      <w:numFmt w:val="lowerLetter"/>
      <w:lvlText w:val="%8."/>
      <w:lvlJc w:val="left"/>
      <w:pPr>
        <w:tabs>
          <w:tab w:val="num" w:pos="3960"/>
        </w:tabs>
        <w:ind w:left="3960" w:hanging="360"/>
      </w:pPr>
      <w:rPr>
        <w:rFonts w:cs="Times New Roman" w:hint="default"/>
      </w:rPr>
    </w:lvl>
    <w:lvl w:ilvl="8">
      <w:start w:val="1"/>
      <w:numFmt w:val="lowerRoman"/>
      <w:lvlText w:val="%9."/>
      <w:lvlJc w:val="left"/>
      <w:pPr>
        <w:tabs>
          <w:tab w:val="num" w:pos="4320"/>
        </w:tabs>
        <w:ind w:left="4320" w:hanging="360"/>
      </w:pPr>
      <w:rPr>
        <w:rFonts w:cs="Times New Roman" w:hint="default"/>
      </w:rPr>
    </w:lvl>
  </w:abstractNum>
  <w:abstractNum w:abstractNumId="25" w15:restartNumberingAfterBreak="0">
    <w:nsid w:val="21AE552F"/>
    <w:multiLevelType w:val="hybridMultilevel"/>
    <w:tmpl w:val="9DB4B0E0"/>
    <w:lvl w:ilvl="0" w:tplc="04090019">
      <w:start w:val="1"/>
      <w:numFmt w:val="lowerLetter"/>
      <w:lvlText w:val="%1."/>
      <w:lvlJc w:val="left"/>
      <w:pPr>
        <w:ind w:left="1260" w:hanging="360"/>
      </w:pPr>
      <w:rPr>
        <w:b w:val="0"/>
        <w:bCs/>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6" w15:restartNumberingAfterBreak="0">
    <w:nsid w:val="22F67672"/>
    <w:multiLevelType w:val="hybridMultilevel"/>
    <w:tmpl w:val="16C6FF66"/>
    <w:lvl w:ilvl="0" w:tplc="A08492F8">
      <w:start w:val="1"/>
      <w:numFmt w:val="lowerLetter"/>
      <w:lvlText w:val="%1."/>
      <w:lvlJc w:val="left"/>
      <w:pPr>
        <w:ind w:left="1260" w:hanging="360"/>
      </w:pPr>
      <w:rPr>
        <w:rFonts w:ascii="Calibri" w:hAnsi="Calibri" w:hint="default"/>
        <w:b w:val="0"/>
        <w:i w:val="0"/>
        <w:sz w:val="22"/>
        <w:szCs w:val="22"/>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7" w15:restartNumberingAfterBreak="0">
    <w:nsid w:val="25B54FEB"/>
    <w:multiLevelType w:val="hybridMultilevel"/>
    <w:tmpl w:val="AB42B256"/>
    <w:lvl w:ilvl="0" w:tplc="B1F4711A">
      <w:start w:val="1"/>
      <w:numFmt w:val="decimal"/>
      <w:lvlText w:val="%1."/>
      <w:lvlJc w:val="left"/>
      <w:pPr>
        <w:ind w:left="1800" w:hanging="360"/>
      </w:pPr>
      <w:rPr>
        <w:rFonts w:cs="Times New Roman" w:hint="default"/>
        <w:b w:val="0"/>
        <w:i w:val="0"/>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8" w15:restartNumberingAfterBreak="0">
    <w:nsid w:val="25E20081"/>
    <w:multiLevelType w:val="multilevel"/>
    <w:tmpl w:val="9B38248C"/>
    <w:lvl w:ilvl="0">
      <w:start w:val="2"/>
      <w:numFmt w:val="decimal"/>
      <w:lvlText w:val="4.%1"/>
      <w:lvlJc w:val="left"/>
      <w:pPr>
        <w:tabs>
          <w:tab w:val="num" w:pos="720"/>
        </w:tabs>
        <w:ind w:left="720" w:hanging="720"/>
      </w:pPr>
      <w:rPr>
        <w:rFonts w:asciiTheme="minorHAnsi" w:hAnsiTheme="minorHAnsi" w:cstheme="minorHAnsi" w:hint="default"/>
        <w:b/>
        <w:sz w:val="22"/>
        <w:szCs w:val="22"/>
      </w:rPr>
    </w:lvl>
    <w:lvl w:ilvl="1">
      <w:start w:val="1"/>
      <w:numFmt w:val="upperLetter"/>
      <w:lvlText w:val="%2."/>
      <w:lvlJc w:val="left"/>
      <w:pPr>
        <w:tabs>
          <w:tab w:val="num" w:pos="1080"/>
        </w:tabs>
        <w:ind w:left="1080" w:hanging="360"/>
      </w:pPr>
      <w:rPr>
        <w:rFonts w:asciiTheme="minorHAnsi" w:hAnsiTheme="minorHAnsi" w:cstheme="minorHAnsi" w:hint="default"/>
        <w:b w:val="0"/>
        <w:bCs/>
        <w:i w:val="0"/>
        <w:sz w:val="20"/>
        <w:szCs w:val="20"/>
      </w:rPr>
    </w:lvl>
    <w:lvl w:ilvl="2">
      <w:start w:val="1"/>
      <w:numFmt w:val="upperLetter"/>
      <w:lvlText w:val="%3."/>
      <w:lvlJc w:val="left"/>
      <w:pPr>
        <w:tabs>
          <w:tab w:val="num" w:pos="1440"/>
        </w:tabs>
        <w:ind w:left="1440" w:hanging="360"/>
      </w:pPr>
      <w:rPr>
        <w:rFonts w:ascii="Times New Roman" w:hAnsi="Times New Roman" w:hint="default"/>
        <w:b/>
        <w:i w:val="0"/>
        <w:sz w:val="22"/>
        <w:szCs w:val="22"/>
      </w:rPr>
    </w:lvl>
    <w:lvl w:ilvl="3">
      <w:start w:val="1"/>
      <w:numFmt w:val="bullet"/>
      <w:lvlText w:val=""/>
      <w:lvlJc w:val="left"/>
      <w:pPr>
        <w:ind w:left="1800" w:hanging="360"/>
      </w:pPr>
      <w:rPr>
        <w:rFonts w:ascii="Symbol" w:hAnsi="Symbol" w:hint="default"/>
      </w:rPr>
    </w:lvl>
    <w:lvl w:ilvl="4">
      <w:start w:val="1"/>
      <w:numFmt w:val="decimal"/>
      <w:lvlText w:val="%5."/>
      <w:lvlJc w:val="left"/>
      <w:pPr>
        <w:tabs>
          <w:tab w:val="num" w:pos="3312"/>
        </w:tabs>
        <w:ind w:left="3312" w:hanging="792"/>
      </w:pPr>
      <w:rPr>
        <w:rFonts w:cs="Times New Roman" w:hint="default"/>
      </w:rPr>
    </w:lvl>
    <w:lvl w:ilvl="5">
      <w:start w:val="1"/>
      <w:numFmt w:val="decimal"/>
      <w:lvlText w:val="%1.%2.%3.%4.%5.%6."/>
      <w:lvlJc w:val="left"/>
      <w:pPr>
        <w:tabs>
          <w:tab w:val="num" w:pos="3816"/>
        </w:tabs>
        <w:ind w:left="3816" w:hanging="936"/>
      </w:pPr>
      <w:rPr>
        <w:rFonts w:cs="Times New Roman" w:hint="default"/>
      </w:rPr>
    </w:lvl>
    <w:lvl w:ilvl="6">
      <w:start w:val="1"/>
      <w:numFmt w:val="decimal"/>
      <w:lvlText w:val="%1.%2.%3.%4.%5.%6.%7."/>
      <w:lvlJc w:val="left"/>
      <w:pPr>
        <w:tabs>
          <w:tab w:val="num" w:pos="4320"/>
        </w:tabs>
        <w:ind w:left="4320" w:hanging="1080"/>
      </w:pPr>
      <w:rPr>
        <w:rFonts w:cs="Times New Roman" w:hint="default"/>
      </w:rPr>
    </w:lvl>
    <w:lvl w:ilvl="7">
      <w:start w:val="1"/>
      <w:numFmt w:val="decimal"/>
      <w:lvlText w:val="%1.%2.%3.%4.%5.%6.%7.%8."/>
      <w:lvlJc w:val="left"/>
      <w:pPr>
        <w:tabs>
          <w:tab w:val="num" w:pos="4824"/>
        </w:tabs>
        <w:ind w:left="4824" w:hanging="1224"/>
      </w:pPr>
      <w:rPr>
        <w:rFonts w:cs="Times New Roman" w:hint="default"/>
      </w:rPr>
    </w:lvl>
    <w:lvl w:ilvl="8">
      <w:start w:val="1"/>
      <w:numFmt w:val="decimal"/>
      <w:lvlText w:val="%1.%2.%3.%4.%5.%6.%7.%8.%9."/>
      <w:lvlJc w:val="left"/>
      <w:pPr>
        <w:tabs>
          <w:tab w:val="num" w:pos="5400"/>
        </w:tabs>
        <w:ind w:left="5400" w:hanging="1440"/>
      </w:pPr>
      <w:rPr>
        <w:rFonts w:cs="Times New Roman" w:hint="default"/>
      </w:rPr>
    </w:lvl>
  </w:abstractNum>
  <w:abstractNum w:abstractNumId="29" w15:restartNumberingAfterBreak="0">
    <w:nsid w:val="262468EF"/>
    <w:multiLevelType w:val="hybridMultilevel"/>
    <w:tmpl w:val="D812CE6E"/>
    <w:lvl w:ilvl="0" w:tplc="C79E8962">
      <w:start w:val="1"/>
      <w:numFmt w:val="decimal"/>
      <w:lvlText w:val="%1."/>
      <w:lvlJc w:val="left"/>
      <w:pPr>
        <w:ind w:left="1080" w:hanging="540"/>
      </w:pPr>
      <w:rPr>
        <w:rFonts w:hint="default"/>
        <w:b w:val="0"/>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6843EA9"/>
    <w:multiLevelType w:val="multilevel"/>
    <w:tmpl w:val="63BCAC1A"/>
    <w:lvl w:ilvl="0">
      <w:start w:val="4"/>
      <w:numFmt w:val="decimal"/>
      <w:lvlText w:val="4.%1"/>
      <w:lvlJc w:val="left"/>
      <w:pPr>
        <w:tabs>
          <w:tab w:val="num" w:pos="720"/>
        </w:tabs>
        <w:ind w:left="720" w:hanging="720"/>
      </w:pPr>
      <w:rPr>
        <w:rFonts w:ascii="Times New Roman" w:hAnsi="Times New Roman" w:cs="Times New Roman" w:hint="default"/>
        <w:b/>
        <w:sz w:val="22"/>
        <w:szCs w:val="22"/>
      </w:rPr>
    </w:lvl>
    <w:lvl w:ilvl="1">
      <w:start w:val="2"/>
      <w:numFmt w:val="upperLetter"/>
      <w:lvlText w:val="%2."/>
      <w:lvlJc w:val="left"/>
      <w:pPr>
        <w:tabs>
          <w:tab w:val="num" w:pos="1080"/>
        </w:tabs>
        <w:ind w:left="1080" w:hanging="360"/>
      </w:pPr>
      <w:rPr>
        <w:rFonts w:asciiTheme="minorHAnsi" w:hAnsiTheme="minorHAnsi" w:cstheme="minorHAnsi" w:hint="default"/>
        <w:b w:val="0"/>
        <w:bCs/>
        <w:sz w:val="20"/>
        <w:szCs w:val="20"/>
      </w:rPr>
    </w:lvl>
    <w:lvl w:ilvl="2">
      <w:start w:val="3"/>
      <w:numFmt w:val="decimal"/>
      <w:lvlText w:val="%3."/>
      <w:lvlJc w:val="left"/>
      <w:pPr>
        <w:tabs>
          <w:tab w:val="num" w:pos="1440"/>
        </w:tabs>
        <w:ind w:left="1440" w:hanging="360"/>
      </w:pPr>
      <w:rPr>
        <w:rFonts w:ascii="Times New Roman" w:hAnsi="Times New Roman" w:cs="Times New Roman" w:hint="default"/>
        <w:sz w:val="22"/>
        <w:szCs w:val="22"/>
      </w:rPr>
    </w:lvl>
    <w:lvl w:ilvl="3">
      <w:start w:val="1"/>
      <w:numFmt w:val="lowerLetter"/>
      <w:lvlText w:val="%4."/>
      <w:lvlJc w:val="left"/>
      <w:pPr>
        <w:tabs>
          <w:tab w:val="num" w:pos="1800"/>
        </w:tabs>
        <w:ind w:left="1800" w:hanging="360"/>
      </w:pPr>
      <w:rPr>
        <w:rFonts w:asciiTheme="minorHAnsi" w:hAnsiTheme="minorHAnsi" w:cstheme="minorHAnsi" w:hint="default"/>
        <w:b w:val="0"/>
        <w:sz w:val="22"/>
        <w:szCs w:val="22"/>
      </w:rPr>
    </w:lvl>
    <w:lvl w:ilvl="4">
      <w:start w:val="1"/>
      <w:numFmt w:val="decimal"/>
      <w:lvlText w:val="%5."/>
      <w:lvlJc w:val="left"/>
      <w:pPr>
        <w:tabs>
          <w:tab w:val="num" w:pos="3312"/>
        </w:tabs>
        <w:ind w:left="3312" w:hanging="792"/>
      </w:pPr>
      <w:rPr>
        <w:rFonts w:cs="Times New Roman" w:hint="default"/>
      </w:rPr>
    </w:lvl>
    <w:lvl w:ilvl="5">
      <w:start w:val="1"/>
      <w:numFmt w:val="decimal"/>
      <w:lvlText w:val="%1.%2.%3.%4.%5.%6."/>
      <w:lvlJc w:val="left"/>
      <w:pPr>
        <w:tabs>
          <w:tab w:val="num" w:pos="3816"/>
        </w:tabs>
        <w:ind w:left="3816" w:hanging="936"/>
      </w:pPr>
      <w:rPr>
        <w:rFonts w:cs="Times New Roman" w:hint="default"/>
      </w:rPr>
    </w:lvl>
    <w:lvl w:ilvl="6">
      <w:start w:val="1"/>
      <w:numFmt w:val="decimal"/>
      <w:lvlText w:val="%1.%2.%3.%4.%5.%6.%7."/>
      <w:lvlJc w:val="left"/>
      <w:pPr>
        <w:tabs>
          <w:tab w:val="num" w:pos="4320"/>
        </w:tabs>
        <w:ind w:left="4320" w:hanging="1080"/>
      </w:pPr>
      <w:rPr>
        <w:rFonts w:cs="Times New Roman" w:hint="default"/>
      </w:rPr>
    </w:lvl>
    <w:lvl w:ilvl="7">
      <w:start w:val="1"/>
      <w:numFmt w:val="decimal"/>
      <w:lvlText w:val="%1.%2.%3.%4.%5.%6.%7.%8."/>
      <w:lvlJc w:val="left"/>
      <w:pPr>
        <w:tabs>
          <w:tab w:val="num" w:pos="4824"/>
        </w:tabs>
        <w:ind w:left="4824" w:hanging="1224"/>
      </w:pPr>
      <w:rPr>
        <w:rFonts w:cs="Times New Roman" w:hint="default"/>
      </w:rPr>
    </w:lvl>
    <w:lvl w:ilvl="8">
      <w:start w:val="1"/>
      <w:numFmt w:val="decimal"/>
      <w:lvlText w:val="%1.%2.%3.%4.%5.%6.%7.%8.%9."/>
      <w:lvlJc w:val="left"/>
      <w:pPr>
        <w:tabs>
          <w:tab w:val="num" w:pos="5400"/>
        </w:tabs>
        <w:ind w:left="5400" w:hanging="1440"/>
      </w:pPr>
      <w:rPr>
        <w:rFonts w:cs="Times New Roman" w:hint="default"/>
      </w:rPr>
    </w:lvl>
  </w:abstractNum>
  <w:abstractNum w:abstractNumId="31" w15:restartNumberingAfterBreak="0">
    <w:nsid w:val="29F26CB0"/>
    <w:multiLevelType w:val="hybridMultilevel"/>
    <w:tmpl w:val="5AE20DF4"/>
    <w:lvl w:ilvl="0" w:tplc="1C762BAE">
      <w:start w:val="1"/>
      <w:numFmt w:val="upp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2" w15:restartNumberingAfterBreak="0">
    <w:nsid w:val="2ACC1281"/>
    <w:multiLevelType w:val="hybridMultilevel"/>
    <w:tmpl w:val="A968779C"/>
    <w:lvl w:ilvl="0" w:tplc="CA9E9CF8">
      <w:start w:val="1"/>
      <w:numFmt w:val="decimal"/>
      <w:lvlText w:val="%1."/>
      <w:lvlJc w:val="left"/>
      <w:pPr>
        <w:ind w:left="1080" w:hanging="360"/>
      </w:pPr>
      <w:rPr>
        <w:rFonts w:hint="default"/>
        <w:b w:val="0"/>
        <w:color w:val="000000" w:themeColor="text1"/>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3" w15:restartNumberingAfterBreak="0">
    <w:nsid w:val="2B825177"/>
    <w:multiLevelType w:val="hybridMultilevel"/>
    <w:tmpl w:val="30E057A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C5D1533"/>
    <w:multiLevelType w:val="hybridMultilevel"/>
    <w:tmpl w:val="208AB42C"/>
    <w:lvl w:ilvl="0" w:tplc="61C899A2">
      <w:start w:val="1"/>
      <w:numFmt w:val="decimal"/>
      <w:lvlText w:val="%1."/>
      <w:lvlJc w:val="left"/>
      <w:pPr>
        <w:ind w:left="1651" w:hanging="721"/>
      </w:pPr>
      <w:rPr>
        <w:rFonts w:ascii="Calibri" w:eastAsia="Calibri" w:hAnsi="Calibri" w:cs="Calibri" w:hint="default"/>
        <w:b w:val="0"/>
        <w:bCs w:val="0"/>
        <w:i w:val="0"/>
        <w:iCs w:val="0"/>
        <w:spacing w:val="-3"/>
        <w:w w:val="99"/>
        <w:sz w:val="20"/>
        <w:szCs w:val="20"/>
        <w:lang w:val="en-US" w:eastAsia="en-US" w:bidi="ar-SA"/>
      </w:rPr>
    </w:lvl>
    <w:lvl w:ilvl="1" w:tplc="781EB30A">
      <w:start w:val="1"/>
      <w:numFmt w:val="lowerLetter"/>
      <w:lvlText w:val="%2."/>
      <w:lvlJc w:val="left"/>
      <w:pPr>
        <w:ind w:left="2371" w:hanging="721"/>
      </w:pPr>
      <w:rPr>
        <w:rFonts w:hint="default"/>
        <w:w w:val="100"/>
        <w:lang w:val="en-US" w:eastAsia="en-US" w:bidi="ar-SA"/>
      </w:rPr>
    </w:lvl>
    <w:lvl w:ilvl="2" w:tplc="5A76B3D2">
      <w:numFmt w:val="bullet"/>
      <w:lvlText w:val=""/>
      <w:lvlJc w:val="left"/>
      <w:pPr>
        <w:ind w:left="2731" w:hanging="721"/>
      </w:pPr>
      <w:rPr>
        <w:rFonts w:ascii="Symbol" w:eastAsia="Symbol" w:hAnsi="Symbol" w:cs="Symbol" w:hint="default"/>
        <w:b w:val="0"/>
        <w:bCs w:val="0"/>
        <w:i w:val="0"/>
        <w:iCs w:val="0"/>
        <w:w w:val="99"/>
        <w:sz w:val="20"/>
        <w:szCs w:val="20"/>
        <w:lang w:val="en-US" w:eastAsia="en-US" w:bidi="ar-SA"/>
      </w:rPr>
    </w:lvl>
    <w:lvl w:ilvl="3" w:tplc="2C4A5948">
      <w:numFmt w:val="bullet"/>
      <w:lvlText w:val="•"/>
      <w:lvlJc w:val="left"/>
      <w:pPr>
        <w:ind w:left="3732" w:hanging="721"/>
      </w:pPr>
      <w:rPr>
        <w:rFonts w:hint="default"/>
        <w:lang w:val="en-US" w:eastAsia="en-US" w:bidi="ar-SA"/>
      </w:rPr>
    </w:lvl>
    <w:lvl w:ilvl="4" w:tplc="946EBA60">
      <w:numFmt w:val="bullet"/>
      <w:lvlText w:val="•"/>
      <w:lvlJc w:val="left"/>
      <w:pPr>
        <w:ind w:left="4725" w:hanging="721"/>
      </w:pPr>
      <w:rPr>
        <w:rFonts w:hint="default"/>
        <w:lang w:val="en-US" w:eastAsia="en-US" w:bidi="ar-SA"/>
      </w:rPr>
    </w:lvl>
    <w:lvl w:ilvl="5" w:tplc="722A2774">
      <w:numFmt w:val="bullet"/>
      <w:lvlText w:val="•"/>
      <w:lvlJc w:val="left"/>
      <w:pPr>
        <w:ind w:left="5717" w:hanging="721"/>
      </w:pPr>
      <w:rPr>
        <w:rFonts w:hint="default"/>
        <w:lang w:val="en-US" w:eastAsia="en-US" w:bidi="ar-SA"/>
      </w:rPr>
    </w:lvl>
    <w:lvl w:ilvl="6" w:tplc="0F52FFF6">
      <w:numFmt w:val="bullet"/>
      <w:lvlText w:val="•"/>
      <w:lvlJc w:val="left"/>
      <w:pPr>
        <w:ind w:left="6710" w:hanging="721"/>
      </w:pPr>
      <w:rPr>
        <w:rFonts w:hint="default"/>
        <w:lang w:val="en-US" w:eastAsia="en-US" w:bidi="ar-SA"/>
      </w:rPr>
    </w:lvl>
    <w:lvl w:ilvl="7" w:tplc="1C381B80">
      <w:numFmt w:val="bullet"/>
      <w:lvlText w:val="•"/>
      <w:lvlJc w:val="left"/>
      <w:pPr>
        <w:ind w:left="7702" w:hanging="721"/>
      </w:pPr>
      <w:rPr>
        <w:rFonts w:hint="default"/>
        <w:lang w:val="en-US" w:eastAsia="en-US" w:bidi="ar-SA"/>
      </w:rPr>
    </w:lvl>
    <w:lvl w:ilvl="8" w:tplc="73CAA2FA">
      <w:numFmt w:val="bullet"/>
      <w:lvlText w:val="•"/>
      <w:lvlJc w:val="left"/>
      <w:pPr>
        <w:ind w:left="8695" w:hanging="721"/>
      </w:pPr>
      <w:rPr>
        <w:rFonts w:hint="default"/>
        <w:lang w:val="en-US" w:eastAsia="en-US" w:bidi="ar-SA"/>
      </w:rPr>
    </w:lvl>
  </w:abstractNum>
  <w:abstractNum w:abstractNumId="35" w15:restartNumberingAfterBreak="0">
    <w:nsid w:val="2C7412B1"/>
    <w:multiLevelType w:val="singleLevel"/>
    <w:tmpl w:val="54A8203A"/>
    <w:lvl w:ilvl="0">
      <w:start w:val="1"/>
      <w:numFmt w:val="decimal"/>
      <w:lvlText w:val="%1."/>
      <w:lvlJc w:val="left"/>
      <w:pPr>
        <w:tabs>
          <w:tab w:val="num" w:pos="360"/>
        </w:tabs>
        <w:ind w:left="360" w:hanging="360"/>
      </w:pPr>
      <w:rPr>
        <w:rFonts w:asciiTheme="minorHAnsi" w:hAnsiTheme="minorHAnsi" w:cstheme="minorHAnsi" w:hint="default"/>
        <w:b w:val="0"/>
        <w:bCs/>
        <w:i w:val="0"/>
        <w:sz w:val="20"/>
        <w:szCs w:val="20"/>
      </w:rPr>
    </w:lvl>
  </w:abstractNum>
  <w:abstractNum w:abstractNumId="36" w15:restartNumberingAfterBreak="0">
    <w:nsid w:val="2CE74F43"/>
    <w:multiLevelType w:val="hybridMultilevel"/>
    <w:tmpl w:val="D7EE77A2"/>
    <w:lvl w:ilvl="0" w:tplc="04090015">
      <w:start w:val="1"/>
      <w:numFmt w:val="upp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7" w15:restartNumberingAfterBreak="0">
    <w:nsid w:val="2CED37CE"/>
    <w:multiLevelType w:val="hybridMultilevel"/>
    <w:tmpl w:val="358CBE7E"/>
    <w:lvl w:ilvl="0" w:tplc="04090019">
      <w:start w:val="7"/>
      <w:numFmt w:val="lowerLetter"/>
      <w:lvlText w:val="%1."/>
      <w:lvlJc w:val="left"/>
      <w:pPr>
        <w:ind w:left="2340" w:hanging="360"/>
      </w:pPr>
      <w:rPr>
        <w:rFonts w:hint="default"/>
      </w:rPr>
    </w:lvl>
    <w:lvl w:ilvl="1" w:tplc="04090019">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8" w15:restartNumberingAfterBreak="0">
    <w:nsid w:val="2DA72264"/>
    <w:multiLevelType w:val="hybridMultilevel"/>
    <w:tmpl w:val="804C78CC"/>
    <w:lvl w:ilvl="0" w:tplc="04090015">
      <w:start w:val="1"/>
      <w:numFmt w:val="decimal"/>
      <w:lvlText w:val="%1."/>
      <w:lvlJc w:val="left"/>
      <w:pPr>
        <w:ind w:left="720" w:hanging="360"/>
      </w:pPr>
      <w:rPr>
        <w:rFonts w:cs="Times New Roman" w:hint="default"/>
        <w:b w:val="0"/>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15:restartNumberingAfterBreak="0">
    <w:nsid w:val="2DBD62AC"/>
    <w:multiLevelType w:val="multilevel"/>
    <w:tmpl w:val="2A042F7C"/>
    <w:lvl w:ilvl="0">
      <w:start w:val="2"/>
      <w:numFmt w:val="decimal"/>
      <w:lvlText w:val="%1"/>
      <w:lvlJc w:val="left"/>
      <w:pPr>
        <w:ind w:left="932" w:hanging="541"/>
      </w:pPr>
      <w:rPr>
        <w:rFonts w:hint="default"/>
        <w:lang w:val="en-US" w:eastAsia="en-US" w:bidi="ar-SA"/>
      </w:rPr>
    </w:lvl>
    <w:lvl w:ilvl="1">
      <w:start w:val="1"/>
      <w:numFmt w:val="decimal"/>
      <w:lvlText w:val="%1.%2"/>
      <w:lvlJc w:val="left"/>
      <w:pPr>
        <w:ind w:left="932" w:hanging="541"/>
      </w:pPr>
      <w:rPr>
        <w:rFonts w:ascii="Calibri" w:eastAsia="Calibri" w:hAnsi="Calibri" w:cs="Calibri" w:hint="default"/>
        <w:b/>
        <w:bCs/>
        <w:i w:val="0"/>
        <w:iCs w:val="0"/>
        <w:spacing w:val="-3"/>
        <w:w w:val="99"/>
        <w:sz w:val="20"/>
        <w:szCs w:val="20"/>
        <w:lang w:val="en-US" w:eastAsia="en-US" w:bidi="ar-SA"/>
      </w:rPr>
    </w:lvl>
    <w:lvl w:ilvl="2">
      <w:numFmt w:val="bullet"/>
      <w:lvlText w:val="•"/>
      <w:lvlJc w:val="left"/>
      <w:pPr>
        <w:ind w:left="2888" w:hanging="541"/>
      </w:pPr>
      <w:rPr>
        <w:rFonts w:hint="default"/>
        <w:lang w:val="en-US" w:eastAsia="en-US" w:bidi="ar-SA"/>
      </w:rPr>
    </w:lvl>
    <w:lvl w:ilvl="3">
      <w:numFmt w:val="bullet"/>
      <w:lvlText w:val="•"/>
      <w:lvlJc w:val="left"/>
      <w:pPr>
        <w:ind w:left="3862" w:hanging="541"/>
      </w:pPr>
      <w:rPr>
        <w:rFonts w:hint="default"/>
        <w:lang w:val="en-US" w:eastAsia="en-US" w:bidi="ar-SA"/>
      </w:rPr>
    </w:lvl>
    <w:lvl w:ilvl="4">
      <w:numFmt w:val="bullet"/>
      <w:lvlText w:val="•"/>
      <w:lvlJc w:val="left"/>
      <w:pPr>
        <w:ind w:left="4836" w:hanging="541"/>
      </w:pPr>
      <w:rPr>
        <w:rFonts w:hint="default"/>
        <w:lang w:val="en-US" w:eastAsia="en-US" w:bidi="ar-SA"/>
      </w:rPr>
    </w:lvl>
    <w:lvl w:ilvl="5">
      <w:numFmt w:val="bullet"/>
      <w:lvlText w:val="•"/>
      <w:lvlJc w:val="left"/>
      <w:pPr>
        <w:ind w:left="5810" w:hanging="541"/>
      </w:pPr>
      <w:rPr>
        <w:rFonts w:hint="default"/>
        <w:lang w:val="en-US" w:eastAsia="en-US" w:bidi="ar-SA"/>
      </w:rPr>
    </w:lvl>
    <w:lvl w:ilvl="6">
      <w:numFmt w:val="bullet"/>
      <w:lvlText w:val="•"/>
      <w:lvlJc w:val="left"/>
      <w:pPr>
        <w:ind w:left="6784" w:hanging="541"/>
      </w:pPr>
      <w:rPr>
        <w:rFonts w:hint="default"/>
        <w:lang w:val="en-US" w:eastAsia="en-US" w:bidi="ar-SA"/>
      </w:rPr>
    </w:lvl>
    <w:lvl w:ilvl="7">
      <w:numFmt w:val="bullet"/>
      <w:lvlText w:val="•"/>
      <w:lvlJc w:val="left"/>
      <w:pPr>
        <w:ind w:left="7758" w:hanging="541"/>
      </w:pPr>
      <w:rPr>
        <w:rFonts w:hint="default"/>
        <w:lang w:val="en-US" w:eastAsia="en-US" w:bidi="ar-SA"/>
      </w:rPr>
    </w:lvl>
    <w:lvl w:ilvl="8">
      <w:numFmt w:val="bullet"/>
      <w:lvlText w:val="•"/>
      <w:lvlJc w:val="left"/>
      <w:pPr>
        <w:ind w:left="8732" w:hanging="541"/>
      </w:pPr>
      <w:rPr>
        <w:rFonts w:hint="default"/>
        <w:lang w:val="en-US" w:eastAsia="en-US" w:bidi="ar-SA"/>
      </w:rPr>
    </w:lvl>
  </w:abstractNum>
  <w:abstractNum w:abstractNumId="40" w15:restartNumberingAfterBreak="0">
    <w:nsid w:val="2E3C5FEE"/>
    <w:multiLevelType w:val="multilevel"/>
    <w:tmpl w:val="2580E932"/>
    <w:styleLink w:val="CurrentList1"/>
    <w:lvl w:ilvl="0">
      <w:start w:val="1"/>
      <w:numFmt w:val="upperLetter"/>
      <w:lvlText w:val="%1."/>
      <w:lvlJc w:val="left"/>
      <w:pPr>
        <w:tabs>
          <w:tab w:val="num" w:pos="360"/>
        </w:tabs>
        <w:ind w:left="360" w:hanging="360"/>
      </w:pPr>
      <w:rPr>
        <w:rFonts w:ascii="Times New Roman" w:hAnsi="Times New Roman" w:cs="Monotype Sorts" w:hint="default"/>
        <w:b/>
        <w:sz w:val="20"/>
      </w:rPr>
    </w:lvl>
    <w:lvl w:ilvl="1">
      <w:start w:val="1"/>
      <w:numFmt w:val="decimal"/>
      <w:lvlText w:val="%2."/>
      <w:lvlJc w:val="left"/>
      <w:pPr>
        <w:tabs>
          <w:tab w:val="num" w:pos="720"/>
        </w:tabs>
        <w:ind w:left="720" w:hanging="360"/>
      </w:pPr>
      <w:rPr>
        <w:rFonts w:ascii="Times New Roman" w:hAnsi="Times New Roman" w:cs="Times New Roman" w:hint="default"/>
        <w:sz w:val="20"/>
      </w:rPr>
    </w:lvl>
    <w:lvl w:ilvl="2">
      <w:start w:val="1"/>
      <w:numFmt w:val="lowerLetter"/>
      <w:lvlText w:val="%3"/>
      <w:lvlJc w:val="right"/>
      <w:pPr>
        <w:tabs>
          <w:tab w:val="num" w:pos="1080"/>
        </w:tabs>
        <w:ind w:left="1080" w:hanging="360"/>
      </w:pPr>
      <w:rPr>
        <w:rFonts w:ascii="Times New Roman" w:hAnsi="Times New Roman" w:cs="Times New Roman" w:hint="default"/>
        <w:sz w:val="20"/>
      </w:rPr>
    </w:lvl>
    <w:lvl w:ilvl="3">
      <w:start w:val="1"/>
      <w:numFmt w:val="decimal"/>
      <w:lvlText w:val="(%4)"/>
      <w:lvlJc w:val="left"/>
      <w:pPr>
        <w:tabs>
          <w:tab w:val="num" w:pos="1440"/>
        </w:tabs>
        <w:ind w:left="1440" w:hanging="360"/>
      </w:pPr>
      <w:rPr>
        <w:rFonts w:ascii="Times New Roman" w:hAnsi="Times New Roman" w:cs="Times New Roman" w:hint="default"/>
        <w:sz w:val="20"/>
      </w:rPr>
    </w:lvl>
    <w:lvl w:ilvl="4">
      <w:start w:val="1"/>
      <w:numFmt w:val="lowerLetter"/>
      <w:lvlText w:val="%5."/>
      <w:lvlJc w:val="left"/>
      <w:pPr>
        <w:tabs>
          <w:tab w:val="num" w:pos="6120"/>
        </w:tabs>
        <w:ind w:left="6120" w:hanging="360"/>
      </w:pPr>
      <w:rPr>
        <w:rFonts w:cs="Times New Roman" w:hint="default"/>
      </w:rPr>
    </w:lvl>
    <w:lvl w:ilvl="5">
      <w:start w:val="1"/>
      <w:numFmt w:val="lowerRoman"/>
      <w:lvlText w:val="%6."/>
      <w:lvlJc w:val="right"/>
      <w:pPr>
        <w:tabs>
          <w:tab w:val="num" w:pos="6840"/>
        </w:tabs>
        <w:ind w:left="6840" w:hanging="180"/>
      </w:pPr>
      <w:rPr>
        <w:rFonts w:cs="Times New Roman" w:hint="default"/>
      </w:rPr>
    </w:lvl>
    <w:lvl w:ilvl="6">
      <w:start w:val="1"/>
      <w:numFmt w:val="decimal"/>
      <w:lvlText w:val="%7."/>
      <w:lvlJc w:val="left"/>
      <w:pPr>
        <w:tabs>
          <w:tab w:val="num" w:pos="7560"/>
        </w:tabs>
        <w:ind w:left="7560" w:hanging="360"/>
      </w:pPr>
      <w:rPr>
        <w:rFonts w:cs="Times New Roman" w:hint="default"/>
      </w:rPr>
    </w:lvl>
    <w:lvl w:ilvl="7">
      <w:start w:val="1"/>
      <w:numFmt w:val="lowerLetter"/>
      <w:lvlText w:val="%8."/>
      <w:lvlJc w:val="left"/>
      <w:pPr>
        <w:tabs>
          <w:tab w:val="num" w:pos="8280"/>
        </w:tabs>
        <w:ind w:left="8280" w:hanging="360"/>
      </w:pPr>
      <w:rPr>
        <w:rFonts w:cs="Times New Roman" w:hint="default"/>
      </w:rPr>
    </w:lvl>
    <w:lvl w:ilvl="8">
      <w:start w:val="1"/>
      <w:numFmt w:val="lowerRoman"/>
      <w:lvlText w:val="%9."/>
      <w:lvlJc w:val="right"/>
      <w:pPr>
        <w:tabs>
          <w:tab w:val="num" w:pos="9000"/>
        </w:tabs>
        <w:ind w:left="9000" w:hanging="180"/>
      </w:pPr>
      <w:rPr>
        <w:rFonts w:cs="Times New Roman" w:hint="default"/>
      </w:rPr>
    </w:lvl>
  </w:abstractNum>
  <w:abstractNum w:abstractNumId="41" w15:restartNumberingAfterBreak="0">
    <w:nsid w:val="2F871105"/>
    <w:multiLevelType w:val="hybridMultilevel"/>
    <w:tmpl w:val="5852B7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FFC25D5"/>
    <w:multiLevelType w:val="hybridMultilevel"/>
    <w:tmpl w:val="FC1EA838"/>
    <w:lvl w:ilvl="0" w:tplc="E4B0F5AA">
      <w:start w:val="1"/>
      <w:numFmt w:val="decimal"/>
      <w:lvlText w:val="%1)"/>
      <w:lvlJc w:val="left"/>
      <w:pPr>
        <w:ind w:left="3091" w:hanging="720"/>
      </w:pPr>
      <w:rPr>
        <w:rFonts w:ascii="Calibri" w:eastAsia="Calibri" w:hAnsi="Calibri" w:cs="Calibri" w:hint="default"/>
        <w:b w:val="0"/>
        <w:bCs w:val="0"/>
        <w:i w:val="0"/>
        <w:iCs w:val="0"/>
        <w:spacing w:val="-1"/>
        <w:w w:val="99"/>
        <w:sz w:val="20"/>
        <w:szCs w:val="20"/>
        <w:lang w:val="en-US" w:eastAsia="en-US" w:bidi="ar-SA"/>
      </w:rPr>
    </w:lvl>
    <w:lvl w:ilvl="1" w:tplc="FBA8DF50">
      <w:numFmt w:val="bullet"/>
      <w:lvlText w:val=""/>
      <w:lvlJc w:val="left"/>
      <w:pPr>
        <w:ind w:left="3632" w:hanging="540"/>
      </w:pPr>
      <w:rPr>
        <w:rFonts w:ascii="Symbol" w:eastAsia="Symbol" w:hAnsi="Symbol" w:cs="Symbol" w:hint="default"/>
        <w:b w:val="0"/>
        <w:bCs w:val="0"/>
        <w:i w:val="0"/>
        <w:iCs w:val="0"/>
        <w:w w:val="100"/>
        <w:sz w:val="20"/>
        <w:szCs w:val="20"/>
        <w:lang w:val="en-US" w:eastAsia="en-US" w:bidi="ar-SA"/>
      </w:rPr>
    </w:lvl>
    <w:lvl w:ilvl="2" w:tplc="EB804E16">
      <w:numFmt w:val="bullet"/>
      <w:lvlText w:val="•"/>
      <w:lvlJc w:val="left"/>
      <w:pPr>
        <w:ind w:left="4422" w:hanging="540"/>
      </w:pPr>
      <w:rPr>
        <w:rFonts w:hint="default"/>
        <w:lang w:val="en-US" w:eastAsia="en-US" w:bidi="ar-SA"/>
      </w:rPr>
    </w:lvl>
    <w:lvl w:ilvl="3" w:tplc="FD1CDA64">
      <w:numFmt w:val="bullet"/>
      <w:lvlText w:val="•"/>
      <w:lvlJc w:val="left"/>
      <w:pPr>
        <w:ind w:left="5204" w:hanging="540"/>
      </w:pPr>
      <w:rPr>
        <w:rFonts w:hint="default"/>
        <w:lang w:val="en-US" w:eastAsia="en-US" w:bidi="ar-SA"/>
      </w:rPr>
    </w:lvl>
    <w:lvl w:ilvl="4" w:tplc="C546C080">
      <w:numFmt w:val="bullet"/>
      <w:lvlText w:val="•"/>
      <w:lvlJc w:val="left"/>
      <w:pPr>
        <w:ind w:left="5986" w:hanging="540"/>
      </w:pPr>
      <w:rPr>
        <w:rFonts w:hint="default"/>
        <w:lang w:val="en-US" w:eastAsia="en-US" w:bidi="ar-SA"/>
      </w:rPr>
    </w:lvl>
    <w:lvl w:ilvl="5" w:tplc="8EF6D988">
      <w:numFmt w:val="bullet"/>
      <w:lvlText w:val="•"/>
      <w:lvlJc w:val="left"/>
      <w:pPr>
        <w:ind w:left="6768" w:hanging="540"/>
      </w:pPr>
      <w:rPr>
        <w:rFonts w:hint="default"/>
        <w:lang w:val="en-US" w:eastAsia="en-US" w:bidi="ar-SA"/>
      </w:rPr>
    </w:lvl>
    <w:lvl w:ilvl="6" w:tplc="B5E0CCB0">
      <w:numFmt w:val="bullet"/>
      <w:lvlText w:val="•"/>
      <w:lvlJc w:val="left"/>
      <w:pPr>
        <w:ind w:left="7551" w:hanging="540"/>
      </w:pPr>
      <w:rPr>
        <w:rFonts w:hint="default"/>
        <w:lang w:val="en-US" w:eastAsia="en-US" w:bidi="ar-SA"/>
      </w:rPr>
    </w:lvl>
    <w:lvl w:ilvl="7" w:tplc="08D42F7A">
      <w:numFmt w:val="bullet"/>
      <w:lvlText w:val="•"/>
      <w:lvlJc w:val="left"/>
      <w:pPr>
        <w:ind w:left="8333" w:hanging="540"/>
      </w:pPr>
      <w:rPr>
        <w:rFonts w:hint="default"/>
        <w:lang w:val="en-US" w:eastAsia="en-US" w:bidi="ar-SA"/>
      </w:rPr>
    </w:lvl>
    <w:lvl w:ilvl="8" w:tplc="B308A7E4">
      <w:numFmt w:val="bullet"/>
      <w:lvlText w:val="•"/>
      <w:lvlJc w:val="left"/>
      <w:pPr>
        <w:ind w:left="9115" w:hanging="540"/>
      </w:pPr>
      <w:rPr>
        <w:rFonts w:hint="default"/>
        <w:lang w:val="en-US" w:eastAsia="en-US" w:bidi="ar-SA"/>
      </w:rPr>
    </w:lvl>
  </w:abstractNum>
  <w:abstractNum w:abstractNumId="43" w15:restartNumberingAfterBreak="0">
    <w:nsid w:val="37D94316"/>
    <w:multiLevelType w:val="multilevel"/>
    <w:tmpl w:val="97E255A8"/>
    <w:lvl w:ilvl="0">
      <w:start w:val="1"/>
      <w:numFmt w:val="decimal"/>
      <w:lvlText w:val="4.%1"/>
      <w:lvlJc w:val="left"/>
      <w:pPr>
        <w:tabs>
          <w:tab w:val="num" w:pos="720"/>
        </w:tabs>
        <w:ind w:left="720" w:hanging="720"/>
      </w:pPr>
      <w:rPr>
        <w:rFonts w:ascii="Times New Roman" w:hAnsi="Times New Roman" w:cs="Times New Roman" w:hint="default"/>
        <w:b/>
        <w:sz w:val="22"/>
        <w:szCs w:val="22"/>
      </w:rPr>
    </w:lvl>
    <w:lvl w:ilvl="1">
      <w:start w:val="1"/>
      <w:numFmt w:val="upperLetter"/>
      <w:lvlText w:val="%2."/>
      <w:lvlJc w:val="left"/>
      <w:pPr>
        <w:tabs>
          <w:tab w:val="num" w:pos="1080"/>
        </w:tabs>
        <w:ind w:left="1080" w:hanging="360"/>
      </w:pPr>
      <w:rPr>
        <w:rFonts w:asciiTheme="minorHAnsi" w:hAnsiTheme="minorHAnsi" w:cstheme="minorHAnsi" w:hint="default"/>
        <w:b w:val="0"/>
        <w:i w:val="0"/>
        <w:sz w:val="20"/>
        <w:szCs w:val="20"/>
      </w:rPr>
    </w:lvl>
    <w:lvl w:ilvl="2">
      <w:start w:val="1"/>
      <w:numFmt w:val="decimal"/>
      <w:lvlText w:val="%3."/>
      <w:lvlJc w:val="left"/>
      <w:pPr>
        <w:tabs>
          <w:tab w:val="num" w:pos="1440"/>
        </w:tabs>
        <w:ind w:left="1440" w:hanging="360"/>
      </w:pPr>
      <w:rPr>
        <w:rFonts w:hint="default"/>
        <w:b w:val="0"/>
        <w:i w:val="0"/>
        <w:sz w:val="22"/>
        <w:szCs w:val="22"/>
      </w:rPr>
    </w:lvl>
    <w:lvl w:ilvl="3">
      <w:start w:val="1"/>
      <w:numFmt w:val="decimal"/>
      <w:lvlText w:val="%4."/>
      <w:lvlJc w:val="left"/>
      <w:pPr>
        <w:tabs>
          <w:tab w:val="num" w:pos="1800"/>
        </w:tabs>
        <w:ind w:left="1800" w:hanging="360"/>
      </w:pPr>
      <w:rPr>
        <w:rFonts w:hint="default"/>
        <w:b w:val="0"/>
        <w:i w:val="0"/>
        <w:sz w:val="22"/>
        <w:szCs w:val="22"/>
      </w:rPr>
    </w:lvl>
    <w:lvl w:ilvl="4">
      <w:start w:val="1"/>
      <w:numFmt w:val="decimal"/>
      <w:lvlText w:val="%5."/>
      <w:lvlJc w:val="left"/>
      <w:pPr>
        <w:tabs>
          <w:tab w:val="num" w:pos="3312"/>
        </w:tabs>
        <w:ind w:left="3312" w:hanging="792"/>
      </w:pPr>
      <w:rPr>
        <w:rFonts w:cs="Times New Roman" w:hint="default"/>
      </w:rPr>
    </w:lvl>
    <w:lvl w:ilvl="5">
      <w:start w:val="1"/>
      <w:numFmt w:val="decimal"/>
      <w:lvlText w:val="%1.%2.%3.%4.%5.%6."/>
      <w:lvlJc w:val="left"/>
      <w:pPr>
        <w:tabs>
          <w:tab w:val="num" w:pos="3816"/>
        </w:tabs>
        <w:ind w:left="3816" w:hanging="936"/>
      </w:pPr>
      <w:rPr>
        <w:rFonts w:cs="Times New Roman" w:hint="default"/>
      </w:rPr>
    </w:lvl>
    <w:lvl w:ilvl="6">
      <w:start w:val="1"/>
      <w:numFmt w:val="decimal"/>
      <w:lvlText w:val="%1.%2.%3.%4.%5.%6.%7."/>
      <w:lvlJc w:val="left"/>
      <w:pPr>
        <w:tabs>
          <w:tab w:val="num" w:pos="4320"/>
        </w:tabs>
        <w:ind w:left="4320" w:hanging="1080"/>
      </w:pPr>
      <w:rPr>
        <w:rFonts w:cs="Times New Roman" w:hint="default"/>
      </w:rPr>
    </w:lvl>
    <w:lvl w:ilvl="7">
      <w:start w:val="1"/>
      <w:numFmt w:val="decimal"/>
      <w:lvlText w:val="%1.%2.%3.%4.%5.%6.%7.%8."/>
      <w:lvlJc w:val="left"/>
      <w:pPr>
        <w:tabs>
          <w:tab w:val="num" w:pos="4824"/>
        </w:tabs>
        <w:ind w:left="4824" w:hanging="1224"/>
      </w:pPr>
      <w:rPr>
        <w:rFonts w:cs="Times New Roman" w:hint="default"/>
      </w:rPr>
    </w:lvl>
    <w:lvl w:ilvl="8">
      <w:start w:val="1"/>
      <w:numFmt w:val="decimal"/>
      <w:lvlText w:val="%1.%2.%3.%4.%5.%6.%7.%8.%9."/>
      <w:lvlJc w:val="left"/>
      <w:pPr>
        <w:tabs>
          <w:tab w:val="num" w:pos="5400"/>
        </w:tabs>
        <w:ind w:left="5400" w:hanging="1440"/>
      </w:pPr>
      <w:rPr>
        <w:rFonts w:cs="Times New Roman" w:hint="default"/>
      </w:rPr>
    </w:lvl>
  </w:abstractNum>
  <w:abstractNum w:abstractNumId="44" w15:restartNumberingAfterBreak="0">
    <w:nsid w:val="384C09DE"/>
    <w:multiLevelType w:val="multilevel"/>
    <w:tmpl w:val="BD8E9ECE"/>
    <w:lvl w:ilvl="0">
      <w:start w:val="1"/>
      <w:numFmt w:val="decimal"/>
      <w:lvlText w:val="%1."/>
      <w:lvlJc w:val="left"/>
      <w:pPr>
        <w:tabs>
          <w:tab w:val="num" w:pos="360"/>
        </w:tabs>
        <w:ind w:left="360" w:hanging="360"/>
      </w:pPr>
      <w:rPr>
        <w:rFonts w:cs="Times New Roman" w:hint="default"/>
        <w:b/>
        <w:i w:val="0"/>
        <w:sz w:val="20"/>
        <w:szCs w:val="20"/>
      </w:rPr>
    </w:lvl>
    <w:lvl w:ilvl="1">
      <w:start w:val="1"/>
      <w:numFmt w:val="decimal"/>
      <w:lvlText w:val="%2."/>
      <w:lvlJc w:val="left"/>
      <w:pPr>
        <w:tabs>
          <w:tab w:val="num" w:pos="810"/>
        </w:tabs>
        <w:ind w:left="810" w:hanging="360"/>
      </w:pPr>
      <w:rPr>
        <w:rFonts w:hint="default"/>
        <w:b w:val="0"/>
        <w:i w:val="0"/>
        <w:sz w:val="20"/>
        <w:szCs w:val="20"/>
      </w:rPr>
    </w:lvl>
    <w:lvl w:ilvl="2">
      <w:start w:val="1"/>
      <w:numFmt w:val="decimal"/>
      <w:lvlText w:val="%3)"/>
      <w:lvlJc w:val="left"/>
      <w:pPr>
        <w:tabs>
          <w:tab w:val="num" w:pos="1080"/>
        </w:tabs>
        <w:ind w:left="1080" w:hanging="360"/>
      </w:pPr>
      <w:rPr>
        <w:rFonts w:hint="default"/>
        <w:sz w:val="20"/>
      </w:rPr>
    </w:lvl>
    <w:lvl w:ilvl="3">
      <w:start w:val="1"/>
      <w:numFmt w:val="decimal"/>
      <w:lvlText w:val="%4)"/>
      <w:lvlJc w:val="left"/>
      <w:pPr>
        <w:tabs>
          <w:tab w:val="num" w:pos="1440"/>
        </w:tabs>
        <w:ind w:left="1440" w:hanging="360"/>
      </w:pPr>
      <w:rPr>
        <w:rFonts w:hint="default"/>
        <w:sz w:val="20"/>
      </w:rPr>
    </w:lvl>
    <w:lvl w:ilvl="4">
      <w:start w:val="1"/>
      <w:numFmt w:val="decimal"/>
      <w:lvlText w:val="(%5)"/>
      <w:lvlJc w:val="left"/>
      <w:pPr>
        <w:tabs>
          <w:tab w:val="num" w:pos="1800"/>
        </w:tabs>
        <w:ind w:left="1800" w:hanging="360"/>
      </w:pPr>
      <w:rPr>
        <w:rFonts w:cs="Times New Roman" w:hint="default"/>
      </w:rPr>
    </w:lvl>
    <w:lvl w:ilvl="5">
      <w:start w:val="1"/>
      <w:numFmt w:val="lowerRoman"/>
      <w:lvlText w:val="(%6)"/>
      <w:lvlJc w:val="left"/>
      <w:pPr>
        <w:tabs>
          <w:tab w:val="num" w:pos="3240"/>
        </w:tabs>
        <w:ind w:left="3240" w:hanging="360"/>
      </w:pPr>
      <w:rPr>
        <w:rFonts w:cs="Times New Roman" w:hint="default"/>
      </w:rPr>
    </w:lvl>
    <w:lvl w:ilvl="6">
      <w:start w:val="1"/>
      <w:numFmt w:val="decimal"/>
      <w:lvlText w:val="%7."/>
      <w:lvlJc w:val="left"/>
      <w:pPr>
        <w:tabs>
          <w:tab w:val="num" w:pos="3600"/>
        </w:tabs>
        <w:ind w:left="3600" w:hanging="360"/>
      </w:pPr>
      <w:rPr>
        <w:rFonts w:cs="Times New Roman" w:hint="default"/>
      </w:rPr>
    </w:lvl>
    <w:lvl w:ilvl="7">
      <w:start w:val="1"/>
      <w:numFmt w:val="lowerLetter"/>
      <w:lvlText w:val="%8."/>
      <w:lvlJc w:val="left"/>
      <w:pPr>
        <w:tabs>
          <w:tab w:val="num" w:pos="3960"/>
        </w:tabs>
        <w:ind w:left="3960" w:hanging="360"/>
      </w:pPr>
      <w:rPr>
        <w:rFonts w:cs="Times New Roman" w:hint="default"/>
      </w:rPr>
    </w:lvl>
    <w:lvl w:ilvl="8">
      <w:start w:val="1"/>
      <w:numFmt w:val="lowerRoman"/>
      <w:lvlText w:val="%9."/>
      <w:lvlJc w:val="left"/>
      <w:pPr>
        <w:tabs>
          <w:tab w:val="num" w:pos="4320"/>
        </w:tabs>
        <w:ind w:left="4320" w:hanging="360"/>
      </w:pPr>
      <w:rPr>
        <w:rFonts w:cs="Times New Roman" w:hint="default"/>
      </w:rPr>
    </w:lvl>
  </w:abstractNum>
  <w:abstractNum w:abstractNumId="45" w15:restartNumberingAfterBreak="0">
    <w:nsid w:val="39EB2076"/>
    <w:multiLevelType w:val="hybridMultilevel"/>
    <w:tmpl w:val="0ACC7388"/>
    <w:lvl w:ilvl="0" w:tplc="08BC534E">
      <w:start w:val="2"/>
      <w:numFmt w:val="upperLetter"/>
      <w:lvlText w:val="%1."/>
      <w:lvlJc w:val="left"/>
      <w:pPr>
        <w:ind w:left="144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6" w15:restartNumberingAfterBreak="0">
    <w:nsid w:val="3A9A6963"/>
    <w:multiLevelType w:val="hybridMultilevel"/>
    <w:tmpl w:val="5A3AD60A"/>
    <w:lvl w:ilvl="0" w:tplc="04090011">
      <w:start w:val="1"/>
      <w:numFmt w:val="decimal"/>
      <w:lvlText w:val="%1)"/>
      <w:lvlJc w:val="left"/>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AB27F9C"/>
    <w:multiLevelType w:val="hybridMultilevel"/>
    <w:tmpl w:val="6AD60498"/>
    <w:lvl w:ilvl="0" w:tplc="B6B4B28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AD5476E"/>
    <w:multiLevelType w:val="hybridMultilevel"/>
    <w:tmpl w:val="A190B33E"/>
    <w:lvl w:ilvl="0" w:tplc="0409000F">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9" w15:restartNumberingAfterBreak="0">
    <w:nsid w:val="3C820A10"/>
    <w:multiLevelType w:val="hybridMultilevel"/>
    <w:tmpl w:val="71287178"/>
    <w:lvl w:ilvl="0" w:tplc="6D027FAE">
      <w:start w:val="1"/>
      <w:numFmt w:val="decimal"/>
      <w:lvlText w:val="%1)"/>
      <w:lvlJc w:val="left"/>
      <w:pPr>
        <w:ind w:left="2700" w:hanging="720"/>
      </w:pPr>
      <w:rPr>
        <w:rFonts w:ascii="Calibri" w:eastAsia="Calibri" w:hAnsi="Calibri" w:cs="Calibri" w:hint="default"/>
        <w:b w:val="0"/>
        <w:bCs w:val="0"/>
        <w:i w:val="0"/>
        <w:iCs w:val="0"/>
        <w:spacing w:val="-3"/>
        <w:w w:val="99"/>
        <w:sz w:val="20"/>
        <w:szCs w:val="20"/>
        <w:lang w:val="en-US" w:eastAsia="en-US" w:bidi="ar-SA"/>
      </w:rPr>
    </w:lvl>
    <w:lvl w:ilvl="1" w:tplc="CF602722">
      <w:numFmt w:val="bullet"/>
      <w:lvlText w:val="•"/>
      <w:lvlJc w:val="left"/>
      <w:pPr>
        <w:ind w:left="3467" w:hanging="720"/>
      </w:pPr>
      <w:rPr>
        <w:rFonts w:hint="default"/>
        <w:lang w:val="en-US" w:eastAsia="en-US" w:bidi="ar-SA"/>
      </w:rPr>
    </w:lvl>
    <w:lvl w:ilvl="2" w:tplc="91BE8E38">
      <w:numFmt w:val="bullet"/>
      <w:lvlText w:val="•"/>
      <w:lvlJc w:val="left"/>
      <w:pPr>
        <w:ind w:left="4225" w:hanging="720"/>
      </w:pPr>
      <w:rPr>
        <w:rFonts w:hint="default"/>
        <w:lang w:val="en-US" w:eastAsia="en-US" w:bidi="ar-SA"/>
      </w:rPr>
    </w:lvl>
    <w:lvl w:ilvl="3" w:tplc="A2DC649E">
      <w:numFmt w:val="bullet"/>
      <w:lvlText w:val="•"/>
      <w:lvlJc w:val="left"/>
      <w:pPr>
        <w:ind w:left="4983" w:hanging="720"/>
      </w:pPr>
      <w:rPr>
        <w:rFonts w:hint="default"/>
        <w:lang w:val="en-US" w:eastAsia="en-US" w:bidi="ar-SA"/>
      </w:rPr>
    </w:lvl>
    <w:lvl w:ilvl="4" w:tplc="93D26522">
      <w:numFmt w:val="bullet"/>
      <w:lvlText w:val="•"/>
      <w:lvlJc w:val="left"/>
      <w:pPr>
        <w:ind w:left="5741" w:hanging="720"/>
      </w:pPr>
      <w:rPr>
        <w:rFonts w:hint="default"/>
        <w:lang w:val="en-US" w:eastAsia="en-US" w:bidi="ar-SA"/>
      </w:rPr>
    </w:lvl>
    <w:lvl w:ilvl="5" w:tplc="67940B30">
      <w:numFmt w:val="bullet"/>
      <w:lvlText w:val="•"/>
      <w:lvlJc w:val="left"/>
      <w:pPr>
        <w:ind w:left="6499" w:hanging="720"/>
      </w:pPr>
      <w:rPr>
        <w:rFonts w:hint="default"/>
        <w:lang w:val="en-US" w:eastAsia="en-US" w:bidi="ar-SA"/>
      </w:rPr>
    </w:lvl>
    <w:lvl w:ilvl="6" w:tplc="91E8DF2E">
      <w:numFmt w:val="bullet"/>
      <w:lvlText w:val="•"/>
      <w:lvlJc w:val="left"/>
      <w:pPr>
        <w:ind w:left="7257" w:hanging="720"/>
      </w:pPr>
      <w:rPr>
        <w:rFonts w:hint="default"/>
        <w:lang w:val="en-US" w:eastAsia="en-US" w:bidi="ar-SA"/>
      </w:rPr>
    </w:lvl>
    <w:lvl w:ilvl="7" w:tplc="8F8C8386">
      <w:numFmt w:val="bullet"/>
      <w:lvlText w:val="•"/>
      <w:lvlJc w:val="left"/>
      <w:pPr>
        <w:ind w:left="8015" w:hanging="720"/>
      </w:pPr>
      <w:rPr>
        <w:rFonts w:hint="default"/>
        <w:lang w:val="en-US" w:eastAsia="en-US" w:bidi="ar-SA"/>
      </w:rPr>
    </w:lvl>
    <w:lvl w:ilvl="8" w:tplc="4560F682">
      <w:numFmt w:val="bullet"/>
      <w:lvlText w:val="•"/>
      <w:lvlJc w:val="left"/>
      <w:pPr>
        <w:ind w:left="8773" w:hanging="720"/>
      </w:pPr>
      <w:rPr>
        <w:rFonts w:hint="default"/>
        <w:lang w:val="en-US" w:eastAsia="en-US" w:bidi="ar-SA"/>
      </w:rPr>
    </w:lvl>
  </w:abstractNum>
  <w:abstractNum w:abstractNumId="50" w15:restartNumberingAfterBreak="0">
    <w:nsid w:val="3E5F7622"/>
    <w:multiLevelType w:val="hybridMultilevel"/>
    <w:tmpl w:val="B232AB1A"/>
    <w:lvl w:ilvl="0" w:tplc="24CC0C48">
      <w:start w:val="9"/>
      <w:numFmt w:val="decimal"/>
      <w:lvlText w:val="%1."/>
      <w:lvlJc w:val="left"/>
      <w:pPr>
        <w:ind w:left="90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F3D3D21"/>
    <w:multiLevelType w:val="multilevel"/>
    <w:tmpl w:val="C3F8B2DC"/>
    <w:lvl w:ilvl="0">
      <w:start w:val="4"/>
      <w:numFmt w:val="upperLetter"/>
      <w:lvlText w:val="%1."/>
      <w:lvlJc w:val="left"/>
      <w:pPr>
        <w:tabs>
          <w:tab w:val="num" w:pos="720"/>
        </w:tabs>
        <w:ind w:left="720" w:hanging="360"/>
      </w:pPr>
      <w:rPr>
        <w:rFonts w:hint="default"/>
        <w:b w:val="0"/>
      </w:rPr>
    </w:lvl>
    <w:lvl w:ilvl="1">
      <w:start w:val="1"/>
      <w:numFmt w:val="upperLetter"/>
      <w:lvlText w:val="%2."/>
      <w:lvlJc w:val="left"/>
      <w:pPr>
        <w:tabs>
          <w:tab w:val="num" w:pos="1620"/>
        </w:tabs>
        <w:ind w:left="1620" w:hanging="360"/>
      </w:pPr>
      <w:rPr>
        <w:rFonts w:hint="default"/>
        <w:b w:val="0"/>
      </w:rPr>
    </w:lvl>
    <w:lvl w:ilvl="2">
      <w:start w:val="1"/>
      <w:numFmt w:val="upperLetter"/>
      <w:lvlText w:val="%3."/>
      <w:lvlJc w:val="left"/>
      <w:pPr>
        <w:tabs>
          <w:tab w:val="num" w:pos="2160"/>
        </w:tabs>
        <w:ind w:left="2160" w:hanging="360"/>
      </w:pPr>
      <w:rPr>
        <w:rFonts w:hint="default"/>
        <w:b w:val="0"/>
      </w:rPr>
    </w:lvl>
    <w:lvl w:ilvl="3">
      <w:start w:val="1"/>
      <w:numFmt w:val="upperLetter"/>
      <w:lvlText w:val="%4."/>
      <w:lvlJc w:val="left"/>
      <w:pPr>
        <w:tabs>
          <w:tab w:val="num" w:pos="2880"/>
        </w:tabs>
        <w:ind w:left="2880" w:hanging="360"/>
      </w:pPr>
      <w:rPr>
        <w:rFonts w:hint="default"/>
        <w:b w:val="0"/>
        <w:bCs/>
      </w:rPr>
    </w:lvl>
    <w:lvl w:ilvl="4">
      <w:start w:val="1"/>
      <w:numFmt w:val="upperLetter"/>
      <w:lvlText w:val="%5."/>
      <w:lvlJc w:val="left"/>
      <w:pPr>
        <w:tabs>
          <w:tab w:val="num" w:pos="3600"/>
        </w:tabs>
        <w:ind w:left="3600" w:hanging="360"/>
      </w:pPr>
      <w:rPr>
        <w:rFonts w:hint="default"/>
      </w:rPr>
    </w:lvl>
    <w:lvl w:ilvl="5">
      <w:start w:val="1"/>
      <w:numFmt w:val="upperLetter"/>
      <w:lvlText w:val="%6."/>
      <w:lvlJc w:val="left"/>
      <w:pPr>
        <w:tabs>
          <w:tab w:val="num" w:pos="4320"/>
        </w:tabs>
        <w:ind w:left="4320" w:hanging="360"/>
      </w:pPr>
      <w:rPr>
        <w:rFonts w:hint="default"/>
      </w:rPr>
    </w:lvl>
    <w:lvl w:ilvl="6">
      <w:start w:val="1"/>
      <w:numFmt w:val="upperLetter"/>
      <w:lvlText w:val="%7."/>
      <w:lvlJc w:val="left"/>
      <w:pPr>
        <w:tabs>
          <w:tab w:val="num" w:pos="5040"/>
        </w:tabs>
        <w:ind w:left="5040" w:hanging="360"/>
      </w:pPr>
      <w:rPr>
        <w:rFonts w:hint="default"/>
      </w:rPr>
    </w:lvl>
    <w:lvl w:ilvl="7">
      <w:start w:val="1"/>
      <w:numFmt w:val="upperLetter"/>
      <w:lvlText w:val="%8."/>
      <w:lvlJc w:val="left"/>
      <w:pPr>
        <w:tabs>
          <w:tab w:val="num" w:pos="5760"/>
        </w:tabs>
        <w:ind w:left="5760" w:hanging="360"/>
      </w:pPr>
      <w:rPr>
        <w:rFonts w:hint="default"/>
      </w:rPr>
    </w:lvl>
    <w:lvl w:ilvl="8">
      <w:start w:val="1"/>
      <w:numFmt w:val="upperLetter"/>
      <w:lvlText w:val="%9."/>
      <w:lvlJc w:val="left"/>
      <w:pPr>
        <w:tabs>
          <w:tab w:val="num" w:pos="6480"/>
        </w:tabs>
        <w:ind w:left="6480" w:hanging="360"/>
      </w:pPr>
      <w:rPr>
        <w:rFonts w:hint="default"/>
      </w:rPr>
    </w:lvl>
  </w:abstractNum>
  <w:abstractNum w:abstractNumId="52" w15:restartNumberingAfterBreak="0">
    <w:nsid w:val="404D7A19"/>
    <w:multiLevelType w:val="multilevel"/>
    <w:tmpl w:val="54DACA80"/>
    <w:lvl w:ilvl="0">
      <w:start w:val="4"/>
      <w:numFmt w:val="decimal"/>
      <w:lvlText w:val="4.%1"/>
      <w:lvlJc w:val="left"/>
      <w:pPr>
        <w:tabs>
          <w:tab w:val="num" w:pos="720"/>
        </w:tabs>
        <w:ind w:left="720" w:hanging="720"/>
      </w:pPr>
      <w:rPr>
        <w:rFonts w:asciiTheme="minorHAnsi" w:hAnsiTheme="minorHAnsi" w:cstheme="minorHAnsi" w:hint="default"/>
        <w:b/>
        <w:sz w:val="22"/>
        <w:szCs w:val="22"/>
      </w:rPr>
    </w:lvl>
    <w:lvl w:ilvl="1">
      <w:start w:val="1"/>
      <w:numFmt w:val="upperLetter"/>
      <w:lvlText w:val="%2."/>
      <w:lvlJc w:val="left"/>
      <w:pPr>
        <w:tabs>
          <w:tab w:val="num" w:pos="1080"/>
        </w:tabs>
        <w:ind w:left="1080" w:hanging="360"/>
      </w:pPr>
      <w:rPr>
        <w:rFonts w:hint="default"/>
        <w:b w:val="0"/>
        <w:i w:val="0"/>
        <w:sz w:val="20"/>
        <w:szCs w:val="20"/>
      </w:rPr>
    </w:lvl>
    <w:lvl w:ilvl="2">
      <w:start w:val="1"/>
      <w:numFmt w:val="decimal"/>
      <w:lvlText w:val="%3."/>
      <w:lvlJc w:val="left"/>
      <w:pPr>
        <w:tabs>
          <w:tab w:val="num" w:pos="1440"/>
        </w:tabs>
        <w:ind w:left="1440" w:hanging="360"/>
      </w:pPr>
      <w:rPr>
        <w:rFonts w:hint="default"/>
        <w:b w:val="0"/>
        <w:i w:val="0"/>
        <w:sz w:val="22"/>
        <w:szCs w:val="22"/>
      </w:rPr>
    </w:lvl>
    <w:lvl w:ilvl="3">
      <w:start w:val="1"/>
      <w:numFmt w:val="lowerLetter"/>
      <w:lvlText w:val="%4."/>
      <w:lvlJc w:val="left"/>
      <w:pPr>
        <w:tabs>
          <w:tab w:val="num" w:pos="1800"/>
        </w:tabs>
        <w:ind w:left="1800" w:hanging="360"/>
      </w:pPr>
      <w:rPr>
        <w:rFonts w:hint="default"/>
        <w:b w:val="0"/>
        <w:i w:val="0"/>
        <w:sz w:val="22"/>
        <w:szCs w:val="22"/>
      </w:rPr>
    </w:lvl>
    <w:lvl w:ilvl="4">
      <w:start w:val="1"/>
      <w:numFmt w:val="decimal"/>
      <w:lvlText w:val="%5."/>
      <w:lvlJc w:val="left"/>
      <w:pPr>
        <w:tabs>
          <w:tab w:val="num" w:pos="3312"/>
        </w:tabs>
        <w:ind w:left="3312" w:hanging="792"/>
      </w:pPr>
      <w:rPr>
        <w:rFonts w:cs="Times New Roman" w:hint="default"/>
      </w:rPr>
    </w:lvl>
    <w:lvl w:ilvl="5">
      <w:start w:val="1"/>
      <w:numFmt w:val="decimal"/>
      <w:lvlText w:val="%1.%2.%3.%4.%5.%6."/>
      <w:lvlJc w:val="left"/>
      <w:pPr>
        <w:tabs>
          <w:tab w:val="num" w:pos="3816"/>
        </w:tabs>
        <w:ind w:left="3816" w:hanging="936"/>
      </w:pPr>
      <w:rPr>
        <w:rFonts w:cs="Times New Roman" w:hint="default"/>
      </w:rPr>
    </w:lvl>
    <w:lvl w:ilvl="6">
      <w:start w:val="1"/>
      <w:numFmt w:val="decimal"/>
      <w:lvlText w:val="%1.%2.%3.%4.%5.%6.%7."/>
      <w:lvlJc w:val="left"/>
      <w:pPr>
        <w:tabs>
          <w:tab w:val="num" w:pos="4320"/>
        </w:tabs>
        <w:ind w:left="4320" w:hanging="1080"/>
      </w:pPr>
      <w:rPr>
        <w:rFonts w:cs="Times New Roman" w:hint="default"/>
      </w:rPr>
    </w:lvl>
    <w:lvl w:ilvl="7">
      <w:start w:val="1"/>
      <w:numFmt w:val="decimal"/>
      <w:lvlText w:val="%1.%2.%3.%4.%5.%6.%7.%8."/>
      <w:lvlJc w:val="left"/>
      <w:pPr>
        <w:tabs>
          <w:tab w:val="num" w:pos="4824"/>
        </w:tabs>
        <w:ind w:left="4824" w:hanging="1224"/>
      </w:pPr>
      <w:rPr>
        <w:rFonts w:cs="Times New Roman" w:hint="default"/>
      </w:rPr>
    </w:lvl>
    <w:lvl w:ilvl="8">
      <w:start w:val="1"/>
      <w:numFmt w:val="decimal"/>
      <w:lvlText w:val="%1.%2.%3.%4.%5.%6.%7.%8.%9."/>
      <w:lvlJc w:val="left"/>
      <w:pPr>
        <w:tabs>
          <w:tab w:val="num" w:pos="5400"/>
        </w:tabs>
        <w:ind w:left="5400" w:hanging="1440"/>
      </w:pPr>
      <w:rPr>
        <w:rFonts w:cs="Times New Roman" w:hint="default"/>
      </w:rPr>
    </w:lvl>
  </w:abstractNum>
  <w:abstractNum w:abstractNumId="53" w15:restartNumberingAfterBreak="0">
    <w:nsid w:val="416335BA"/>
    <w:multiLevelType w:val="hybridMultilevel"/>
    <w:tmpl w:val="74821DB8"/>
    <w:lvl w:ilvl="0" w:tplc="BE4E651C">
      <w:start w:val="1"/>
      <w:numFmt w:val="upperLetter"/>
      <w:lvlText w:val="%1."/>
      <w:lvlJc w:val="left"/>
      <w:pPr>
        <w:tabs>
          <w:tab w:val="num" w:pos="1080"/>
        </w:tabs>
        <w:ind w:left="1080" w:hanging="360"/>
      </w:pPr>
      <w:rPr>
        <w:rFonts w:cs="Times New Roman" w:hint="default"/>
        <w:b w:val="0"/>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4" w15:restartNumberingAfterBreak="0">
    <w:nsid w:val="435E285F"/>
    <w:multiLevelType w:val="hybridMultilevel"/>
    <w:tmpl w:val="E6B4194A"/>
    <w:lvl w:ilvl="0" w:tplc="04090001">
      <w:start w:val="1"/>
      <w:numFmt w:val="bullet"/>
      <w:lvlText w:val=""/>
      <w:lvlJc w:val="left"/>
      <w:pPr>
        <w:ind w:left="180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5" w15:restartNumberingAfterBreak="0">
    <w:nsid w:val="454A737B"/>
    <w:multiLevelType w:val="hybridMultilevel"/>
    <w:tmpl w:val="03BA5F06"/>
    <w:lvl w:ilvl="0" w:tplc="5D7AACEC">
      <w:start w:val="1"/>
      <w:numFmt w:val="lowerLetter"/>
      <w:lvlText w:val="%1."/>
      <w:lvlJc w:val="left"/>
      <w:pPr>
        <w:ind w:left="720" w:hanging="360"/>
      </w:pPr>
      <w:rPr>
        <w:rFonts w:asciiTheme="minorHAnsi" w:eastAsia="Times New Roman"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5D7AACEC">
      <w:start w:val="1"/>
      <w:numFmt w:val="lowerLetter"/>
      <w:lvlText w:val="%7."/>
      <w:lvlJc w:val="left"/>
      <w:pPr>
        <w:ind w:left="5040" w:hanging="360"/>
      </w:pPr>
      <w:rPr>
        <w:rFonts w:asciiTheme="minorHAnsi" w:eastAsia="Times New Roman" w:hAnsiTheme="minorHAnsi" w:cstheme="minorHAnsi" w:hint="default"/>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6D65345"/>
    <w:multiLevelType w:val="hybridMultilevel"/>
    <w:tmpl w:val="AA46F00E"/>
    <w:lvl w:ilvl="0" w:tplc="DA5CB046">
      <w:start w:val="1"/>
      <w:numFmt w:val="decimal"/>
      <w:lvlText w:val="%1)"/>
      <w:lvlJc w:val="left"/>
      <w:pPr>
        <w:ind w:left="3091" w:hanging="720"/>
      </w:pPr>
      <w:rPr>
        <w:rFonts w:ascii="Calibri" w:eastAsia="Calibri" w:hAnsi="Calibri" w:cs="Calibri" w:hint="default"/>
        <w:b w:val="0"/>
        <w:bCs w:val="0"/>
        <w:i w:val="0"/>
        <w:iCs w:val="0"/>
        <w:spacing w:val="-1"/>
        <w:w w:val="99"/>
        <w:sz w:val="20"/>
        <w:szCs w:val="20"/>
        <w:lang w:val="en-US" w:eastAsia="en-US" w:bidi="ar-SA"/>
      </w:rPr>
    </w:lvl>
    <w:lvl w:ilvl="1" w:tplc="0EAAD1C0">
      <w:start w:val="1"/>
      <w:numFmt w:val="lowerLetter"/>
      <w:lvlText w:val="(%2)"/>
      <w:lvlJc w:val="left"/>
      <w:pPr>
        <w:ind w:left="3811" w:hanging="720"/>
      </w:pPr>
      <w:rPr>
        <w:rFonts w:ascii="Calibri" w:eastAsia="Calibri" w:hAnsi="Calibri" w:cs="Calibri" w:hint="default"/>
        <w:b w:val="0"/>
        <w:bCs w:val="0"/>
        <w:i w:val="0"/>
        <w:iCs w:val="0"/>
        <w:spacing w:val="-1"/>
        <w:w w:val="99"/>
        <w:sz w:val="20"/>
        <w:szCs w:val="20"/>
        <w:lang w:val="en-US" w:eastAsia="en-US" w:bidi="ar-SA"/>
      </w:rPr>
    </w:lvl>
    <w:lvl w:ilvl="2" w:tplc="70C00920">
      <w:numFmt w:val="bullet"/>
      <w:lvlText w:val="•"/>
      <w:lvlJc w:val="left"/>
      <w:pPr>
        <w:ind w:left="4582" w:hanging="720"/>
      </w:pPr>
      <w:rPr>
        <w:rFonts w:hint="default"/>
        <w:lang w:val="en-US" w:eastAsia="en-US" w:bidi="ar-SA"/>
      </w:rPr>
    </w:lvl>
    <w:lvl w:ilvl="3" w:tplc="72EA1794">
      <w:numFmt w:val="bullet"/>
      <w:lvlText w:val="•"/>
      <w:lvlJc w:val="left"/>
      <w:pPr>
        <w:ind w:left="5344" w:hanging="720"/>
      </w:pPr>
      <w:rPr>
        <w:rFonts w:hint="default"/>
        <w:lang w:val="en-US" w:eastAsia="en-US" w:bidi="ar-SA"/>
      </w:rPr>
    </w:lvl>
    <w:lvl w:ilvl="4" w:tplc="EB387314">
      <w:numFmt w:val="bullet"/>
      <w:lvlText w:val="•"/>
      <w:lvlJc w:val="left"/>
      <w:pPr>
        <w:ind w:left="6106" w:hanging="720"/>
      </w:pPr>
      <w:rPr>
        <w:rFonts w:hint="default"/>
        <w:lang w:val="en-US" w:eastAsia="en-US" w:bidi="ar-SA"/>
      </w:rPr>
    </w:lvl>
    <w:lvl w:ilvl="5" w:tplc="2E549CEA">
      <w:numFmt w:val="bullet"/>
      <w:lvlText w:val="•"/>
      <w:lvlJc w:val="left"/>
      <w:pPr>
        <w:ind w:left="6868" w:hanging="720"/>
      </w:pPr>
      <w:rPr>
        <w:rFonts w:hint="default"/>
        <w:lang w:val="en-US" w:eastAsia="en-US" w:bidi="ar-SA"/>
      </w:rPr>
    </w:lvl>
    <w:lvl w:ilvl="6" w:tplc="55647934">
      <w:numFmt w:val="bullet"/>
      <w:lvlText w:val="•"/>
      <w:lvlJc w:val="left"/>
      <w:pPr>
        <w:ind w:left="7631" w:hanging="720"/>
      </w:pPr>
      <w:rPr>
        <w:rFonts w:hint="default"/>
        <w:lang w:val="en-US" w:eastAsia="en-US" w:bidi="ar-SA"/>
      </w:rPr>
    </w:lvl>
    <w:lvl w:ilvl="7" w:tplc="46B86756">
      <w:numFmt w:val="bullet"/>
      <w:lvlText w:val="•"/>
      <w:lvlJc w:val="left"/>
      <w:pPr>
        <w:ind w:left="8393" w:hanging="720"/>
      </w:pPr>
      <w:rPr>
        <w:rFonts w:hint="default"/>
        <w:lang w:val="en-US" w:eastAsia="en-US" w:bidi="ar-SA"/>
      </w:rPr>
    </w:lvl>
    <w:lvl w:ilvl="8" w:tplc="E9308B72">
      <w:numFmt w:val="bullet"/>
      <w:lvlText w:val="•"/>
      <w:lvlJc w:val="left"/>
      <w:pPr>
        <w:ind w:left="9155" w:hanging="720"/>
      </w:pPr>
      <w:rPr>
        <w:rFonts w:hint="default"/>
        <w:lang w:val="en-US" w:eastAsia="en-US" w:bidi="ar-SA"/>
      </w:rPr>
    </w:lvl>
  </w:abstractNum>
  <w:abstractNum w:abstractNumId="57" w15:restartNumberingAfterBreak="0">
    <w:nsid w:val="498D62D1"/>
    <w:multiLevelType w:val="multilevel"/>
    <w:tmpl w:val="0AA4A9DE"/>
    <w:lvl w:ilvl="0">
      <w:start w:val="5"/>
      <w:numFmt w:val="decimal"/>
      <w:lvlText w:val="3.%1"/>
      <w:lvlJc w:val="left"/>
      <w:pPr>
        <w:tabs>
          <w:tab w:val="num" w:pos="720"/>
        </w:tabs>
        <w:ind w:left="720" w:hanging="720"/>
      </w:pPr>
      <w:rPr>
        <w:rFonts w:asciiTheme="minorHAnsi" w:hAnsiTheme="minorHAnsi" w:cstheme="minorHAnsi" w:hint="default"/>
        <w:b/>
        <w:sz w:val="20"/>
        <w:szCs w:val="20"/>
      </w:rPr>
    </w:lvl>
    <w:lvl w:ilvl="1">
      <w:start w:val="1"/>
      <w:numFmt w:val="upperLetter"/>
      <w:lvlText w:val="%2."/>
      <w:lvlJc w:val="left"/>
      <w:pPr>
        <w:tabs>
          <w:tab w:val="num" w:pos="1080"/>
        </w:tabs>
        <w:ind w:left="1080" w:hanging="360"/>
      </w:pPr>
      <w:rPr>
        <w:rFonts w:ascii="Times New Roman" w:hAnsi="Times New Roman" w:cs="Times New Roman" w:hint="default"/>
        <w:sz w:val="22"/>
        <w:szCs w:val="22"/>
      </w:rPr>
    </w:lvl>
    <w:lvl w:ilvl="2">
      <w:start w:val="2"/>
      <w:numFmt w:val="decimal"/>
      <w:lvlText w:val="%3."/>
      <w:lvlJc w:val="left"/>
      <w:pPr>
        <w:tabs>
          <w:tab w:val="num" w:pos="1440"/>
        </w:tabs>
        <w:ind w:left="1440" w:hanging="360"/>
      </w:pPr>
      <w:rPr>
        <w:rFonts w:ascii="Times New Roman" w:hAnsi="Times New Roman" w:cs="Times New Roman" w:hint="default"/>
        <w:sz w:val="22"/>
        <w:szCs w:val="22"/>
      </w:rPr>
    </w:lvl>
    <w:lvl w:ilvl="3">
      <w:start w:val="1"/>
      <w:numFmt w:val="lowerLetter"/>
      <w:lvlText w:val="%4."/>
      <w:lvlJc w:val="left"/>
      <w:pPr>
        <w:tabs>
          <w:tab w:val="num" w:pos="1800"/>
        </w:tabs>
        <w:ind w:left="1800" w:hanging="360"/>
      </w:pPr>
      <w:rPr>
        <w:rFonts w:ascii="Times New Roman" w:hAnsi="Times New Roman" w:cs="Times New Roman" w:hint="default"/>
        <w:sz w:val="20"/>
      </w:rPr>
    </w:lvl>
    <w:lvl w:ilvl="4">
      <w:start w:val="1"/>
      <w:numFmt w:val="decimal"/>
      <w:lvlText w:val="%1.%2.%3.%4.%5."/>
      <w:lvlJc w:val="left"/>
      <w:pPr>
        <w:tabs>
          <w:tab w:val="num" w:pos="3312"/>
        </w:tabs>
        <w:ind w:left="3312" w:hanging="792"/>
      </w:pPr>
      <w:rPr>
        <w:rFonts w:cs="Times New Roman" w:hint="default"/>
      </w:rPr>
    </w:lvl>
    <w:lvl w:ilvl="5">
      <w:start w:val="1"/>
      <w:numFmt w:val="decimal"/>
      <w:lvlText w:val="%1.%2.%3.%4.%5.%6."/>
      <w:lvlJc w:val="left"/>
      <w:pPr>
        <w:tabs>
          <w:tab w:val="num" w:pos="3816"/>
        </w:tabs>
        <w:ind w:left="3816" w:hanging="936"/>
      </w:pPr>
      <w:rPr>
        <w:rFonts w:cs="Times New Roman" w:hint="default"/>
      </w:rPr>
    </w:lvl>
    <w:lvl w:ilvl="6">
      <w:start w:val="1"/>
      <w:numFmt w:val="decimal"/>
      <w:lvlText w:val="%1.%2.%3.%4.%5.%6.%7."/>
      <w:lvlJc w:val="left"/>
      <w:pPr>
        <w:tabs>
          <w:tab w:val="num" w:pos="4320"/>
        </w:tabs>
        <w:ind w:left="4320" w:hanging="1080"/>
      </w:pPr>
      <w:rPr>
        <w:rFonts w:cs="Times New Roman" w:hint="default"/>
      </w:rPr>
    </w:lvl>
    <w:lvl w:ilvl="7">
      <w:start w:val="1"/>
      <w:numFmt w:val="decimal"/>
      <w:lvlText w:val="%1.%2.%3.%4.%5.%6.%7.%8."/>
      <w:lvlJc w:val="left"/>
      <w:pPr>
        <w:tabs>
          <w:tab w:val="num" w:pos="4824"/>
        </w:tabs>
        <w:ind w:left="4824" w:hanging="1224"/>
      </w:pPr>
      <w:rPr>
        <w:rFonts w:cs="Times New Roman" w:hint="default"/>
      </w:rPr>
    </w:lvl>
    <w:lvl w:ilvl="8">
      <w:start w:val="1"/>
      <w:numFmt w:val="decimal"/>
      <w:lvlText w:val="%1.%2.%3.%4.%5.%6.%7.%8.%9."/>
      <w:lvlJc w:val="left"/>
      <w:pPr>
        <w:tabs>
          <w:tab w:val="num" w:pos="5400"/>
        </w:tabs>
        <w:ind w:left="5400" w:hanging="1440"/>
      </w:pPr>
      <w:rPr>
        <w:rFonts w:cs="Times New Roman" w:hint="default"/>
      </w:rPr>
    </w:lvl>
  </w:abstractNum>
  <w:abstractNum w:abstractNumId="58" w15:restartNumberingAfterBreak="0">
    <w:nsid w:val="4B00063D"/>
    <w:multiLevelType w:val="hybridMultilevel"/>
    <w:tmpl w:val="52DC1144"/>
    <w:lvl w:ilvl="0" w:tplc="0C8A5100">
      <w:start w:val="1"/>
      <w:numFmt w:val="decimal"/>
      <w:lvlText w:val="%1."/>
      <w:lvlJc w:val="left"/>
      <w:pPr>
        <w:tabs>
          <w:tab w:val="num" w:pos="1080"/>
        </w:tabs>
        <w:ind w:left="1080" w:hanging="360"/>
      </w:pPr>
      <w:rPr>
        <w:rFonts w:cs="Times New Roman" w:hint="default"/>
        <w:b w:val="0"/>
        <w:i w:val="0"/>
      </w:rPr>
    </w:lvl>
    <w:lvl w:ilvl="1" w:tplc="04090019">
      <w:start w:val="1"/>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9" w15:restartNumberingAfterBreak="0">
    <w:nsid w:val="4C0E01BA"/>
    <w:multiLevelType w:val="multilevel"/>
    <w:tmpl w:val="04090023"/>
    <w:styleLink w:val="1aiContractConditions1"/>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60" w15:restartNumberingAfterBreak="0">
    <w:nsid w:val="4EA43B14"/>
    <w:multiLevelType w:val="multilevel"/>
    <w:tmpl w:val="24BEDB0C"/>
    <w:lvl w:ilvl="0">
      <w:start w:val="4"/>
      <w:numFmt w:val="decimal"/>
      <w:lvlText w:val="%1"/>
      <w:lvlJc w:val="left"/>
      <w:pPr>
        <w:tabs>
          <w:tab w:val="num" w:pos="510"/>
        </w:tabs>
        <w:ind w:left="510" w:hanging="510"/>
      </w:pPr>
      <w:rPr>
        <w:rFonts w:cs="Times New Roman" w:hint="default"/>
      </w:rPr>
    </w:lvl>
    <w:lvl w:ilvl="1">
      <w:start w:val="1"/>
      <w:numFmt w:val="decimal"/>
      <w:lvlText w:val="3.%2"/>
      <w:lvlJc w:val="left"/>
      <w:pPr>
        <w:tabs>
          <w:tab w:val="num" w:pos="510"/>
        </w:tabs>
        <w:ind w:left="510" w:hanging="51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1" w15:restartNumberingAfterBreak="0">
    <w:nsid w:val="516979A4"/>
    <w:multiLevelType w:val="singleLevel"/>
    <w:tmpl w:val="F266C084"/>
    <w:lvl w:ilvl="0">
      <w:start w:val="1"/>
      <w:numFmt w:val="decimal"/>
      <w:lvlText w:val="%1."/>
      <w:lvlJc w:val="left"/>
      <w:pPr>
        <w:tabs>
          <w:tab w:val="num" w:pos="360"/>
        </w:tabs>
        <w:ind w:left="360" w:hanging="360"/>
      </w:pPr>
      <w:rPr>
        <w:rFonts w:asciiTheme="minorHAnsi" w:hAnsiTheme="minorHAnsi" w:cstheme="minorHAnsi" w:hint="default"/>
        <w:b/>
        <w:i w:val="0"/>
        <w:sz w:val="20"/>
      </w:rPr>
    </w:lvl>
  </w:abstractNum>
  <w:abstractNum w:abstractNumId="62" w15:restartNumberingAfterBreak="0">
    <w:nsid w:val="52C52714"/>
    <w:multiLevelType w:val="hybridMultilevel"/>
    <w:tmpl w:val="A96C311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3356F14"/>
    <w:multiLevelType w:val="multilevel"/>
    <w:tmpl w:val="68921D78"/>
    <w:lvl w:ilvl="0">
      <w:start w:val="3"/>
      <w:numFmt w:val="upperLetter"/>
      <w:lvlText w:val="%1."/>
      <w:lvlJc w:val="left"/>
      <w:pPr>
        <w:tabs>
          <w:tab w:val="num" w:pos="720"/>
        </w:tabs>
        <w:ind w:left="720" w:hanging="360"/>
      </w:pPr>
      <w:rPr>
        <w:rFonts w:hint="default"/>
        <w:b w:val="0"/>
      </w:rPr>
    </w:lvl>
    <w:lvl w:ilvl="1">
      <w:start w:val="1"/>
      <w:numFmt w:val="decimal"/>
      <w:lvlText w:val="%2."/>
      <w:lvlJc w:val="left"/>
      <w:pPr>
        <w:tabs>
          <w:tab w:val="num" w:pos="1620"/>
        </w:tabs>
        <w:ind w:left="1620" w:hanging="360"/>
      </w:pPr>
      <w:rPr>
        <w:rFonts w:hint="default"/>
        <w:b w:val="0"/>
        <w:sz w:val="22"/>
      </w:rPr>
    </w:lvl>
    <w:lvl w:ilvl="2">
      <w:start w:val="1"/>
      <w:numFmt w:val="upperLetter"/>
      <w:lvlText w:val="%3."/>
      <w:lvlJc w:val="left"/>
      <w:pPr>
        <w:tabs>
          <w:tab w:val="num" w:pos="2160"/>
        </w:tabs>
        <w:ind w:left="2160" w:hanging="360"/>
      </w:pPr>
      <w:rPr>
        <w:rFonts w:hint="default"/>
        <w:b/>
      </w:rPr>
    </w:lvl>
    <w:lvl w:ilvl="3">
      <w:start w:val="1"/>
      <w:numFmt w:val="upperLetter"/>
      <w:lvlText w:val="%4."/>
      <w:lvlJc w:val="left"/>
      <w:pPr>
        <w:tabs>
          <w:tab w:val="num" w:pos="2880"/>
        </w:tabs>
        <w:ind w:left="2880" w:hanging="360"/>
      </w:pPr>
      <w:rPr>
        <w:rFonts w:hint="default"/>
        <w:b w:val="0"/>
        <w:sz w:val="20"/>
        <w:szCs w:val="20"/>
      </w:rPr>
    </w:lvl>
    <w:lvl w:ilvl="4">
      <w:start w:val="1"/>
      <w:numFmt w:val="upperLetter"/>
      <w:lvlText w:val="%5."/>
      <w:lvlJc w:val="left"/>
      <w:pPr>
        <w:tabs>
          <w:tab w:val="num" w:pos="3600"/>
        </w:tabs>
        <w:ind w:left="3600" w:hanging="360"/>
      </w:pPr>
      <w:rPr>
        <w:rFonts w:hint="default"/>
      </w:rPr>
    </w:lvl>
    <w:lvl w:ilvl="5">
      <w:start w:val="1"/>
      <w:numFmt w:val="upperLetter"/>
      <w:lvlText w:val="%6."/>
      <w:lvlJc w:val="left"/>
      <w:pPr>
        <w:tabs>
          <w:tab w:val="num" w:pos="4320"/>
        </w:tabs>
        <w:ind w:left="4320" w:hanging="360"/>
      </w:pPr>
      <w:rPr>
        <w:rFonts w:hint="default"/>
      </w:rPr>
    </w:lvl>
    <w:lvl w:ilvl="6">
      <w:start w:val="1"/>
      <w:numFmt w:val="upperLetter"/>
      <w:lvlText w:val="%7."/>
      <w:lvlJc w:val="left"/>
      <w:pPr>
        <w:tabs>
          <w:tab w:val="num" w:pos="5040"/>
        </w:tabs>
        <w:ind w:left="5040" w:hanging="360"/>
      </w:pPr>
      <w:rPr>
        <w:rFonts w:hint="default"/>
      </w:rPr>
    </w:lvl>
    <w:lvl w:ilvl="7">
      <w:start w:val="1"/>
      <w:numFmt w:val="upperLetter"/>
      <w:lvlText w:val="%8."/>
      <w:lvlJc w:val="left"/>
      <w:pPr>
        <w:tabs>
          <w:tab w:val="num" w:pos="5760"/>
        </w:tabs>
        <w:ind w:left="5760" w:hanging="360"/>
      </w:pPr>
      <w:rPr>
        <w:rFonts w:hint="default"/>
      </w:rPr>
    </w:lvl>
    <w:lvl w:ilvl="8">
      <w:start w:val="1"/>
      <w:numFmt w:val="upperLetter"/>
      <w:lvlText w:val="%9."/>
      <w:lvlJc w:val="left"/>
      <w:pPr>
        <w:tabs>
          <w:tab w:val="num" w:pos="6480"/>
        </w:tabs>
        <w:ind w:left="6480" w:hanging="360"/>
      </w:pPr>
      <w:rPr>
        <w:rFonts w:hint="default"/>
      </w:rPr>
    </w:lvl>
  </w:abstractNum>
  <w:abstractNum w:abstractNumId="64" w15:restartNumberingAfterBreak="0">
    <w:nsid w:val="55EA3F24"/>
    <w:multiLevelType w:val="hybridMultilevel"/>
    <w:tmpl w:val="67AEEE2A"/>
    <w:lvl w:ilvl="0" w:tplc="A3F8D3BC">
      <w:start w:val="1"/>
      <w:numFmt w:val="decimal"/>
      <w:lvlText w:val="%1."/>
      <w:lvlJc w:val="left"/>
      <w:pPr>
        <w:ind w:left="540" w:hanging="487"/>
      </w:pPr>
      <w:rPr>
        <w:rFonts w:hint="default"/>
      </w:rPr>
    </w:lvl>
    <w:lvl w:ilvl="1" w:tplc="04090019" w:tentative="1">
      <w:start w:val="1"/>
      <w:numFmt w:val="lowerLetter"/>
      <w:lvlText w:val="%2."/>
      <w:lvlJc w:val="left"/>
      <w:pPr>
        <w:ind w:left="1133" w:hanging="360"/>
      </w:pPr>
    </w:lvl>
    <w:lvl w:ilvl="2" w:tplc="0409001B" w:tentative="1">
      <w:start w:val="1"/>
      <w:numFmt w:val="lowerRoman"/>
      <w:lvlText w:val="%3."/>
      <w:lvlJc w:val="right"/>
      <w:pPr>
        <w:ind w:left="1853" w:hanging="180"/>
      </w:pPr>
    </w:lvl>
    <w:lvl w:ilvl="3" w:tplc="0409000F" w:tentative="1">
      <w:start w:val="1"/>
      <w:numFmt w:val="decimal"/>
      <w:lvlText w:val="%4."/>
      <w:lvlJc w:val="left"/>
      <w:pPr>
        <w:ind w:left="2573" w:hanging="360"/>
      </w:pPr>
    </w:lvl>
    <w:lvl w:ilvl="4" w:tplc="04090019" w:tentative="1">
      <w:start w:val="1"/>
      <w:numFmt w:val="lowerLetter"/>
      <w:lvlText w:val="%5."/>
      <w:lvlJc w:val="left"/>
      <w:pPr>
        <w:ind w:left="3293" w:hanging="360"/>
      </w:pPr>
    </w:lvl>
    <w:lvl w:ilvl="5" w:tplc="0409001B" w:tentative="1">
      <w:start w:val="1"/>
      <w:numFmt w:val="lowerRoman"/>
      <w:lvlText w:val="%6."/>
      <w:lvlJc w:val="right"/>
      <w:pPr>
        <w:ind w:left="4013" w:hanging="180"/>
      </w:pPr>
    </w:lvl>
    <w:lvl w:ilvl="6" w:tplc="0409000F" w:tentative="1">
      <w:start w:val="1"/>
      <w:numFmt w:val="decimal"/>
      <w:lvlText w:val="%7."/>
      <w:lvlJc w:val="left"/>
      <w:pPr>
        <w:ind w:left="4733" w:hanging="360"/>
      </w:pPr>
    </w:lvl>
    <w:lvl w:ilvl="7" w:tplc="04090019" w:tentative="1">
      <w:start w:val="1"/>
      <w:numFmt w:val="lowerLetter"/>
      <w:lvlText w:val="%8."/>
      <w:lvlJc w:val="left"/>
      <w:pPr>
        <w:ind w:left="5453" w:hanging="360"/>
      </w:pPr>
    </w:lvl>
    <w:lvl w:ilvl="8" w:tplc="0409001B" w:tentative="1">
      <w:start w:val="1"/>
      <w:numFmt w:val="lowerRoman"/>
      <w:lvlText w:val="%9."/>
      <w:lvlJc w:val="right"/>
      <w:pPr>
        <w:ind w:left="6173" w:hanging="180"/>
      </w:pPr>
    </w:lvl>
  </w:abstractNum>
  <w:abstractNum w:abstractNumId="65" w15:restartNumberingAfterBreak="0">
    <w:nsid w:val="55F72911"/>
    <w:multiLevelType w:val="multilevel"/>
    <w:tmpl w:val="12047E64"/>
    <w:numStyleLink w:val="111111"/>
  </w:abstractNum>
  <w:abstractNum w:abstractNumId="66" w15:restartNumberingAfterBreak="0">
    <w:nsid w:val="570F1C50"/>
    <w:multiLevelType w:val="hybridMultilevel"/>
    <w:tmpl w:val="2940D4BA"/>
    <w:lvl w:ilvl="0" w:tplc="FFFFFFFF">
      <w:start w:val="1"/>
      <w:numFmt w:val="decimal"/>
      <w:lvlText w:val="%1."/>
      <w:lvlJc w:val="left"/>
      <w:pPr>
        <w:tabs>
          <w:tab w:val="num" w:pos="1080"/>
        </w:tabs>
        <w:ind w:left="1080" w:hanging="360"/>
      </w:pPr>
      <w:rPr>
        <w:rFonts w:cs="Times New Roman" w:hint="default"/>
        <w:b w:val="0"/>
        <w:i w:val="0"/>
      </w:rPr>
    </w:lvl>
    <w:lvl w:ilvl="1" w:tplc="04090019">
      <w:start w:val="1"/>
      <w:numFmt w:val="lowerLetter"/>
      <w:lvlText w:val="%2."/>
      <w:lvlJc w:val="left"/>
      <w:pPr>
        <w:tabs>
          <w:tab w:val="num" w:pos="1800"/>
        </w:tabs>
        <w:ind w:left="1800" w:hanging="360"/>
      </w:pPr>
      <w:rPr>
        <w:rFonts w:hint="default"/>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67" w15:restartNumberingAfterBreak="0">
    <w:nsid w:val="596C4611"/>
    <w:multiLevelType w:val="hybridMultilevel"/>
    <w:tmpl w:val="D4B8402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8" w15:restartNumberingAfterBreak="0">
    <w:nsid w:val="5B39715D"/>
    <w:multiLevelType w:val="hybridMultilevel"/>
    <w:tmpl w:val="7D827C06"/>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69" w15:restartNumberingAfterBreak="0">
    <w:nsid w:val="5B824C27"/>
    <w:multiLevelType w:val="hybridMultilevel"/>
    <w:tmpl w:val="60FE73E0"/>
    <w:lvl w:ilvl="0" w:tplc="E5CA3888">
      <w:start w:val="4"/>
      <w:numFmt w:val="decimal"/>
      <w:lvlText w:val="%1."/>
      <w:lvlJc w:val="left"/>
      <w:pPr>
        <w:ind w:left="144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BEF36F5"/>
    <w:multiLevelType w:val="hybridMultilevel"/>
    <w:tmpl w:val="F684EA1C"/>
    <w:lvl w:ilvl="0" w:tplc="C876EAAA">
      <w:start w:val="1"/>
      <w:numFmt w:val="upperLetter"/>
      <w:lvlText w:val="%1."/>
      <w:lvlJc w:val="left"/>
      <w:pPr>
        <w:ind w:left="72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5CCA6D1F"/>
    <w:multiLevelType w:val="multilevel"/>
    <w:tmpl w:val="912604A0"/>
    <w:lvl w:ilvl="0">
      <w:start w:val="4"/>
      <w:numFmt w:val="decimal"/>
      <w:lvlText w:val="4.%1"/>
      <w:lvlJc w:val="left"/>
      <w:pPr>
        <w:tabs>
          <w:tab w:val="num" w:pos="720"/>
        </w:tabs>
        <w:ind w:left="720" w:hanging="720"/>
      </w:pPr>
      <w:rPr>
        <w:rFonts w:asciiTheme="minorHAnsi" w:hAnsiTheme="minorHAnsi" w:cstheme="minorHAnsi" w:hint="default"/>
        <w:b/>
        <w:sz w:val="22"/>
        <w:szCs w:val="22"/>
      </w:rPr>
    </w:lvl>
    <w:lvl w:ilvl="1">
      <w:start w:val="1"/>
      <w:numFmt w:val="upperLetter"/>
      <w:lvlText w:val="%2."/>
      <w:lvlJc w:val="left"/>
      <w:pPr>
        <w:tabs>
          <w:tab w:val="num" w:pos="1080"/>
        </w:tabs>
        <w:ind w:left="1080" w:hanging="360"/>
      </w:pPr>
      <w:rPr>
        <w:rFonts w:hint="default"/>
        <w:b w:val="0"/>
        <w:i w:val="0"/>
        <w:sz w:val="22"/>
        <w:szCs w:val="22"/>
      </w:rPr>
    </w:lvl>
    <w:lvl w:ilvl="2">
      <w:start w:val="1"/>
      <w:numFmt w:val="decimal"/>
      <w:lvlText w:val="%3."/>
      <w:lvlJc w:val="left"/>
      <w:pPr>
        <w:tabs>
          <w:tab w:val="num" w:pos="1440"/>
        </w:tabs>
        <w:ind w:left="1440" w:hanging="360"/>
      </w:pPr>
      <w:rPr>
        <w:rFonts w:hint="default"/>
        <w:b w:val="0"/>
        <w:i w:val="0"/>
        <w:sz w:val="20"/>
        <w:szCs w:val="20"/>
      </w:rPr>
    </w:lvl>
    <w:lvl w:ilvl="3">
      <w:start w:val="1"/>
      <w:numFmt w:val="lowerLetter"/>
      <w:lvlText w:val="%4."/>
      <w:lvlJc w:val="left"/>
      <w:pPr>
        <w:tabs>
          <w:tab w:val="num" w:pos="1800"/>
        </w:tabs>
        <w:ind w:left="1800" w:hanging="360"/>
      </w:pPr>
      <w:rPr>
        <w:rFonts w:hint="default"/>
        <w:b w:val="0"/>
        <w:i w:val="0"/>
        <w:sz w:val="20"/>
        <w:szCs w:val="20"/>
      </w:rPr>
    </w:lvl>
    <w:lvl w:ilvl="4">
      <w:start w:val="1"/>
      <w:numFmt w:val="decimal"/>
      <w:lvlText w:val="%5."/>
      <w:lvlJc w:val="left"/>
      <w:pPr>
        <w:tabs>
          <w:tab w:val="num" w:pos="3312"/>
        </w:tabs>
        <w:ind w:left="3312" w:hanging="792"/>
      </w:pPr>
      <w:rPr>
        <w:rFonts w:cs="Times New Roman" w:hint="default"/>
      </w:rPr>
    </w:lvl>
    <w:lvl w:ilvl="5">
      <w:start w:val="1"/>
      <w:numFmt w:val="decimal"/>
      <w:lvlText w:val="%1.%2.%3.%4.%5.%6."/>
      <w:lvlJc w:val="left"/>
      <w:pPr>
        <w:tabs>
          <w:tab w:val="num" w:pos="3816"/>
        </w:tabs>
        <w:ind w:left="3816" w:hanging="936"/>
      </w:pPr>
      <w:rPr>
        <w:rFonts w:cs="Times New Roman" w:hint="default"/>
      </w:rPr>
    </w:lvl>
    <w:lvl w:ilvl="6">
      <w:start w:val="1"/>
      <w:numFmt w:val="decimal"/>
      <w:lvlText w:val="%1.%2.%3.%4.%5.%6.%7."/>
      <w:lvlJc w:val="left"/>
      <w:pPr>
        <w:tabs>
          <w:tab w:val="num" w:pos="4320"/>
        </w:tabs>
        <w:ind w:left="4320" w:hanging="1080"/>
      </w:pPr>
      <w:rPr>
        <w:rFonts w:cs="Times New Roman" w:hint="default"/>
      </w:rPr>
    </w:lvl>
    <w:lvl w:ilvl="7">
      <w:start w:val="1"/>
      <w:numFmt w:val="decimal"/>
      <w:lvlText w:val="%1.%2.%3.%4.%5.%6.%7.%8."/>
      <w:lvlJc w:val="left"/>
      <w:pPr>
        <w:tabs>
          <w:tab w:val="num" w:pos="4824"/>
        </w:tabs>
        <w:ind w:left="4824" w:hanging="1224"/>
      </w:pPr>
      <w:rPr>
        <w:rFonts w:cs="Times New Roman" w:hint="default"/>
      </w:rPr>
    </w:lvl>
    <w:lvl w:ilvl="8">
      <w:start w:val="1"/>
      <w:numFmt w:val="decimal"/>
      <w:lvlText w:val="%1.%2.%3.%4.%5.%6.%7.%8.%9."/>
      <w:lvlJc w:val="left"/>
      <w:pPr>
        <w:tabs>
          <w:tab w:val="num" w:pos="5400"/>
        </w:tabs>
        <w:ind w:left="5400" w:hanging="1440"/>
      </w:pPr>
      <w:rPr>
        <w:rFonts w:cs="Times New Roman" w:hint="default"/>
      </w:rPr>
    </w:lvl>
  </w:abstractNum>
  <w:abstractNum w:abstractNumId="72" w15:restartNumberingAfterBreak="0">
    <w:nsid w:val="5DFC5CE4"/>
    <w:multiLevelType w:val="hybridMultilevel"/>
    <w:tmpl w:val="EC368E0C"/>
    <w:lvl w:ilvl="0" w:tplc="04090001">
      <w:start w:val="1"/>
      <w:numFmt w:val="decimal"/>
      <w:lvlText w:val="%1."/>
      <w:lvlJc w:val="left"/>
      <w:pPr>
        <w:tabs>
          <w:tab w:val="num" w:pos="1200"/>
        </w:tabs>
        <w:ind w:left="1200" w:hanging="420"/>
      </w:pPr>
      <w:rPr>
        <w:rFonts w:cs="Times New Roman" w:hint="default"/>
        <w:b w:val="0"/>
        <w:i w:val="0"/>
      </w:rPr>
    </w:lvl>
    <w:lvl w:ilvl="1" w:tplc="04090003">
      <w:start w:val="4"/>
      <w:numFmt w:val="upperLetter"/>
      <w:lvlText w:val="%2."/>
      <w:lvlJc w:val="left"/>
      <w:pPr>
        <w:tabs>
          <w:tab w:val="num" w:pos="1860"/>
        </w:tabs>
        <w:ind w:left="1860" w:hanging="360"/>
      </w:pPr>
      <w:rPr>
        <w:rFonts w:cs="Times New Roman" w:hint="default"/>
      </w:rPr>
    </w:lvl>
    <w:lvl w:ilvl="2" w:tplc="04090005" w:tentative="1">
      <w:start w:val="1"/>
      <w:numFmt w:val="lowerRoman"/>
      <w:lvlText w:val="%3."/>
      <w:lvlJc w:val="right"/>
      <w:pPr>
        <w:tabs>
          <w:tab w:val="num" w:pos="2580"/>
        </w:tabs>
        <w:ind w:left="2580" w:hanging="180"/>
      </w:pPr>
      <w:rPr>
        <w:rFonts w:cs="Times New Roman"/>
      </w:rPr>
    </w:lvl>
    <w:lvl w:ilvl="3" w:tplc="04090001" w:tentative="1">
      <w:start w:val="1"/>
      <w:numFmt w:val="decimal"/>
      <w:lvlText w:val="%4."/>
      <w:lvlJc w:val="left"/>
      <w:pPr>
        <w:tabs>
          <w:tab w:val="num" w:pos="3300"/>
        </w:tabs>
        <w:ind w:left="3300" w:hanging="360"/>
      </w:pPr>
      <w:rPr>
        <w:rFonts w:cs="Times New Roman"/>
      </w:rPr>
    </w:lvl>
    <w:lvl w:ilvl="4" w:tplc="04090003" w:tentative="1">
      <w:start w:val="1"/>
      <w:numFmt w:val="lowerLetter"/>
      <w:lvlText w:val="%5."/>
      <w:lvlJc w:val="left"/>
      <w:pPr>
        <w:tabs>
          <w:tab w:val="num" w:pos="4020"/>
        </w:tabs>
        <w:ind w:left="4020" w:hanging="360"/>
      </w:pPr>
      <w:rPr>
        <w:rFonts w:cs="Times New Roman"/>
      </w:rPr>
    </w:lvl>
    <w:lvl w:ilvl="5" w:tplc="04090005" w:tentative="1">
      <w:start w:val="1"/>
      <w:numFmt w:val="lowerRoman"/>
      <w:lvlText w:val="%6."/>
      <w:lvlJc w:val="right"/>
      <w:pPr>
        <w:tabs>
          <w:tab w:val="num" w:pos="4740"/>
        </w:tabs>
        <w:ind w:left="4740" w:hanging="180"/>
      </w:pPr>
      <w:rPr>
        <w:rFonts w:cs="Times New Roman"/>
      </w:rPr>
    </w:lvl>
    <w:lvl w:ilvl="6" w:tplc="04090001" w:tentative="1">
      <w:start w:val="1"/>
      <w:numFmt w:val="decimal"/>
      <w:lvlText w:val="%7."/>
      <w:lvlJc w:val="left"/>
      <w:pPr>
        <w:tabs>
          <w:tab w:val="num" w:pos="5460"/>
        </w:tabs>
        <w:ind w:left="5460" w:hanging="360"/>
      </w:pPr>
      <w:rPr>
        <w:rFonts w:cs="Times New Roman"/>
      </w:rPr>
    </w:lvl>
    <w:lvl w:ilvl="7" w:tplc="04090003" w:tentative="1">
      <w:start w:val="1"/>
      <w:numFmt w:val="lowerLetter"/>
      <w:lvlText w:val="%8."/>
      <w:lvlJc w:val="left"/>
      <w:pPr>
        <w:tabs>
          <w:tab w:val="num" w:pos="6180"/>
        </w:tabs>
        <w:ind w:left="6180" w:hanging="360"/>
      </w:pPr>
      <w:rPr>
        <w:rFonts w:cs="Times New Roman"/>
      </w:rPr>
    </w:lvl>
    <w:lvl w:ilvl="8" w:tplc="04090005" w:tentative="1">
      <w:start w:val="1"/>
      <w:numFmt w:val="lowerRoman"/>
      <w:lvlText w:val="%9."/>
      <w:lvlJc w:val="right"/>
      <w:pPr>
        <w:tabs>
          <w:tab w:val="num" w:pos="6900"/>
        </w:tabs>
        <w:ind w:left="6900" w:hanging="180"/>
      </w:pPr>
      <w:rPr>
        <w:rFonts w:cs="Times New Roman"/>
      </w:rPr>
    </w:lvl>
  </w:abstractNum>
  <w:abstractNum w:abstractNumId="73" w15:restartNumberingAfterBreak="0">
    <w:nsid w:val="613A4887"/>
    <w:multiLevelType w:val="hybridMultilevel"/>
    <w:tmpl w:val="648E2CB8"/>
    <w:lvl w:ilvl="0" w:tplc="A370B2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61F66603"/>
    <w:multiLevelType w:val="hybridMultilevel"/>
    <w:tmpl w:val="0340ED8C"/>
    <w:lvl w:ilvl="0" w:tplc="C8E0F696">
      <w:start w:val="1"/>
      <w:numFmt w:val="upperLetter"/>
      <w:lvlText w:val="%1."/>
      <w:lvlJc w:val="left"/>
      <w:pPr>
        <w:ind w:left="990" w:hanging="360"/>
      </w:pPr>
      <w:rPr>
        <w:rFonts w:hint="default"/>
        <w:b w:val="0"/>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626204E5"/>
    <w:multiLevelType w:val="hybridMultilevel"/>
    <w:tmpl w:val="785849C2"/>
    <w:lvl w:ilvl="0" w:tplc="29808166">
      <w:start w:val="1"/>
      <w:numFmt w:val="decimal"/>
      <w:lvlText w:val="%1."/>
      <w:lvlJc w:val="left"/>
      <w:pPr>
        <w:ind w:left="1440" w:hanging="360"/>
      </w:pPr>
      <w:rPr>
        <w:rFonts w:hint="default"/>
        <w:b w:val="0"/>
        <w:i w:val="0"/>
        <w:color w:val="000000" w:themeColor="text1"/>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6" w15:restartNumberingAfterBreak="0">
    <w:nsid w:val="63724F2E"/>
    <w:multiLevelType w:val="hybridMultilevel"/>
    <w:tmpl w:val="87541D66"/>
    <w:lvl w:ilvl="0" w:tplc="4E8A6F1E">
      <w:start w:val="1"/>
      <w:numFmt w:val="decimal"/>
      <w:lvlText w:val="%1."/>
      <w:lvlJc w:val="left"/>
      <w:pPr>
        <w:ind w:left="1440" w:hanging="360"/>
      </w:pPr>
      <w:rPr>
        <w:rFonts w:hint="default"/>
        <w:b w:val="0"/>
        <w:i w:val="0"/>
        <w:color w:val="000000" w:themeColor="text1"/>
        <w:sz w:val="20"/>
        <w:szCs w:val="20"/>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77" w15:restartNumberingAfterBreak="0">
    <w:nsid w:val="653A3A1F"/>
    <w:multiLevelType w:val="hybridMultilevel"/>
    <w:tmpl w:val="45C4DBD4"/>
    <w:lvl w:ilvl="0" w:tplc="04090001">
      <w:start w:val="1"/>
      <w:numFmt w:val="bullet"/>
      <w:lvlText w:val=""/>
      <w:lvlJc w:val="left"/>
      <w:pPr>
        <w:ind w:left="2022" w:hanging="360"/>
      </w:pPr>
      <w:rPr>
        <w:rFonts w:ascii="Symbol" w:hAnsi="Symbol" w:hint="default"/>
      </w:rPr>
    </w:lvl>
    <w:lvl w:ilvl="1" w:tplc="04090003" w:tentative="1">
      <w:start w:val="1"/>
      <w:numFmt w:val="bullet"/>
      <w:lvlText w:val="o"/>
      <w:lvlJc w:val="left"/>
      <w:pPr>
        <w:ind w:left="2742" w:hanging="360"/>
      </w:pPr>
      <w:rPr>
        <w:rFonts w:ascii="Courier New" w:hAnsi="Courier New" w:cs="Courier New" w:hint="default"/>
      </w:rPr>
    </w:lvl>
    <w:lvl w:ilvl="2" w:tplc="04090005" w:tentative="1">
      <w:start w:val="1"/>
      <w:numFmt w:val="bullet"/>
      <w:lvlText w:val=""/>
      <w:lvlJc w:val="left"/>
      <w:pPr>
        <w:ind w:left="3462" w:hanging="360"/>
      </w:pPr>
      <w:rPr>
        <w:rFonts w:ascii="Wingdings" w:hAnsi="Wingdings" w:hint="default"/>
      </w:rPr>
    </w:lvl>
    <w:lvl w:ilvl="3" w:tplc="04090001" w:tentative="1">
      <w:start w:val="1"/>
      <w:numFmt w:val="bullet"/>
      <w:lvlText w:val=""/>
      <w:lvlJc w:val="left"/>
      <w:pPr>
        <w:ind w:left="4182" w:hanging="360"/>
      </w:pPr>
      <w:rPr>
        <w:rFonts w:ascii="Symbol" w:hAnsi="Symbol" w:hint="default"/>
      </w:rPr>
    </w:lvl>
    <w:lvl w:ilvl="4" w:tplc="04090003" w:tentative="1">
      <w:start w:val="1"/>
      <w:numFmt w:val="bullet"/>
      <w:lvlText w:val="o"/>
      <w:lvlJc w:val="left"/>
      <w:pPr>
        <w:ind w:left="4902" w:hanging="360"/>
      </w:pPr>
      <w:rPr>
        <w:rFonts w:ascii="Courier New" w:hAnsi="Courier New" w:cs="Courier New" w:hint="default"/>
      </w:rPr>
    </w:lvl>
    <w:lvl w:ilvl="5" w:tplc="04090005" w:tentative="1">
      <w:start w:val="1"/>
      <w:numFmt w:val="bullet"/>
      <w:lvlText w:val=""/>
      <w:lvlJc w:val="left"/>
      <w:pPr>
        <w:ind w:left="5622" w:hanging="360"/>
      </w:pPr>
      <w:rPr>
        <w:rFonts w:ascii="Wingdings" w:hAnsi="Wingdings" w:hint="default"/>
      </w:rPr>
    </w:lvl>
    <w:lvl w:ilvl="6" w:tplc="04090001" w:tentative="1">
      <w:start w:val="1"/>
      <w:numFmt w:val="bullet"/>
      <w:lvlText w:val=""/>
      <w:lvlJc w:val="left"/>
      <w:pPr>
        <w:ind w:left="6342" w:hanging="360"/>
      </w:pPr>
      <w:rPr>
        <w:rFonts w:ascii="Symbol" w:hAnsi="Symbol" w:hint="default"/>
      </w:rPr>
    </w:lvl>
    <w:lvl w:ilvl="7" w:tplc="04090003" w:tentative="1">
      <w:start w:val="1"/>
      <w:numFmt w:val="bullet"/>
      <w:lvlText w:val="o"/>
      <w:lvlJc w:val="left"/>
      <w:pPr>
        <w:ind w:left="7062" w:hanging="360"/>
      </w:pPr>
      <w:rPr>
        <w:rFonts w:ascii="Courier New" w:hAnsi="Courier New" w:cs="Courier New" w:hint="default"/>
      </w:rPr>
    </w:lvl>
    <w:lvl w:ilvl="8" w:tplc="04090005" w:tentative="1">
      <w:start w:val="1"/>
      <w:numFmt w:val="bullet"/>
      <w:lvlText w:val=""/>
      <w:lvlJc w:val="left"/>
      <w:pPr>
        <w:ind w:left="7782" w:hanging="360"/>
      </w:pPr>
      <w:rPr>
        <w:rFonts w:ascii="Wingdings" w:hAnsi="Wingdings" w:hint="default"/>
      </w:rPr>
    </w:lvl>
  </w:abstractNum>
  <w:abstractNum w:abstractNumId="78" w15:restartNumberingAfterBreak="0">
    <w:nsid w:val="65F12C28"/>
    <w:multiLevelType w:val="hybridMultilevel"/>
    <w:tmpl w:val="C9622F9A"/>
    <w:lvl w:ilvl="0" w:tplc="76C86332">
      <w:start w:val="1"/>
      <w:numFmt w:val="decimal"/>
      <w:lvlText w:val="%1."/>
      <w:lvlJc w:val="left"/>
      <w:pPr>
        <w:ind w:left="1620" w:hanging="360"/>
      </w:pPr>
      <w:rPr>
        <w:rFonts w:hint="default"/>
        <w:b w:val="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79" w15:restartNumberingAfterBreak="0">
    <w:nsid w:val="66AC1B06"/>
    <w:multiLevelType w:val="hybridMultilevel"/>
    <w:tmpl w:val="D16822D2"/>
    <w:lvl w:ilvl="0" w:tplc="04090015">
      <w:start w:val="1"/>
      <w:numFmt w:val="upp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0" w15:restartNumberingAfterBreak="0">
    <w:nsid w:val="686417FC"/>
    <w:multiLevelType w:val="hybridMultilevel"/>
    <w:tmpl w:val="72EA075A"/>
    <w:lvl w:ilvl="0" w:tplc="E2E885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68792A41"/>
    <w:multiLevelType w:val="hybridMultilevel"/>
    <w:tmpl w:val="85660944"/>
    <w:lvl w:ilvl="0" w:tplc="C298C026">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6A307415"/>
    <w:multiLevelType w:val="hybridMultilevel"/>
    <w:tmpl w:val="47F63788"/>
    <w:lvl w:ilvl="0" w:tplc="D9F41F66">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AB86308"/>
    <w:multiLevelType w:val="multilevel"/>
    <w:tmpl w:val="F650114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6ADC3A62"/>
    <w:multiLevelType w:val="hybridMultilevel"/>
    <w:tmpl w:val="F0E07E2C"/>
    <w:lvl w:ilvl="0" w:tplc="04090015">
      <w:start w:val="1"/>
      <w:numFmt w:val="upperLetter"/>
      <w:lvlText w:val="%1."/>
      <w:lvlJc w:val="left"/>
      <w:pPr>
        <w:ind w:left="10530" w:hanging="360"/>
      </w:pPr>
    </w:lvl>
    <w:lvl w:ilvl="1" w:tplc="04090019" w:tentative="1">
      <w:start w:val="1"/>
      <w:numFmt w:val="lowerLetter"/>
      <w:lvlText w:val="%2."/>
      <w:lvlJc w:val="left"/>
      <w:pPr>
        <w:ind w:left="11250" w:hanging="360"/>
      </w:pPr>
    </w:lvl>
    <w:lvl w:ilvl="2" w:tplc="0409001B" w:tentative="1">
      <w:start w:val="1"/>
      <w:numFmt w:val="lowerRoman"/>
      <w:lvlText w:val="%3."/>
      <w:lvlJc w:val="right"/>
      <w:pPr>
        <w:ind w:left="11970" w:hanging="180"/>
      </w:pPr>
    </w:lvl>
    <w:lvl w:ilvl="3" w:tplc="0409000F" w:tentative="1">
      <w:start w:val="1"/>
      <w:numFmt w:val="decimal"/>
      <w:lvlText w:val="%4."/>
      <w:lvlJc w:val="left"/>
      <w:pPr>
        <w:ind w:left="12690" w:hanging="360"/>
      </w:pPr>
    </w:lvl>
    <w:lvl w:ilvl="4" w:tplc="04090019" w:tentative="1">
      <w:start w:val="1"/>
      <w:numFmt w:val="lowerLetter"/>
      <w:lvlText w:val="%5."/>
      <w:lvlJc w:val="left"/>
      <w:pPr>
        <w:ind w:left="13410" w:hanging="360"/>
      </w:pPr>
    </w:lvl>
    <w:lvl w:ilvl="5" w:tplc="0409001B" w:tentative="1">
      <w:start w:val="1"/>
      <w:numFmt w:val="lowerRoman"/>
      <w:lvlText w:val="%6."/>
      <w:lvlJc w:val="right"/>
      <w:pPr>
        <w:ind w:left="14130" w:hanging="180"/>
      </w:pPr>
    </w:lvl>
    <w:lvl w:ilvl="6" w:tplc="0409000F" w:tentative="1">
      <w:start w:val="1"/>
      <w:numFmt w:val="decimal"/>
      <w:lvlText w:val="%7."/>
      <w:lvlJc w:val="left"/>
      <w:pPr>
        <w:ind w:left="14850" w:hanging="360"/>
      </w:pPr>
    </w:lvl>
    <w:lvl w:ilvl="7" w:tplc="04090019" w:tentative="1">
      <w:start w:val="1"/>
      <w:numFmt w:val="lowerLetter"/>
      <w:lvlText w:val="%8."/>
      <w:lvlJc w:val="left"/>
      <w:pPr>
        <w:ind w:left="15570" w:hanging="360"/>
      </w:pPr>
    </w:lvl>
    <w:lvl w:ilvl="8" w:tplc="0409001B" w:tentative="1">
      <w:start w:val="1"/>
      <w:numFmt w:val="lowerRoman"/>
      <w:lvlText w:val="%9."/>
      <w:lvlJc w:val="right"/>
      <w:pPr>
        <w:ind w:left="16290" w:hanging="180"/>
      </w:pPr>
    </w:lvl>
  </w:abstractNum>
  <w:abstractNum w:abstractNumId="85" w15:restartNumberingAfterBreak="0">
    <w:nsid w:val="6C8F7286"/>
    <w:multiLevelType w:val="hybridMultilevel"/>
    <w:tmpl w:val="80FCDA5A"/>
    <w:lvl w:ilvl="0" w:tplc="0478C70A">
      <w:start w:val="1"/>
      <w:numFmt w:val="upperLetter"/>
      <w:lvlText w:val="%1."/>
      <w:lvlJc w:val="left"/>
      <w:pPr>
        <w:ind w:left="931" w:hanging="541"/>
      </w:pPr>
      <w:rPr>
        <w:rFonts w:ascii="Calibri" w:eastAsia="Calibri" w:hAnsi="Calibri" w:cs="Calibri" w:hint="default"/>
        <w:b w:val="0"/>
        <w:bCs w:val="0"/>
        <w:i w:val="0"/>
        <w:iCs w:val="0"/>
        <w:spacing w:val="-1"/>
        <w:w w:val="99"/>
        <w:sz w:val="20"/>
        <w:szCs w:val="20"/>
        <w:lang w:val="en-US" w:eastAsia="en-US" w:bidi="ar-SA"/>
      </w:rPr>
    </w:lvl>
    <w:lvl w:ilvl="1" w:tplc="80D4D5E4">
      <w:start w:val="1"/>
      <w:numFmt w:val="decimal"/>
      <w:lvlText w:val="%2."/>
      <w:lvlJc w:val="left"/>
      <w:pPr>
        <w:ind w:left="1651" w:hanging="720"/>
      </w:pPr>
      <w:rPr>
        <w:rFonts w:ascii="Calibri" w:eastAsia="Calibri" w:hAnsi="Calibri" w:cs="Calibri" w:hint="default"/>
        <w:b w:val="0"/>
        <w:bCs w:val="0"/>
        <w:i w:val="0"/>
        <w:iCs w:val="0"/>
        <w:spacing w:val="-1"/>
        <w:w w:val="99"/>
        <w:sz w:val="20"/>
        <w:szCs w:val="20"/>
        <w:lang w:val="en-US" w:eastAsia="en-US" w:bidi="ar-SA"/>
      </w:rPr>
    </w:lvl>
    <w:lvl w:ilvl="2" w:tplc="501A74BA">
      <w:start w:val="1"/>
      <w:numFmt w:val="lowerLetter"/>
      <w:lvlText w:val="%3."/>
      <w:lvlJc w:val="left"/>
      <w:pPr>
        <w:ind w:left="2010" w:hanging="360"/>
      </w:pPr>
      <w:rPr>
        <w:sz w:val="20"/>
        <w:szCs w:val="20"/>
      </w:rPr>
    </w:lvl>
    <w:lvl w:ilvl="3" w:tplc="F104BED2">
      <w:numFmt w:val="bullet"/>
      <w:lvlText w:val="•"/>
      <w:lvlJc w:val="left"/>
      <w:pPr>
        <w:ind w:left="3260" w:hanging="541"/>
      </w:pPr>
      <w:rPr>
        <w:rFonts w:hint="default"/>
        <w:lang w:val="en-US" w:eastAsia="en-US" w:bidi="ar-SA"/>
      </w:rPr>
    </w:lvl>
    <w:lvl w:ilvl="4" w:tplc="2CF2AC3C">
      <w:numFmt w:val="bullet"/>
      <w:lvlText w:val="•"/>
      <w:lvlJc w:val="left"/>
      <w:pPr>
        <w:ind w:left="4320" w:hanging="541"/>
      </w:pPr>
      <w:rPr>
        <w:rFonts w:hint="default"/>
        <w:lang w:val="en-US" w:eastAsia="en-US" w:bidi="ar-SA"/>
      </w:rPr>
    </w:lvl>
    <w:lvl w:ilvl="5" w:tplc="012C519A">
      <w:numFmt w:val="bullet"/>
      <w:lvlText w:val="•"/>
      <w:lvlJc w:val="left"/>
      <w:pPr>
        <w:ind w:left="5380" w:hanging="541"/>
      </w:pPr>
      <w:rPr>
        <w:rFonts w:hint="default"/>
        <w:lang w:val="en-US" w:eastAsia="en-US" w:bidi="ar-SA"/>
      </w:rPr>
    </w:lvl>
    <w:lvl w:ilvl="6" w:tplc="DAE06E76">
      <w:numFmt w:val="bullet"/>
      <w:lvlText w:val="•"/>
      <w:lvlJc w:val="left"/>
      <w:pPr>
        <w:ind w:left="6440" w:hanging="541"/>
      </w:pPr>
      <w:rPr>
        <w:rFonts w:hint="default"/>
        <w:lang w:val="en-US" w:eastAsia="en-US" w:bidi="ar-SA"/>
      </w:rPr>
    </w:lvl>
    <w:lvl w:ilvl="7" w:tplc="09E4C7C2">
      <w:numFmt w:val="bullet"/>
      <w:lvlText w:val="•"/>
      <w:lvlJc w:val="left"/>
      <w:pPr>
        <w:ind w:left="7500" w:hanging="541"/>
      </w:pPr>
      <w:rPr>
        <w:rFonts w:hint="default"/>
        <w:lang w:val="en-US" w:eastAsia="en-US" w:bidi="ar-SA"/>
      </w:rPr>
    </w:lvl>
    <w:lvl w:ilvl="8" w:tplc="1BAAC15A">
      <w:numFmt w:val="bullet"/>
      <w:lvlText w:val="•"/>
      <w:lvlJc w:val="left"/>
      <w:pPr>
        <w:ind w:left="8560" w:hanging="541"/>
      </w:pPr>
      <w:rPr>
        <w:rFonts w:hint="default"/>
        <w:lang w:val="en-US" w:eastAsia="en-US" w:bidi="ar-SA"/>
      </w:rPr>
    </w:lvl>
  </w:abstractNum>
  <w:abstractNum w:abstractNumId="86" w15:restartNumberingAfterBreak="0">
    <w:nsid w:val="6D6E6CA9"/>
    <w:multiLevelType w:val="hybridMultilevel"/>
    <w:tmpl w:val="A146844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6D826ACA"/>
    <w:multiLevelType w:val="hybridMultilevel"/>
    <w:tmpl w:val="49301A68"/>
    <w:lvl w:ilvl="0" w:tplc="5C76A5D8">
      <w:start w:val="1"/>
      <w:numFmt w:val="lowerLetter"/>
      <w:lvlText w:val="%1."/>
      <w:lvlJc w:val="left"/>
      <w:pPr>
        <w:ind w:left="2372" w:hanging="721"/>
      </w:pPr>
      <w:rPr>
        <w:rFonts w:ascii="Calibri" w:eastAsia="Calibri" w:hAnsi="Calibri" w:cs="Calibri" w:hint="default"/>
        <w:b w:val="0"/>
        <w:bCs w:val="0"/>
        <w:i w:val="0"/>
        <w:iCs w:val="0"/>
        <w:w w:val="99"/>
        <w:sz w:val="20"/>
        <w:szCs w:val="20"/>
        <w:lang w:val="en-US" w:eastAsia="en-US" w:bidi="ar-SA"/>
      </w:rPr>
    </w:lvl>
    <w:lvl w:ilvl="1" w:tplc="E7FA0616">
      <w:numFmt w:val="bullet"/>
      <w:lvlText w:val="•"/>
      <w:lvlJc w:val="left"/>
      <w:pPr>
        <w:ind w:left="3210" w:hanging="721"/>
      </w:pPr>
      <w:rPr>
        <w:rFonts w:hint="default"/>
        <w:lang w:val="en-US" w:eastAsia="en-US" w:bidi="ar-SA"/>
      </w:rPr>
    </w:lvl>
    <w:lvl w:ilvl="2" w:tplc="CCAC9BC8">
      <w:numFmt w:val="bullet"/>
      <w:lvlText w:val="•"/>
      <w:lvlJc w:val="left"/>
      <w:pPr>
        <w:ind w:left="4040" w:hanging="721"/>
      </w:pPr>
      <w:rPr>
        <w:rFonts w:hint="default"/>
        <w:lang w:val="en-US" w:eastAsia="en-US" w:bidi="ar-SA"/>
      </w:rPr>
    </w:lvl>
    <w:lvl w:ilvl="3" w:tplc="EE920BC4">
      <w:numFmt w:val="bullet"/>
      <w:lvlText w:val="•"/>
      <w:lvlJc w:val="left"/>
      <w:pPr>
        <w:ind w:left="4870" w:hanging="721"/>
      </w:pPr>
      <w:rPr>
        <w:rFonts w:hint="default"/>
        <w:lang w:val="en-US" w:eastAsia="en-US" w:bidi="ar-SA"/>
      </w:rPr>
    </w:lvl>
    <w:lvl w:ilvl="4" w:tplc="A8C89460">
      <w:numFmt w:val="bullet"/>
      <w:lvlText w:val="•"/>
      <w:lvlJc w:val="left"/>
      <w:pPr>
        <w:ind w:left="5700" w:hanging="721"/>
      </w:pPr>
      <w:rPr>
        <w:rFonts w:hint="default"/>
        <w:lang w:val="en-US" w:eastAsia="en-US" w:bidi="ar-SA"/>
      </w:rPr>
    </w:lvl>
    <w:lvl w:ilvl="5" w:tplc="B6F8D376">
      <w:numFmt w:val="bullet"/>
      <w:lvlText w:val="•"/>
      <w:lvlJc w:val="left"/>
      <w:pPr>
        <w:ind w:left="6530" w:hanging="721"/>
      </w:pPr>
      <w:rPr>
        <w:rFonts w:hint="default"/>
        <w:lang w:val="en-US" w:eastAsia="en-US" w:bidi="ar-SA"/>
      </w:rPr>
    </w:lvl>
    <w:lvl w:ilvl="6" w:tplc="E8607270">
      <w:numFmt w:val="bullet"/>
      <w:lvlText w:val="•"/>
      <w:lvlJc w:val="left"/>
      <w:pPr>
        <w:ind w:left="7360" w:hanging="721"/>
      </w:pPr>
      <w:rPr>
        <w:rFonts w:hint="default"/>
        <w:lang w:val="en-US" w:eastAsia="en-US" w:bidi="ar-SA"/>
      </w:rPr>
    </w:lvl>
    <w:lvl w:ilvl="7" w:tplc="CA0E36F2">
      <w:numFmt w:val="bullet"/>
      <w:lvlText w:val="•"/>
      <w:lvlJc w:val="left"/>
      <w:pPr>
        <w:ind w:left="8190" w:hanging="721"/>
      </w:pPr>
      <w:rPr>
        <w:rFonts w:hint="default"/>
        <w:lang w:val="en-US" w:eastAsia="en-US" w:bidi="ar-SA"/>
      </w:rPr>
    </w:lvl>
    <w:lvl w:ilvl="8" w:tplc="3B78FACA">
      <w:numFmt w:val="bullet"/>
      <w:lvlText w:val="•"/>
      <w:lvlJc w:val="left"/>
      <w:pPr>
        <w:ind w:left="9020" w:hanging="721"/>
      </w:pPr>
      <w:rPr>
        <w:rFonts w:hint="default"/>
        <w:lang w:val="en-US" w:eastAsia="en-US" w:bidi="ar-SA"/>
      </w:rPr>
    </w:lvl>
  </w:abstractNum>
  <w:abstractNum w:abstractNumId="88" w15:restartNumberingAfterBreak="0">
    <w:nsid w:val="6DEB1D3A"/>
    <w:multiLevelType w:val="hybridMultilevel"/>
    <w:tmpl w:val="79AADAC4"/>
    <w:lvl w:ilvl="0" w:tplc="16C8596C">
      <w:start w:val="1"/>
      <w:numFmt w:val="upperLetter"/>
      <w:lvlText w:val="%1."/>
      <w:lvlJc w:val="left"/>
      <w:pPr>
        <w:ind w:left="1440" w:hanging="360"/>
      </w:pPr>
      <w:rPr>
        <w:rFonts w:cs="Times New Roman"/>
        <w:b w:val="0"/>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89" w15:restartNumberingAfterBreak="0">
    <w:nsid w:val="6E54671B"/>
    <w:multiLevelType w:val="hybridMultilevel"/>
    <w:tmpl w:val="F71EDB28"/>
    <w:lvl w:ilvl="0" w:tplc="0409000F">
      <w:start w:val="1"/>
      <w:numFmt w:val="decimal"/>
      <w:lvlText w:val="%1."/>
      <w:lvlJc w:val="left"/>
      <w:pPr>
        <w:ind w:left="1890" w:hanging="360"/>
      </w:pPr>
      <w:rPr>
        <w:b w:val="0"/>
      </w:rPr>
    </w:lvl>
    <w:lvl w:ilvl="1" w:tplc="04090019">
      <w:start w:val="1"/>
      <w:numFmt w:val="lowerLetter"/>
      <w:lvlText w:val="%2."/>
      <w:lvlJc w:val="left"/>
      <w:pPr>
        <w:ind w:left="2610" w:hanging="360"/>
      </w:pPr>
      <w:rPr>
        <w:rFonts w:cs="Times New Roman"/>
      </w:rPr>
    </w:lvl>
    <w:lvl w:ilvl="2" w:tplc="0409001B" w:tentative="1">
      <w:start w:val="1"/>
      <w:numFmt w:val="lowerRoman"/>
      <w:lvlText w:val="%3."/>
      <w:lvlJc w:val="right"/>
      <w:pPr>
        <w:ind w:left="3330" w:hanging="180"/>
      </w:pPr>
      <w:rPr>
        <w:rFonts w:cs="Times New Roman"/>
      </w:rPr>
    </w:lvl>
    <w:lvl w:ilvl="3" w:tplc="0409000F" w:tentative="1">
      <w:start w:val="1"/>
      <w:numFmt w:val="decimal"/>
      <w:lvlText w:val="%4."/>
      <w:lvlJc w:val="left"/>
      <w:pPr>
        <w:ind w:left="4050" w:hanging="360"/>
      </w:pPr>
      <w:rPr>
        <w:rFonts w:cs="Times New Roman"/>
      </w:rPr>
    </w:lvl>
    <w:lvl w:ilvl="4" w:tplc="04090019" w:tentative="1">
      <w:start w:val="1"/>
      <w:numFmt w:val="lowerLetter"/>
      <w:lvlText w:val="%5."/>
      <w:lvlJc w:val="left"/>
      <w:pPr>
        <w:ind w:left="4770" w:hanging="360"/>
      </w:pPr>
      <w:rPr>
        <w:rFonts w:cs="Times New Roman"/>
      </w:rPr>
    </w:lvl>
    <w:lvl w:ilvl="5" w:tplc="0409001B" w:tentative="1">
      <w:start w:val="1"/>
      <w:numFmt w:val="lowerRoman"/>
      <w:lvlText w:val="%6."/>
      <w:lvlJc w:val="right"/>
      <w:pPr>
        <w:ind w:left="5490" w:hanging="180"/>
      </w:pPr>
      <w:rPr>
        <w:rFonts w:cs="Times New Roman"/>
      </w:rPr>
    </w:lvl>
    <w:lvl w:ilvl="6" w:tplc="0409000F" w:tentative="1">
      <w:start w:val="1"/>
      <w:numFmt w:val="decimal"/>
      <w:lvlText w:val="%7."/>
      <w:lvlJc w:val="left"/>
      <w:pPr>
        <w:ind w:left="6210" w:hanging="360"/>
      </w:pPr>
      <w:rPr>
        <w:rFonts w:cs="Times New Roman"/>
      </w:rPr>
    </w:lvl>
    <w:lvl w:ilvl="7" w:tplc="04090019" w:tentative="1">
      <w:start w:val="1"/>
      <w:numFmt w:val="lowerLetter"/>
      <w:lvlText w:val="%8."/>
      <w:lvlJc w:val="left"/>
      <w:pPr>
        <w:ind w:left="6930" w:hanging="360"/>
      </w:pPr>
      <w:rPr>
        <w:rFonts w:cs="Times New Roman"/>
      </w:rPr>
    </w:lvl>
    <w:lvl w:ilvl="8" w:tplc="0409001B" w:tentative="1">
      <w:start w:val="1"/>
      <w:numFmt w:val="lowerRoman"/>
      <w:lvlText w:val="%9."/>
      <w:lvlJc w:val="right"/>
      <w:pPr>
        <w:ind w:left="7650" w:hanging="180"/>
      </w:pPr>
      <w:rPr>
        <w:rFonts w:cs="Times New Roman"/>
      </w:rPr>
    </w:lvl>
  </w:abstractNum>
  <w:abstractNum w:abstractNumId="90" w15:restartNumberingAfterBreak="0">
    <w:nsid w:val="6EC07BB5"/>
    <w:multiLevelType w:val="multilevel"/>
    <w:tmpl w:val="10E8EC58"/>
    <w:lvl w:ilvl="0">
      <w:start w:val="1"/>
      <w:numFmt w:val="upperLetter"/>
      <w:lvlText w:val="%1."/>
      <w:lvlJc w:val="left"/>
      <w:pPr>
        <w:tabs>
          <w:tab w:val="num" w:pos="720"/>
        </w:tabs>
        <w:ind w:left="720" w:hanging="360"/>
      </w:pPr>
      <w:rPr>
        <w:rFonts w:hint="default"/>
        <w:b/>
      </w:rPr>
    </w:lvl>
    <w:lvl w:ilvl="1">
      <w:start w:val="4"/>
      <w:numFmt w:val="upperLetter"/>
      <w:lvlText w:val="%2."/>
      <w:lvlJc w:val="left"/>
      <w:pPr>
        <w:tabs>
          <w:tab w:val="num" w:pos="1620"/>
        </w:tabs>
        <w:ind w:left="1620" w:hanging="360"/>
      </w:pPr>
      <w:rPr>
        <w:rFonts w:hint="default"/>
        <w:b w:val="0"/>
        <w:sz w:val="22"/>
      </w:rPr>
    </w:lvl>
    <w:lvl w:ilvl="2">
      <w:start w:val="1"/>
      <w:numFmt w:val="upperLetter"/>
      <w:lvlText w:val="%3."/>
      <w:lvlJc w:val="left"/>
      <w:pPr>
        <w:tabs>
          <w:tab w:val="num" w:pos="2160"/>
        </w:tabs>
        <w:ind w:left="2160" w:hanging="360"/>
      </w:pPr>
      <w:rPr>
        <w:rFonts w:hint="default"/>
        <w:b w:val="0"/>
      </w:rPr>
    </w:lvl>
    <w:lvl w:ilvl="3">
      <w:start w:val="1"/>
      <w:numFmt w:val="upperLetter"/>
      <w:lvlText w:val="%4."/>
      <w:lvlJc w:val="left"/>
      <w:pPr>
        <w:tabs>
          <w:tab w:val="num" w:pos="2880"/>
        </w:tabs>
        <w:ind w:left="2880" w:hanging="360"/>
      </w:pPr>
      <w:rPr>
        <w:rFonts w:hint="default"/>
        <w:b w:val="0"/>
      </w:rPr>
    </w:lvl>
    <w:lvl w:ilvl="4">
      <w:start w:val="1"/>
      <w:numFmt w:val="upperLetter"/>
      <w:lvlText w:val="%5."/>
      <w:lvlJc w:val="left"/>
      <w:pPr>
        <w:tabs>
          <w:tab w:val="num" w:pos="3600"/>
        </w:tabs>
        <w:ind w:left="3600" w:hanging="360"/>
      </w:pPr>
      <w:rPr>
        <w:rFonts w:hint="default"/>
      </w:rPr>
    </w:lvl>
    <w:lvl w:ilvl="5">
      <w:start w:val="1"/>
      <w:numFmt w:val="upperLetter"/>
      <w:lvlText w:val="%6."/>
      <w:lvlJc w:val="left"/>
      <w:pPr>
        <w:tabs>
          <w:tab w:val="num" w:pos="4320"/>
        </w:tabs>
        <w:ind w:left="4320" w:hanging="360"/>
      </w:pPr>
      <w:rPr>
        <w:rFonts w:hint="default"/>
      </w:rPr>
    </w:lvl>
    <w:lvl w:ilvl="6">
      <w:start w:val="1"/>
      <w:numFmt w:val="upperLetter"/>
      <w:lvlText w:val="%7."/>
      <w:lvlJc w:val="left"/>
      <w:pPr>
        <w:tabs>
          <w:tab w:val="num" w:pos="5040"/>
        </w:tabs>
        <w:ind w:left="5040" w:hanging="360"/>
      </w:pPr>
      <w:rPr>
        <w:rFonts w:hint="default"/>
      </w:rPr>
    </w:lvl>
    <w:lvl w:ilvl="7">
      <w:start w:val="1"/>
      <w:numFmt w:val="upperLetter"/>
      <w:lvlText w:val="%8."/>
      <w:lvlJc w:val="left"/>
      <w:pPr>
        <w:tabs>
          <w:tab w:val="num" w:pos="5760"/>
        </w:tabs>
        <w:ind w:left="5760" w:hanging="360"/>
      </w:pPr>
      <w:rPr>
        <w:rFonts w:hint="default"/>
      </w:rPr>
    </w:lvl>
    <w:lvl w:ilvl="8">
      <w:start w:val="1"/>
      <w:numFmt w:val="upperLetter"/>
      <w:lvlText w:val="%9."/>
      <w:lvlJc w:val="left"/>
      <w:pPr>
        <w:tabs>
          <w:tab w:val="num" w:pos="6480"/>
        </w:tabs>
        <w:ind w:left="6480" w:hanging="360"/>
      </w:pPr>
      <w:rPr>
        <w:rFonts w:hint="default"/>
      </w:rPr>
    </w:lvl>
  </w:abstractNum>
  <w:abstractNum w:abstractNumId="91" w15:restartNumberingAfterBreak="0">
    <w:nsid w:val="6F2408FC"/>
    <w:multiLevelType w:val="multilevel"/>
    <w:tmpl w:val="47701B42"/>
    <w:lvl w:ilvl="0">
      <w:start w:val="28"/>
      <w:numFmt w:val="decimal"/>
      <w:lvlText w:val="%1."/>
      <w:lvlJc w:val="left"/>
      <w:pPr>
        <w:tabs>
          <w:tab w:val="num" w:pos="360"/>
        </w:tabs>
        <w:ind w:left="360" w:hanging="360"/>
      </w:pPr>
      <w:rPr>
        <w:rFonts w:cs="Times New Roman" w:hint="default"/>
        <w:b/>
        <w:sz w:val="20"/>
        <w:szCs w:val="20"/>
      </w:rPr>
    </w:lvl>
    <w:lvl w:ilvl="1">
      <w:start w:val="1"/>
      <w:numFmt w:val="upperLetter"/>
      <w:lvlText w:val="%2."/>
      <w:lvlJc w:val="left"/>
      <w:pPr>
        <w:tabs>
          <w:tab w:val="num" w:pos="720"/>
        </w:tabs>
        <w:ind w:left="720" w:hanging="360"/>
      </w:pPr>
      <w:rPr>
        <w:rFonts w:asciiTheme="minorHAnsi" w:hAnsiTheme="minorHAnsi" w:cstheme="minorHAnsi" w:hint="default"/>
        <w:b w:val="0"/>
        <w:sz w:val="20"/>
      </w:rPr>
    </w:lvl>
    <w:lvl w:ilvl="2">
      <w:start w:val="1"/>
      <w:numFmt w:val="decimal"/>
      <w:lvlText w:val="%3."/>
      <w:lvlJc w:val="left"/>
      <w:pPr>
        <w:tabs>
          <w:tab w:val="num" w:pos="1080"/>
        </w:tabs>
        <w:ind w:left="1080" w:hanging="360"/>
      </w:pPr>
      <w:rPr>
        <w:rFonts w:ascii="Times New Roman" w:hAnsi="Times New Roman" w:cs="Times New Roman" w:hint="default"/>
        <w:sz w:val="20"/>
      </w:rPr>
    </w:lvl>
    <w:lvl w:ilvl="3">
      <w:start w:val="1"/>
      <w:numFmt w:val="lowerLetter"/>
      <w:lvlText w:val="%4."/>
      <w:lvlJc w:val="left"/>
      <w:pPr>
        <w:tabs>
          <w:tab w:val="num" w:pos="1440"/>
        </w:tabs>
        <w:ind w:left="1440" w:hanging="360"/>
      </w:pPr>
      <w:rPr>
        <w:rFonts w:ascii="Times New Roman" w:hAnsi="Times New Roman" w:cs="Times New Roman" w:hint="default"/>
        <w:sz w:val="20"/>
      </w:rPr>
    </w:lvl>
    <w:lvl w:ilvl="4">
      <w:start w:val="1"/>
      <w:numFmt w:val="decimal"/>
      <w:lvlText w:val="(%5)"/>
      <w:lvlJc w:val="left"/>
      <w:pPr>
        <w:tabs>
          <w:tab w:val="num" w:pos="1800"/>
        </w:tabs>
        <w:ind w:left="1800" w:hanging="360"/>
      </w:pPr>
      <w:rPr>
        <w:rFonts w:cs="Times New Roman" w:hint="default"/>
      </w:rPr>
    </w:lvl>
    <w:lvl w:ilvl="5">
      <w:start w:val="1"/>
      <w:numFmt w:val="lowerRoman"/>
      <w:lvlText w:val="(%6)"/>
      <w:lvlJc w:val="left"/>
      <w:pPr>
        <w:tabs>
          <w:tab w:val="num" w:pos="3240"/>
        </w:tabs>
        <w:ind w:left="3240" w:hanging="360"/>
      </w:pPr>
      <w:rPr>
        <w:rFonts w:cs="Times New Roman" w:hint="default"/>
      </w:rPr>
    </w:lvl>
    <w:lvl w:ilvl="6">
      <w:start w:val="1"/>
      <w:numFmt w:val="decimal"/>
      <w:lvlText w:val="%7."/>
      <w:lvlJc w:val="left"/>
      <w:pPr>
        <w:tabs>
          <w:tab w:val="num" w:pos="3600"/>
        </w:tabs>
        <w:ind w:left="3600" w:hanging="360"/>
      </w:pPr>
      <w:rPr>
        <w:rFonts w:cs="Times New Roman" w:hint="default"/>
      </w:rPr>
    </w:lvl>
    <w:lvl w:ilvl="7">
      <w:start w:val="1"/>
      <w:numFmt w:val="lowerLetter"/>
      <w:lvlText w:val="%8."/>
      <w:lvlJc w:val="left"/>
      <w:pPr>
        <w:tabs>
          <w:tab w:val="num" w:pos="3960"/>
        </w:tabs>
        <w:ind w:left="3960" w:hanging="360"/>
      </w:pPr>
      <w:rPr>
        <w:rFonts w:cs="Times New Roman" w:hint="default"/>
      </w:rPr>
    </w:lvl>
    <w:lvl w:ilvl="8">
      <w:start w:val="1"/>
      <w:numFmt w:val="lowerRoman"/>
      <w:lvlText w:val="%9."/>
      <w:lvlJc w:val="left"/>
      <w:pPr>
        <w:tabs>
          <w:tab w:val="num" w:pos="4320"/>
        </w:tabs>
        <w:ind w:left="4320" w:hanging="360"/>
      </w:pPr>
      <w:rPr>
        <w:rFonts w:cs="Times New Roman" w:hint="default"/>
      </w:rPr>
    </w:lvl>
  </w:abstractNum>
  <w:abstractNum w:abstractNumId="92" w15:restartNumberingAfterBreak="0">
    <w:nsid w:val="73165DB7"/>
    <w:multiLevelType w:val="hybridMultilevel"/>
    <w:tmpl w:val="67AEEE2A"/>
    <w:lvl w:ilvl="0" w:tplc="A3F8D3BC">
      <w:start w:val="1"/>
      <w:numFmt w:val="decimal"/>
      <w:lvlText w:val="%1."/>
      <w:lvlJc w:val="left"/>
      <w:pPr>
        <w:ind w:left="540" w:hanging="487"/>
      </w:pPr>
      <w:rPr>
        <w:rFonts w:hint="default"/>
      </w:rPr>
    </w:lvl>
    <w:lvl w:ilvl="1" w:tplc="04090019" w:tentative="1">
      <w:start w:val="1"/>
      <w:numFmt w:val="lowerLetter"/>
      <w:lvlText w:val="%2."/>
      <w:lvlJc w:val="left"/>
      <w:pPr>
        <w:ind w:left="1133" w:hanging="360"/>
      </w:pPr>
    </w:lvl>
    <w:lvl w:ilvl="2" w:tplc="0409001B" w:tentative="1">
      <w:start w:val="1"/>
      <w:numFmt w:val="lowerRoman"/>
      <w:lvlText w:val="%3."/>
      <w:lvlJc w:val="right"/>
      <w:pPr>
        <w:ind w:left="1853" w:hanging="180"/>
      </w:pPr>
    </w:lvl>
    <w:lvl w:ilvl="3" w:tplc="0409000F" w:tentative="1">
      <w:start w:val="1"/>
      <w:numFmt w:val="decimal"/>
      <w:lvlText w:val="%4."/>
      <w:lvlJc w:val="left"/>
      <w:pPr>
        <w:ind w:left="2573" w:hanging="360"/>
      </w:pPr>
    </w:lvl>
    <w:lvl w:ilvl="4" w:tplc="04090019" w:tentative="1">
      <w:start w:val="1"/>
      <w:numFmt w:val="lowerLetter"/>
      <w:lvlText w:val="%5."/>
      <w:lvlJc w:val="left"/>
      <w:pPr>
        <w:ind w:left="3293" w:hanging="360"/>
      </w:pPr>
    </w:lvl>
    <w:lvl w:ilvl="5" w:tplc="0409001B" w:tentative="1">
      <w:start w:val="1"/>
      <w:numFmt w:val="lowerRoman"/>
      <w:lvlText w:val="%6."/>
      <w:lvlJc w:val="right"/>
      <w:pPr>
        <w:ind w:left="4013" w:hanging="180"/>
      </w:pPr>
    </w:lvl>
    <w:lvl w:ilvl="6" w:tplc="0409000F" w:tentative="1">
      <w:start w:val="1"/>
      <w:numFmt w:val="decimal"/>
      <w:lvlText w:val="%7."/>
      <w:lvlJc w:val="left"/>
      <w:pPr>
        <w:ind w:left="4733" w:hanging="360"/>
      </w:pPr>
    </w:lvl>
    <w:lvl w:ilvl="7" w:tplc="04090019" w:tentative="1">
      <w:start w:val="1"/>
      <w:numFmt w:val="lowerLetter"/>
      <w:lvlText w:val="%8."/>
      <w:lvlJc w:val="left"/>
      <w:pPr>
        <w:ind w:left="5453" w:hanging="360"/>
      </w:pPr>
    </w:lvl>
    <w:lvl w:ilvl="8" w:tplc="0409001B" w:tentative="1">
      <w:start w:val="1"/>
      <w:numFmt w:val="lowerRoman"/>
      <w:lvlText w:val="%9."/>
      <w:lvlJc w:val="right"/>
      <w:pPr>
        <w:ind w:left="6173" w:hanging="180"/>
      </w:pPr>
    </w:lvl>
  </w:abstractNum>
  <w:abstractNum w:abstractNumId="93" w15:restartNumberingAfterBreak="0">
    <w:nsid w:val="743F609C"/>
    <w:multiLevelType w:val="hybridMultilevel"/>
    <w:tmpl w:val="B0B23A16"/>
    <w:lvl w:ilvl="0" w:tplc="87FAF868">
      <w:start w:val="1"/>
      <w:numFmt w:val="decimal"/>
      <w:lvlText w:val="%1."/>
      <w:lvlJc w:val="left"/>
      <w:pPr>
        <w:ind w:left="1850" w:hanging="720"/>
        <w:jc w:val="left"/>
      </w:pPr>
      <w:rPr>
        <w:rFonts w:asciiTheme="minorHAnsi" w:eastAsia="Calibri" w:hAnsiTheme="minorHAnsi" w:cstheme="minorHAnsi" w:hint="default"/>
        <w:b w:val="0"/>
        <w:bCs w:val="0"/>
        <w:i w:val="0"/>
        <w:iCs w:val="0"/>
        <w:spacing w:val="-1"/>
        <w:w w:val="99"/>
        <w:sz w:val="20"/>
        <w:szCs w:val="20"/>
        <w:lang w:val="en-US" w:eastAsia="en-US" w:bidi="ar-SA"/>
      </w:rPr>
    </w:lvl>
    <w:lvl w:ilvl="1" w:tplc="C224716E">
      <w:start w:val="1"/>
      <w:numFmt w:val="lowerLetter"/>
      <w:lvlText w:val="%2."/>
      <w:lvlJc w:val="left"/>
      <w:pPr>
        <w:ind w:left="2571" w:hanging="721"/>
        <w:jc w:val="left"/>
      </w:pPr>
      <w:rPr>
        <w:rFonts w:ascii="Calibri" w:eastAsia="Calibri" w:hAnsi="Calibri" w:cs="Calibri" w:hint="default"/>
        <w:b w:val="0"/>
        <w:bCs w:val="0"/>
        <w:i w:val="0"/>
        <w:iCs w:val="0"/>
        <w:w w:val="100"/>
        <w:sz w:val="20"/>
        <w:szCs w:val="20"/>
        <w:lang w:val="en-US" w:eastAsia="en-US" w:bidi="ar-SA"/>
      </w:rPr>
    </w:lvl>
    <w:lvl w:ilvl="2" w:tplc="04090001">
      <w:start w:val="1"/>
      <w:numFmt w:val="bullet"/>
      <w:lvlText w:val=""/>
      <w:lvlJc w:val="left"/>
      <w:pPr>
        <w:ind w:left="1800" w:hanging="360"/>
      </w:pPr>
      <w:rPr>
        <w:rFonts w:ascii="Symbol" w:hAnsi="Symbol" w:hint="default"/>
      </w:rPr>
    </w:lvl>
    <w:lvl w:ilvl="3" w:tplc="EB84E666">
      <w:numFmt w:val="bullet"/>
      <w:lvlText w:val="•"/>
      <w:lvlJc w:val="left"/>
      <w:pPr>
        <w:ind w:left="3120" w:hanging="360"/>
      </w:pPr>
      <w:rPr>
        <w:rFonts w:hint="default"/>
        <w:lang w:val="en-US" w:eastAsia="en-US" w:bidi="ar-SA"/>
      </w:rPr>
    </w:lvl>
    <w:lvl w:ilvl="4" w:tplc="5E463C8C">
      <w:numFmt w:val="bullet"/>
      <w:lvlText w:val="•"/>
      <w:lvlJc w:val="left"/>
      <w:pPr>
        <w:ind w:left="4200" w:hanging="360"/>
      </w:pPr>
      <w:rPr>
        <w:rFonts w:hint="default"/>
        <w:lang w:val="en-US" w:eastAsia="en-US" w:bidi="ar-SA"/>
      </w:rPr>
    </w:lvl>
    <w:lvl w:ilvl="5" w:tplc="19D66C14">
      <w:numFmt w:val="bullet"/>
      <w:lvlText w:val="•"/>
      <w:lvlJc w:val="left"/>
      <w:pPr>
        <w:ind w:left="5280" w:hanging="360"/>
      </w:pPr>
      <w:rPr>
        <w:rFonts w:hint="default"/>
        <w:lang w:val="en-US" w:eastAsia="en-US" w:bidi="ar-SA"/>
      </w:rPr>
    </w:lvl>
    <w:lvl w:ilvl="6" w:tplc="C7022D5E">
      <w:numFmt w:val="bullet"/>
      <w:lvlText w:val="•"/>
      <w:lvlJc w:val="left"/>
      <w:pPr>
        <w:ind w:left="6360" w:hanging="360"/>
      </w:pPr>
      <w:rPr>
        <w:rFonts w:hint="default"/>
        <w:lang w:val="en-US" w:eastAsia="en-US" w:bidi="ar-SA"/>
      </w:rPr>
    </w:lvl>
    <w:lvl w:ilvl="7" w:tplc="F0441B6A">
      <w:numFmt w:val="bullet"/>
      <w:lvlText w:val="•"/>
      <w:lvlJc w:val="left"/>
      <w:pPr>
        <w:ind w:left="7440" w:hanging="360"/>
      </w:pPr>
      <w:rPr>
        <w:rFonts w:hint="default"/>
        <w:lang w:val="en-US" w:eastAsia="en-US" w:bidi="ar-SA"/>
      </w:rPr>
    </w:lvl>
    <w:lvl w:ilvl="8" w:tplc="FA9AAD24">
      <w:numFmt w:val="bullet"/>
      <w:lvlText w:val="•"/>
      <w:lvlJc w:val="left"/>
      <w:pPr>
        <w:ind w:left="8520" w:hanging="360"/>
      </w:pPr>
      <w:rPr>
        <w:rFonts w:hint="default"/>
        <w:lang w:val="en-US" w:eastAsia="en-US" w:bidi="ar-SA"/>
      </w:rPr>
    </w:lvl>
  </w:abstractNum>
  <w:abstractNum w:abstractNumId="94" w15:restartNumberingAfterBreak="0">
    <w:nsid w:val="745833D1"/>
    <w:multiLevelType w:val="hybridMultilevel"/>
    <w:tmpl w:val="2EAE0D84"/>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74BD41B0"/>
    <w:multiLevelType w:val="hybridMultilevel"/>
    <w:tmpl w:val="FC200996"/>
    <w:lvl w:ilvl="0" w:tplc="3FCA842E">
      <w:start w:val="1"/>
      <w:numFmt w:val="upperLetter"/>
      <w:lvlText w:val="%1."/>
      <w:lvlJc w:val="left"/>
      <w:pPr>
        <w:ind w:left="1440" w:hanging="360"/>
      </w:pPr>
      <w:rPr>
        <w:rFonts w:cs="Times New Roman"/>
      </w:rPr>
    </w:lvl>
    <w:lvl w:ilvl="1" w:tplc="5C1AD02C" w:tentative="1">
      <w:start w:val="1"/>
      <w:numFmt w:val="lowerLetter"/>
      <w:lvlText w:val="%2."/>
      <w:lvlJc w:val="left"/>
      <w:pPr>
        <w:ind w:left="2160" w:hanging="360"/>
      </w:pPr>
      <w:rPr>
        <w:rFonts w:cs="Times New Roman"/>
      </w:rPr>
    </w:lvl>
    <w:lvl w:ilvl="2" w:tplc="C44C2A9E" w:tentative="1">
      <w:start w:val="1"/>
      <w:numFmt w:val="lowerRoman"/>
      <w:lvlText w:val="%3."/>
      <w:lvlJc w:val="right"/>
      <w:pPr>
        <w:ind w:left="2880" w:hanging="180"/>
      </w:pPr>
      <w:rPr>
        <w:rFonts w:cs="Times New Roman"/>
      </w:rPr>
    </w:lvl>
    <w:lvl w:ilvl="3" w:tplc="5B4A781A" w:tentative="1">
      <w:start w:val="1"/>
      <w:numFmt w:val="decimal"/>
      <w:lvlText w:val="%4."/>
      <w:lvlJc w:val="left"/>
      <w:pPr>
        <w:ind w:left="3600" w:hanging="360"/>
      </w:pPr>
      <w:rPr>
        <w:rFonts w:cs="Times New Roman"/>
      </w:rPr>
    </w:lvl>
    <w:lvl w:ilvl="4" w:tplc="E3B053D2" w:tentative="1">
      <w:start w:val="1"/>
      <w:numFmt w:val="lowerLetter"/>
      <w:lvlText w:val="%5."/>
      <w:lvlJc w:val="left"/>
      <w:pPr>
        <w:ind w:left="4320" w:hanging="360"/>
      </w:pPr>
      <w:rPr>
        <w:rFonts w:cs="Times New Roman"/>
      </w:rPr>
    </w:lvl>
    <w:lvl w:ilvl="5" w:tplc="3A123A5E" w:tentative="1">
      <w:start w:val="1"/>
      <w:numFmt w:val="lowerRoman"/>
      <w:lvlText w:val="%6."/>
      <w:lvlJc w:val="right"/>
      <w:pPr>
        <w:ind w:left="5040" w:hanging="180"/>
      </w:pPr>
      <w:rPr>
        <w:rFonts w:cs="Times New Roman"/>
      </w:rPr>
    </w:lvl>
    <w:lvl w:ilvl="6" w:tplc="99E6B20E" w:tentative="1">
      <w:start w:val="1"/>
      <w:numFmt w:val="decimal"/>
      <w:lvlText w:val="%7."/>
      <w:lvlJc w:val="left"/>
      <w:pPr>
        <w:ind w:left="5760" w:hanging="360"/>
      </w:pPr>
      <w:rPr>
        <w:rFonts w:cs="Times New Roman"/>
      </w:rPr>
    </w:lvl>
    <w:lvl w:ilvl="7" w:tplc="63401B66" w:tentative="1">
      <w:start w:val="1"/>
      <w:numFmt w:val="lowerLetter"/>
      <w:lvlText w:val="%8."/>
      <w:lvlJc w:val="left"/>
      <w:pPr>
        <w:ind w:left="6480" w:hanging="360"/>
      </w:pPr>
      <w:rPr>
        <w:rFonts w:cs="Times New Roman"/>
      </w:rPr>
    </w:lvl>
    <w:lvl w:ilvl="8" w:tplc="77C097B0" w:tentative="1">
      <w:start w:val="1"/>
      <w:numFmt w:val="lowerRoman"/>
      <w:lvlText w:val="%9."/>
      <w:lvlJc w:val="right"/>
      <w:pPr>
        <w:ind w:left="7200" w:hanging="180"/>
      </w:pPr>
      <w:rPr>
        <w:rFonts w:cs="Times New Roman"/>
      </w:rPr>
    </w:lvl>
  </w:abstractNum>
  <w:abstractNum w:abstractNumId="96" w15:restartNumberingAfterBreak="0">
    <w:nsid w:val="75051415"/>
    <w:multiLevelType w:val="hybridMultilevel"/>
    <w:tmpl w:val="98D0FC44"/>
    <w:lvl w:ilvl="0" w:tplc="D3E229A6">
      <w:start w:val="1"/>
      <w:numFmt w:val="decimal"/>
      <w:lvlText w:val="%1)"/>
      <w:lvlJc w:val="left"/>
      <w:pPr>
        <w:ind w:left="3091" w:hanging="720"/>
      </w:pPr>
      <w:rPr>
        <w:rFonts w:ascii="Calibri" w:eastAsia="Calibri" w:hAnsi="Calibri" w:cs="Calibri" w:hint="default"/>
        <w:b w:val="0"/>
        <w:bCs w:val="0"/>
        <w:i w:val="0"/>
        <w:iCs w:val="0"/>
        <w:spacing w:val="-3"/>
        <w:w w:val="99"/>
        <w:sz w:val="20"/>
        <w:szCs w:val="20"/>
        <w:lang w:val="en-US" w:eastAsia="en-US" w:bidi="ar-SA"/>
      </w:rPr>
    </w:lvl>
    <w:lvl w:ilvl="1" w:tplc="23E2EC4C">
      <w:numFmt w:val="bullet"/>
      <w:lvlText w:val=""/>
      <w:lvlJc w:val="left"/>
      <w:pPr>
        <w:ind w:left="3631" w:hanging="541"/>
      </w:pPr>
      <w:rPr>
        <w:rFonts w:ascii="Wingdings 2" w:eastAsia="Wingdings 2" w:hAnsi="Wingdings 2" w:cs="Wingdings 2" w:hint="default"/>
        <w:b w:val="0"/>
        <w:bCs w:val="0"/>
        <w:i w:val="0"/>
        <w:iCs w:val="0"/>
        <w:w w:val="99"/>
        <w:sz w:val="20"/>
        <w:szCs w:val="20"/>
        <w:lang w:val="en-US" w:eastAsia="en-US" w:bidi="ar-SA"/>
      </w:rPr>
    </w:lvl>
    <w:lvl w:ilvl="2" w:tplc="DAEE6CB0">
      <w:numFmt w:val="bullet"/>
      <w:lvlText w:val="•"/>
      <w:lvlJc w:val="left"/>
      <w:pPr>
        <w:ind w:left="4422" w:hanging="541"/>
      </w:pPr>
      <w:rPr>
        <w:rFonts w:hint="default"/>
        <w:lang w:val="en-US" w:eastAsia="en-US" w:bidi="ar-SA"/>
      </w:rPr>
    </w:lvl>
    <w:lvl w:ilvl="3" w:tplc="1820DC98">
      <w:numFmt w:val="bullet"/>
      <w:lvlText w:val="•"/>
      <w:lvlJc w:val="left"/>
      <w:pPr>
        <w:ind w:left="5204" w:hanging="541"/>
      </w:pPr>
      <w:rPr>
        <w:rFonts w:hint="default"/>
        <w:lang w:val="en-US" w:eastAsia="en-US" w:bidi="ar-SA"/>
      </w:rPr>
    </w:lvl>
    <w:lvl w:ilvl="4" w:tplc="303E18EC">
      <w:numFmt w:val="bullet"/>
      <w:lvlText w:val="•"/>
      <w:lvlJc w:val="left"/>
      <w:pPr>
        <w:ind w:left="5986" w:hanging="541"/>
      </w:pPr>
      <w:rPr>
        <w:rFonts w:hint="default"/>
        <w:lang w:val="en-US" w:eastAsia="en-US" w:bidi="ar-SA"/>
      </w:rPr>
    </w:lvl>
    <w:lvl w:ilvl="5" w:tplc="8EAA79B0">
      <w:numFmt w:val="bullet"/>
      <w:lvlText w:val="•"/>
      <w:lvlJc w:val="left"/>
      <w:pPr>
        <w:ind w:left="6768" w:hanging="541"/>
      </w:pPr>
      <w:rPr>
        <w:rFonts w:hint="default"/>
        <w:lang w:val="en-US" w:eastAsia="en-US" w:bidi="ar-SA"/>
      </w:rPr>
    </w:lvl>
    <w:lvl w:ilvl="6" w:tplc="E3DE5A34">
      <w:numFmt w:val="bullet"/>
      <w:lvlText w:val="•"/>
      <w:lvlJc w:val="left"/>
      <w:pPr>
        <w:ind w:left="7551" w:hanging="541"/>
      </w:pPr>
      <w:rPr>
        <w:rFonts w:hint="default"/>
        <w:lang w:val="en-US" w:eastAsia="en-US" w:bidi="ar-SA"/>
      </w:rPr>
    </w:lvl>
    <w:lvl w:ilvl="7" w:tplc="185CDFD4">
      <w:numFmt w:val="bullet"/>
      <w:lvlText w:val="•"/>
      <w:lvlJc w:val="left"/>
      <w:pPr>
        <w:ind w:left="8333" w:hanging="541"/>
      </w:pPr>
      <w:rPr>
        <w:rFonts w:hint="default"/>
        <w:lang w:val="en-US" w:eastAsia="en-US" w:bidi="ar-SA"/>
      </w:rPr>
    </w:lvl>
    <w:lvl w:ilvl="8" w:tplc="57A26998">
      <w:numFmt w:val="bullet"/>
      <w:lvlText w:val="•"/>
      <w:lvlJc w:val="left"/>
      <w:pPr>
        <w:ind w:left="9115" w:hanging="541"/>
      </w:pPr>
      <w:rPr>
        <w:rFonts w:hint="default"/>
        <w:lang w:val="en-US" w:eastAsia="en-US" w:bidi="ar-SA"/>
      </w:rPr>
    </w:lvl>
  </w:abstractNum>
  <w:abstractNum w:abstractNumId="97" w15:restartNumberingAfterBreak="0">
    <w:nsid w:val="78145ED4"/>
    <w:multiLevelType w:val="multilevel"/>
    <w:tmpl w:val="22522E00"/>
    <w:lvl w:ilvl="0">
      <w:start w:val="1"/>
      <w:numFmt w:val="decimal"/>
      <w:lvlText w:val="%1."/>
      <w:lvlJc w:val="left"/>
      <w:pPr>
        <w:tabs>
          <w:tab w:val="num" w:pos="360"/>
        </w:tabs>
        <w:ind w:left="360" w:hanging="360"/>
      </w:pPr>
      <w:rPr>
        <w:rFonts w:cs="Times New Roman" w:hint="default"/>
        <w:b/>
        <w:i w:val="0"/>
        <w:sz w:val="20"/>
        <w:szCs w:val="20"/>
      </w:rPr>
    </w:lvl>
    <w:lvl w:ilvl="1">
      <w:start w:val="1"/>
      <w:numFmt w:val="upperLetter"/>
      <w:lvlText w:val="%2."/>
      <w:lvlJc w:val="left"/>
      <w:pPr>
        <w:tabs>
          <w:tab w:val="num" w:pos="1350"/>
        </w:tabs>
        <w:ind w:left="1350" w:hanging="360"/>
      </w:pPr>
      <w:rPr>
        <w:rFonts w:asciiTheme="minorHAnsi" w:hAnsiTheme="minorHAnsi" w:cstheme="minorHAnsi" w:hint="default"/>
        <w:b w:val="0"/>
        <w:i w:val="0"/>
        <w:sz w:val="20"/>
        <w:szCs w:val="20"/>
      </w:rPr>
    </w:lvl>
    <w:lvl w:ilvl="2">
      <w:start w:val="1"/>
      <w:numFmt w:val="decimal"/>
      <w:lvlText w:val="%3."/>
      <w:lvlJc w:val="left"/>
      <w:pPr>
        <w:tabs>
          <w:tab w:val="num" w:pos="1080"/>
        </w:tabs>
        <w:ind w:left="1080" w:hanging="360"/>
      </w:pPr>
      <w:rPr>
        <w:rFonts w:ascii="Times New Roman" w:hAnsi="Times New Roman" w:cs="Times New Roman" w:hint="default"/>
        <w:sz w:val="20"/>
      </w:rPr>
    </w:lvl>
    <w:lvl w:ilvl="3">
      <w:start w:val="1"/>
      <w:numFmt w:val="lowerLetter"/>
      <w:lvlText w:val="%4."/>
      <w:lvlJc w:val="left"/>
      <w:pPr>
        <w:tabs>
          <w:tab w:val="num" w:pos="1440"/>
        </w:tabs>
        <w:ind w:left="1440" w:hanging="360"/>
      </w:pPr>
      <w:rPr>
        <w:rFonts w:ascii="Times New Roman" w:hAnsi="Times New Roman" w:cs="Times New Roman" w:hint="default"/>
        <w:sz w:val="20"/>
      </w:rPr>
    </w:lvl>
    <w:lvl w:ilvl="4">
      <w:start w:val="1"/>
      <w:numFmt w:val="decimal"/>
      <w:lvlText w:val="(%5)"/>
      <w:lvlJc w:val="left"/>
      <w:pPr>
        <w:tabs>
          <w:tab w:val="num" w:pos="1800"/>
        </w:tabs>
        <w:ind w:left="1800" w:hanging="360"/>
      </w:pPr>
      <w:rPr>
        <w:rFonts w:cs="Times New Roman" w:hint="default"/>
      </w:rPr>
    </w:lvl>
    <w:lvl w:ilvl="5">
      <w:start w:val="1"/>
      <w:numFmt w:val="lowerRoman"/>
      <w:lvlText w:val="(%6)"/>
      <w:lvlJc w:val="left"/>
      <w:pPr>
        <w:tabs>
          <w:tab w:val="num" w:pos="3240"/>
        </w:tabs>
        <w:ind w:left="3240" w:hanging="360"/>
      </w:pPr>
      <w:rPr>
        <w:rFonts w:cs="Times New Roman" w:hint="default"/>
      </w:rPr>
    </w:lvl>
    <w:lvl w:ilvl="6">
      <w:start w:val="1"/>
      <w:numFmt w:val="decimal"/>
      <w:lvlText w:val="%7."/>
      <w:lvlJc w:val="left"/>
      <w:pPr>
        <w:tabs>
          <w:tab w:val="num" w:pos="3600"/>
        </w:tabs>
        <w:ind w:left="3600" w:hanging="360"/>
      </w:pPr>
      <w:rPr>
        <w:rFonts w:cs="Times New Roman" w:hint="default"/>
      </w:rPr>
    </w:lvl>
    <w:lvl w:ilvl="7">
      <w:start w:val="1"/>
      <w:numFmt w:val="lowerLetter"/>
      <w:lvlText w:val="%8."/>
      <w:lvlJc w:val="left"/>
      <w:pPr>
        <w:tabs>
          <w:tab w:val="num" w:pos="3960"/>
        </w:tabs>
        <w:ind w:left="3960" w:hanging="360"/>
      </w:pPr>
      <w:rPr>
        <w:rFonts w:cs="Times New Roman" w:hint="default"/>
      </w:rPr>
    </w:lvl>
    <w:lvl w:ilvl="8">
      <w:start w:val="1"/>
      <w:numFmt w:val="lowerRoman"/>
      <w:lvlText w:val="%9."/>
      <w:lvlJc w:val="left"/>
      <w:pPr>
        <w:tabs>
          <w:tab w:val="num" w:pos="4320"/>
        </w:tabs>
        <w:ind w:left="4320" w:hanging="360"/>
      </w:pPr>
      <w:rPr>
        <w:rFonts w:cs="Times New Roman" w:hint="default"/>
      </w:rPr>
    </w:lvl>
  </w:abstractNum>
  <w:abstractNum w:abstractNumId="98" w15:restartNumberingAfterBreak="0">
    <w:nsid w:val="7AA42ACB"/>
    <w:multiLevelType w:val="hybridMultilevel"/>
    <w:tmpl w:val="F3406BAC"/>
    <w:lvl w:ilvl="0" w:tplc="B6B4B28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7AFE23CC"/>
    <w:multiLevelType w:val="multilevel"/>
    <w:tmpl w:val="ECFC1FBC"/>
    <w:lvl w:ilvl="0">
      <w:start w:val="28"/>
      <w:numFmt w:val="decimal"/>
      <w:lvlText w:val="%1."/>
      <w:lvlJc w:val="left"/>
      <w:pPr>
        <w:tabs>
          <w:tab w:val="num" w:pos="360"/>
        </w:tabs>
        <w:ind w:left="360" w:hanging="360"/>
      </w:pPr>
      <w:rPr>
        <w:rFonts w:cs="Times New Roman" w:hint="default"/>
        <w:b/>
        <w:sz w:val="20"/>
      </w:rPr>
    </w:lvl>
    <w:lvl w:ilvl="1">
      <w:start w:val="3"/>
      <w:numFmt w:val="upperLetter"/>
      <w:lvlText w:val="%2."/>
      <w:lvlJc w:val="left"/>
      <w:pPr>
        <w:tabs>
          <w:tab w:val="num" w:pos="720"/>
        </w:tabs>
        <w:ind w:left="720" w:hanging="360"/>
      </w:pPr>
      <w:rPr>
        <w:rFonts w:asciiTheme="minorHAnsi" w:hAnsiTheme="minorHAnsi" w:cstheme="minorHAnsi" w:hint="default"/>
        <w:b w:val="0"/>
        <w:sz w:val="20"/>
        <w:szCs w:val="20"/>
      </w:rPr>
    </w:lvl>
    <w:lvl w:ilvl="2">
      <w:start w:val="1"/>
      <w:numFmt w:val="lowerLetter"/>
      <w:lvlText w:val="%3."/>
      <w:lvlJc w:val="left"/>
      <w:pPr>
        <w:tabs>
          <w:tab w:val="num" w:pos="1080"/>
        </w:tabs>
        <w:ind w:left="1080" w:hanging="360"/>
      </w:pPr>
      <w:rPr>
        <w:rFonts w:hint="default"/>
        <w:sz w:val="20"/>
      </w:rPr>
    </w:lvl>
    <w:lvl w:ilvl="3">
      <w:start w:val="1"/>
      <w:numFmt w:val="lowerLetter"/>
      <w:lvlText w:val="%4."/>
      <w:lvlJc w:val="left"/>
      <w:pPr>
        <w:tabs>
          <w:tab w:val="num" w:pos="1440"/>
        </w:tabs>
        <w:ind w:left="1440" w:hanging="360"/>
      </w:pPr>
      <w:rPr>
        <w:rFonts w:ascii="Times New Roman" w:hAnsi="Times New Roman" w:cs="Times New Roman" w:hint="default"/>
        <w:sz w:val="20"/>
      </w:rPr>
    </w:lvl>
    <w:lvl w:ilvl="4">
      <w:start w:val="1"/>
      <w:numFmt w:val="decimal"/>
      <w:lvlText w:val="(%5)"/>
      <w:lvlJc w:val="left"/>
      <w:pPr>
        <w:tabs>
          <w:tab w:val="num" w:pos="1800"/>
        </w:tabs>
        <w:ind w:left="1800" w:hanging="360"/>
      </w:pPr>
      <w:rPr>
        <w:rFonts w:cs="Times New Roman" w:hint="default"/>
      </w:rPr>
    </w:lvl>
    <w:lvl w:ilvl="5">
      <w:start w:val="1"/>
      <w:numFmt w:val="lowerRoman"/>
      <w:lvlText w:val="(%6)"/>
      <w:lvlJc w:val="left"/>
      <w:pPr>
        <w:tabs>
          <w:tab w:val="num" w:pos="3240"/>
        </w:tabs>
        <w:ind w:left="3240" w:hanging="360"/>
      </w:pPr>
      <w:rPr>
        <w:rFonts w:cs="Times New Roman" w:hint="default"/>
      </w:rPr>
    </w:lvl>
    <w:lvl w:ilvl="6">
      <w:start w:val="1"/>
      <w:numFmt w:val="decimal"/>
      <w:lvlText w:val="%7."/>
      <w:lvlJc w:val="left"/>
      <w:pPr>
        <w:tabs>
          <w:tab w:val="num" w:pos="3600"/>
        </w:tabs>
        <w:ind w:left="3600" w:hanging="360"/>
      </w:pPr>
      <w:rPr>
        <w:rFonts w:cs="Times New Roman" w:hint="default"/>
      </w:rPr>
    </w:lvl>
    <w:lvl w:ilvl="7">
      <w:start w:val="1"/>
      <w:numFmt w:val="lowerLetter"/>
      <w:lvlText w:val="%8."/>
      <w:lvlJc w:val="left"/>
      <w:pPr>
        <w:tabs>
          <w:tab w:val="num" w:pos="3960"/>
        </w:tabs>
        <w:ind w:left="3960" w:hanging="360"/>
      </w:pPr>
      <w:rPr>
        <w:rFonts w:cs="Times New Roman" w:hint="default"/>
      </w:rPr>
    </w:lvl>
    <w:lvl w:ilvl="8">
      <w:start w:val="1"/>
      <w:numFmt w:val="lowerRoman"/>
      <w:lvlText w:val="%9."/>
      <w:lvlJc w:val="left"/>
      <w:pPr>
        <w:tabs>
          <w:tab w:val="num" w:pos="4320"/>
        </w:tabs>
        <w:ind w:left="4320" w:hanging="360"/>
      </w:pPr>
      <w:rPr>
        <w:rFonts w:cs="Times New Roman" w:hint="default"/>
      </w:rPr>
    </w:lvl>
  </w:abstractNum>
  <w:abstractNum w:abstractNumId="100" w15:restartNumberingAfterBreak="0">
    <w:nsid w:val="7B1409AB"/>
    <w:multiLevelType w:val="multilevel"/>
    <w:tmpl w:val="A05C5760"/>
    <w:lvl w:ilvl="0">
      <w:start w:val="4"/>
      <w:numFmt w:val="upperLetter"/>
      <w:lvlText w:val="%1."/>
      <w:lvlJc w:val="left"/>
      <w:pPr>
        <w:tabs>
          <w:tab w:val="num" w:pos="360"/>
        </w:tabs>
        <w:ind w:left="360" w:hanging="360"/>
      </w:pPr>
      <w:rPr>
        <w:rFonts w:asciiTheme="minorHAnsi" w:hAnsiTheme="minorHAnsi" w:cstheme="minorHAnsi" w:hint="default"/>
        <w:b w:val="0"/>
        <w:i w:val="0"/>
        <w:iCs w:val="0"/>
        <w:sz w:val="20"/>
        <w:szCs w:val="20"/>
      </w:rPr>
    </w:lvl>
    <w:lvl w:ilvl="1">
      <w:start w:val="1"/>
      <w:numFmt w:val="upperLetter"/>
      <w:lvlText w:val="%2."/>
      <w:lvlJc w:val="left"/>
      <w:pPr>
        <w:tabs>
          <w:tab w:val="num" w:pos="720"/>
        </w:tabs>
        <w:ind w:left="720" w:hanging="360"/>
      </w:pPr>
      <w:rPr>
        <w:rFonts w:hint="default"/>
        <w:b w:val="0"/>
        <w:i w:val="0"/>
        <w:sz w:val="20"/>
      </w:rPr>
    </w:lvl>
    <w:lvl w:ilvl="2">
      <w:start w:val="1"/>
      <w:numFmt w:val="upperLetter"/>
      <w:lvlText w:val="%3."/>
      <w:lvlJc w:val="left"/>
      <w:pPr>
        <w:tabs>
          <w:tab w:val="num" w:pos="1080"/>
        </w:tabs>
        <w:ind w:left="1080" w:hanging="360"/>
      </w:pPr>
      <w:rPr>
        <w:rFonts w:hint="default"/>
        <w:b w:val="0"/>
        <w:sz w:val="20"/>
        <w:szCs w:val="20"/>
      </w:rPr>
    </w:lvl>
    <w:lvl w:ilvl="3">
      <w:start w:val="1"/>
      <w:numFmt w:val="decimal"/>
      <w:lvlText w:val="(%4)"/>
      <w:lvlJc w:val="left"/>
      <w:pPr>
        <w:tabs>
          <w:tab w:val="num" w:pos="1440"/>
        </w:tabs>
        <w:ind w:left="1440" w:hanging="360"/>
      </w:pPr>
      <w:rPr>
        <w:rFonts w:ascii="Times New Roman" w:hAnsi="Times New Roman" w:cs="Times New Roman" w:hint="default"/>
        <w:sz w:val="22"/>
        <w:szCs w:val="22"/>
      </w:rPr>
    </w:lvl>
    <w:lvl w:ilvl="4">
      <w:start w:val="1"/>
      <w:numFmt w:val="lowerLetter"/>
      <w:lvlText w:val="%5."/>
      <w:lvlJc w:val="left"/>
      <w:pPr>
        <w:tabs>
          <w:tab w:val="num" w:pos="6120"/>
        </w:tabs>
        <w:ind w:left="6120" w:hanging="360"/>
      </w:pPr>
      <w:rPr>
        <w:rFonts w:cs="Times New Roman" w:hint="default"/>
      </w:rPr>
    </w:lvl>
    <w:lvl w:ilvl="5">
      <w:start w:val="1"/>
      <w:numFmt w:val="lowerRoman"/>
      <w:lvlText w:val="%6."/>
      <w:lvlJc w:val="right"/>
      <w:pPr>
        <w:tabs>
          <w:tab w:val="num" w:pos="6840"/>
        </w:tabs>
        <w:ind w:left="6840" w:hanging="180"/>
      </w:pPr>
      <w:rPr>
        <w:rFonts w:cs="Times New Roman" w:hint="default"/>
      </w:rPr>
    </w:lvl>
    <w:lvl w:ilvl="6">
      <w:start w:val="1"/>
      <w:numFmt w:val="decimal"/>
      <w:lvlText w:val="%7."/>
      <w:lvlJc w:val="left"/>
      <w:pPr>
        <w:tabs>
          <w:tab w:val="num" w:pos="7560"/>
        </w:tabs>
        <w:ind w:left="7560" w:hanging="360"/>
      </w:pPr>
      <w:rPr>
        <w:rFonts w:cs="Times New Roman" w:hint="default"/>
      </w:rPr>
    </w:lvl>
    <w:lvl w:ilvl="7">
      <w:start w:val="1"/>
      <w:numFmt w:val="lowerLetter"/>
      <w:lvlText w:val="%8."/>
      <w:lvlJc w:val="left"/>
      <w:pPr>
        <w:tabs>
          <w:tab w:val="num" w:pos="8280"/>
        </w:tabs>
        <w:ind w:left="8280" w:hanging="360"/>
      </w:pPr>
      <w:rPr>
        <w:rFonts w:cs="Times New Roman" w:hint="default"/>
      </w:rPr>
    </w:lvl>
    <w:lvl w:ilvl="8">
      <w:start w:val="1"/>
      <w:numFmt w:val="lowerRoman"/>
      <w:lvlText w:val="%9."/>
      <w:lvlJc w:val="right"/>
      <w:pPr>
        <w:tabs>
          <w:tab w:val="num" w:pos="9000"/>
        </w:tabs>
        <w:ind w:left="9000" w:hanging="180"/>
      </w:pPr>
      <w:rPr>
        <w:rFonts w:cs="Times New Roman" w:hint="default"/>
      </w:rPr>
    </w:lvl>
  </w:abstractNum>
  <w:abstractNum w:abstractNumId="101" w15:restartNumberingAfterBreak="0">
    <w:nsid w:val="7B1940B2"/>
    <w:multiLevelType w:val="hybridMultilevel"/>
    <w:tmpl w:val="2A38057E"/>
    <w:lvl w:ilvl="0" w:tplc="0B8E9F76">
      <w:start w:val="1"/>
      <w:numFmt w:val="decimal"/>
      <w:lvlText w:val="%1."/>
      <w:lvlJc w:val="left"/>
      <w:pPr>
        <w:ind w:left="720" w:hanging="360"/>
      </w:pPr>
      <w:rPr>
        <w:rFonts w:asciiTheme="minorHAnsi" w:hAnsiTheme="minorHAnsi" w:cstheme="minorHAnsi"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7BAB1CE2"/>
    <w:multiLevelType w:val="hybridMultilevel"/>
    <w:tmpl w:val="31E21326"/>
    <w:lvl w:ilvl="0" w:tplc="04090001">
      <w:start w:val="1"/>
      <w:numFmt w:val="bullet"/>
      <w:lvlText w:val=""/>
      <w:lvlJc w:val="left"/>
      <w:pPr>
        <w:ind w:left="1800" w:hanging="360"/>
      </w:pPr>
      <w:rPr>
        <w:rFonts w:ascii="Symbol" w:hAnsi="Symbol" w:hint="default"/>
        <w:sz w:val="22"/>
      </w:rPr>
    </w:lvl>
    <w:lvl w:ilvl="1" w:tplc="2908879E"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03" w15:restartNumberingAfterBreak="0">
    <w:nsid w:val="7BFE1CB8"/>
    <w:multiLevelType w:val="hybridMultilevel"/>
    <w:tmpl w:val="90B63D78"/>
    <w:lvl w:ilvl="0" w:tplc="9A16B036">
      <w:start w:val="1"/>
      <w:numFmt w:val="decimal"/>
      <w:lvlText w:val="%1."/>
      <w:lvlJc w:val="left"/>
      <w:pPr>
        <w:ind w:left="1440" w:hanging="360"/>
      </w:pPr>
      <w:rPr>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4" w15:restartNumberingAfterBreak="0">
    <w:nsid w:val="7D1B3853"/>
    <w:multiLevelType w:val="hybridMultilevel"/>
    <w:tmpl w:val="D32CFEE0"/>
    <w:lvl w:ilvl="0" w:tplc="9F645494">
      <w:start w:val="1"/>
      <w:numFmt w:val="upperLetter"/>
      <w:lvlText w:val="%1."/>
      <w:lvlJc w:val="left"/>
      <w:pPr>
        <w:ind w:left="1440" w:hanging="360"/>
      </w:pPr>
      <w:rPr>
        <w:rFonts w:cs="Times New Roman"/>
      </w:rPr>
    </w:lvl>
    <w:lvl w:ilvl="1" w:tplc="04090003">
      <w:start w:val="1"/>
      <w:numFmt w:val="lowerLetter"/>
      <w:lvlText w:val="%2."/>
      <w:lvlJc w:val="left"/>
      <w:pPr>
        <w:ind w:left="2160" w:hanging="360"/>
      </w:pPr>
      <w:rPr>
        <w:rFonts w:cs="Times New Roman"/>
      </w:rPr>
    </w:lvl>
    <w:lvl w:ilvl="2" w:tplc="04090005" w:tentative="1">
      <w:start w:val="1"/>
      <w:numFmt w:val="lowerRoman"/>
      <w:lvlText w:val="%3."/>
      <w:lvlJc w:val="right"/>
      <w:pPr>
        <w:ind w:left="2880" w:hanging="180"/>
      </w:pPr>
      <w:rPr>
        <w:rFonts w:cs="Times New Roman"/>
      </w:rPr>
    </w:lvl>
    <w:lvl w:ilvl="3" w:tplc="04090001" w:tentative="1">
      <w:start w:val="1"/>
      <w:numFmt w:val="decimal"/>
      <w:lvlText w:val="%4."/>
      <w:lvlJc w:val="left"/>
      <w:pPr>
        <w:ind w:left="3600" w:hanging="360"/>
      </w:pPr>
      <w:rPr>
        <w:rFonts w:cs="Times New Roman"/>
      </w:rPr>
    </w:lvl>
    <w:lvl w:ilvl="4" w:tplc="04090003" w:tentative="1">
      <w:start w:val="1"/>
      <w:numFmt w:val="lowerLetter"/>
      <w:lvlText w:val="%5."/>
      <w:lvlJc w:val="left"/>
      <w:pPr>
        <w:ind w:left="4320" w:hanging="360"/>
      </w:pPr>
      <w:rPr>
        <w:rFonts w:cs="Times New Roman"/>
      </w:rPr>
    </w:lvl>
    <w:lvl w:ilvl="5" w:tplc="04090005" w:tentative="1">
      <w:start w:val="1"/>
      <w:numFmt w:val="lowerRoman"/>
      <w:lvlText w:val="%6."/>
      <w:lvlJc w:val="right"/>
      <w:pPr>
        <w:ind w:left="5040" w:hanging="180"/>
      </w:pPr>
      <w:rPr>
        <w:rFonts w:cs="Times New Roman"/>
      </w:rPr>
    </w:lvl>
    <w:lvl w:ilvl="6" w:tplc="04090001" w:tentative="1">
      <w:start w:val="1"/>
      <w:numFmt w:val="decimal"/>
      <w:lvlText w:val="%7."/>
      <w:lvlJc w:val="left"/>
      <w:pPr>
        <w:ind w:left="5760" w:hanging="360"/>
      </w:pPr>
      <w:rPr>
        <w:rFonts w:cs="Times New Roman"/>
      </w:rPr>
    </w:lvl>
    <w:lvl w:ilvl="7" w:tplc="04090003" w:tentative="1">
      <w:start w:val="1"/>
      <w:numFmt w:val="lowerLetter"/>
      <w:lvlText w:val="%8."/>
      <w:lvlJc w:val="left"/>
      <w:pPr>
        <w:ind w:left="6480" w:hanging="360"/>
      </w:pPr>
      <w:rPr>
        <w:rFonts w:cs="Times New Roman"/>
      </w:rPr>
    </w:lvl>
    <w:lvl w:ilvl="8" w:tplc="04090005" w:tentative="1">
      <w:start w:val="1"/>
      <w:numFmt w:val="lowerRoman"/>
      <w:lvlText w:val="%9."/>
      <w:lvlJc w:val="right"/>
      <w:pPr>
        <w:ind w:left="7200" w:hanging="180"/>
      </w:pPr>
      <w:rPr>
        <w:rFonts w:cs="Times New Roman"/>
      </w:rPr>
    </w:lvl>
  </w:abstractNum>
  <w:abstractNum w:abstractNumId="105" w15:restartNumberingAfterBreak="0">
    <w:nsid w:val="7E171402"/>
    <w:multiLevelType w:val="hybridMultilevel"/>
    <w:tmpl w:val="D8D28F52"/>
    <w:lvl w:ilvl="0" w:tplc="210C2FA6">
      <w:start w:val="1"/>
      <w:numFmt w:val="decimal"/>
      <w:lvlText w:val="%1)"/>
      <w:lvlJc w:val="left"/>
      <w:pPr>
        <w:ind w:left="3091" w:hanging="720"/>
      </w:pPr>
      <w:rPr>
        <w:rFonts w:ascii="Calibri" w:eastAsia="Calibri" w:hAnsi="Calibri" w:cs="Calibri" w:hint="default"/>
        <w:b w:val="0"/>
        <w:bCs w:val="0"/>
        <w:i w:val="0"/>
        <w:iCs w:val="0"/>
        <w:spacing w:val="-1"/>
        <w:w w:val="99"/>
        <w:sz w:val="20"/>
        <w:szCs w:val="20"/>
        <w:lang w:val="en-US" w:eastAsia="en-US" w:bidi="ar-SA"/>
      </w:rPr>
    </w:lvl>
    <w:lvl w:ilvl="1" w:tplc="B5C4C100">
      <w:numFmt w:val="bullet"/>
      <w:lvlText w:val=""/>
      <w:lvlJc w:val="left"/>
      <w:pPr>
        <w:ind w:left="3632" w:hanging="540"/>
      </w:pPr>
      <w:rPr>
        <w:rFonts w:ascii="Symbol" w:eastAsia="Symbol" w:hAnsi="Symbol" w:cs="Symbol" w:hint="default"/>
        <w:b w:val="0"/>
        <w:bCs w:val="0"/>
        <w:i w:val="0"/>
        <w:iCs w:val="0"/>
        <w:w w:val="100"/>
        <w:sz w:val="20"/>
        <w:szCs w:val="20"/>
        <w:lang w:val="en-US" w:eastAsia="en-US" w:bidi="ar-SA"/>
      </w:rPr>
    </w:lvl>
    <w:lvl w:ilvl="2" w:tplc="9BE63BA0">
      <w:numFmt w:val="bullet"/>
      <w:lvlText w:val="•"/>
      <w:lvlJc w:val="left"/>
      <w:pPr>
        <w:ind w:left="4422" w:hanging="540"/>
      </w:pPr>
      <w:rPr>
        <w:rFonts w:hint="default"/>
        <w:lang w:val="en-US" w:eastAsia="en-US" w:bidi="ar-SA"/>
      </w:rPr>
    </w:lvl>
    <w:lvl w:ilvl="3" w:tplc="FB0A5026">
      <w:numFmt w:val="bullet"/>
      <w:lvlText w:val="•"/>
      <w:lvlJc w:val="left"/>
      <w:pPr>
        <w:ind w:left="5204" w:hanging="540"/>
      </w:pPr>
      <w:rPr>
        <w:rFonts w:hint="default"/>
        <w:lang w:val="en-US" w:eastAsia="en-US" w:bidi="ar-SA"/>
      </w:rPr>
    </w:lvl>
    <w:lvl w:ilvl="4" w:tplc="353EF368">
      <w:numFmt w:val="bullet"/>
      <w:lvlText w:val="•"/>
      <w:lvlJc w:val="left"/>
      <w:pPr>
        <w:ind w:left="5986" w:hanging="540"/>
      </w:pPr>
      <w:rPr>
        <w:rFonts w:hint="default"/>
        <w:lang w:val="en-US" w:eastAsia="en-US" w:bidi="ar-SA"/>
      </w:rPr>
    </w:lvl>
    <w:lvl w:ilvl="5" w:tplc="9594E530">
      <w:numFmt w:val="bullet"/>
      <w:lvlText w:val="•"/>
      <w:lvlJc w:val="left"/>
      <w:pPr>
        <w:ind w:left="6768" w:hanging="540"/>
      </w:pPr>
      <w:rPr>
        <w:rFonts w:hint="default"/>
        <w:lang w:val="en-US" w:eastAsia="en-US" w:bidi="ar-SA"/>
      </w:rPr>
    </w:lvl>
    <w:lvl w:ilvl="6" w:tplc="E6D639FA">
      <w:numFmt w:val="bullet"/>
      <w:lvlText w:val="•"/>
      <w:lvlJc w:val="left"/>
      <w:pPr>
        <w:ind w:left="7551" w:hanging="540"/>
      </w:pPr>
      <w:rPr>
        <w:rFonts w:hint="default"/>
        <w:lang w:val="en-US" w:eastAsia="en-US" w:bidi="ar-SA"/>
      </w:rPr>
    </w:lvl>
    <w:lvl w:ilvl="7" w:tplc="79B80A56">
      <w:numFmt w:val="bullet"/>
      <w:lvlText w:val="•"/>
      <w:lvlJc w:val="left"/>
      <w:pPr>
        <w:ind w:left="8333" w:hanging="540"/>
      </w:pPr>
      <w:rPr>
        <w:rFonts w:hint="default"/>
        <w:lang w:val="en-US" w:eastAsia="en-US" w:bidi="ar-SA"/>
      </w:rPr>
    </w:lvl>
    <w:lvl w:ilvl="8" w:tplc="0908BDF6">
      <w:numFmt w:val="bullet"/>
      <w:lvlText w:val="•"/>
      <w:lvlJc w:val="left"/>
      <w:pPr>
        <w:ind w:left="9115" w:hanging="540"/>
      </w:pPr>
      <w:rPr>
        <w:rFonts w:hint="default"/>
        <w:lang w:val="en-US" w:eastAsia="en-US" w:bidi="ar-SA"/>
      </w:rPr>
    </w:lvl>
  </w:abstractNum>
  <w:abstractNum w:abstractNumId="106" w15:restartNumberingAfterBreak="0">
    <w:nsid w:val="7F012992"/>
    <w:multiLevelType w:val="hybridMultilevel"/>
    <w:tmpl w:val="96D4D898"/>
    <w:lvl w:ilvl="0" w:tplc="95B256F6">
      <w:start w:val="1"/>
      <w:numFmt w:val="upp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07" w15:restartNumberingAfterBreak="0">
    <w:nsid w:val="7FC56C08"/>
    <w:multiLevelType w:val="multilevel"/>
    <w:tmpl w:val="7C8221F2"/>
    <w:lvl w:ilvl="0">
      <w:start w:val="2"/>
      <w:numFmt w:val="decimal"/>
      <w:lvlText w:val="%1"/>
      <w:lvlJc w:val="left"/>
      <w:pPr>
        <w:ind w:left="932" w:hanging="541"/>
      </w:pPr>
      <w:rPr>
        <w:rFonts w:hint="default"/>
        <w:lang w:val="en-US" w:eastAsia="en-US" w:bidi="ar-SA"/>
      </w:rPr>
    </w:lvl>
    <w:lvl w:ilvl="1">
      <w:start w:val="1"/>
      <w:numFmt w:val="decimal"/>
      <w:lvlText w:val="%1.%2"/>
      <w:lvlJc w:val="left"/>
      <w:pPr>
        <w:ind w:left="932" w:hanging="541"/>
      </w:pPr>
      <w:rPr>
        <w:rFonts w:ascii="Calibri" w:eastAsia="Calibri" w:hAnsi="Calibri" w:cs="Calibri" w:hint="default"/>
        <w:b/>
        <w:bCs/>
        <w:i w:val="0"/>
        <w:iCs w:val="0"/>
        <w:spacing w:val="-3"/>
        <w:w w:val="99"/>
        <w:sz w:val="20"/>
        <w:szCs w:val="20"/>
        <w:lang w:val="en-US" w:eastAsia="en-US" w:bidi="ar-SA"/>
      </w:rPr>
    </w:lvl>
    <w:lvl w:ilvl="2">
      <w:numFmt w:val="bullet"/>
      <w:lvlText w:val="•"/>
      <w:lvlJc w:val="left"/>
      <w:pPr>
        <w:ind w:left="2888" w:hanging="541"/>
      </w:pPr>
      <w:rPr>
        <w:rFonts w:hint="default"/>
        <w:lang w:val="en-US" w:eastAsia="en-US" w:bidi="ar-SA"/>
      </w:rPr>
    </w:lvl>
    <w:lvl w:ilvl="3">
      <w:numFmt w:val="bullet"/>
      <w:lvlText w:val="•"/>
      <w:lvlJc w:val="left"/>
      <w:pPr>
        <w:ind w:left="3862" w:hanging="541"/>
      </w:pPr>
      <w:rPr>
        <w:rFonts w:hint="default"/>
        <w:lang w:val="en-US" w:eastAsia="en-US" w:bidi="ar-SA"/>
      </w:rPr>
    </w:lvl>
    <w:lvl w:ilvl="4">
      <w:numFmt w:val="bullet"/>
      <w:lvlText w:val="•"/>
      <w:lvlJc w:val="left"/>
      <w:pPr>
        <w:ind w:left="4836" w:hanging="541"/>
      </w:pPr>
      <w:rPr>
        <w:rFonts w:hint="default"/>
        <w:lang w:val="en-US" w:eastAsia="en-US" w:bidi="ar-SA"/>
      </w:rPr>
    </w:lvl>
    <w:lvl w:ilvl="5">
      <w:numFmt w:val="bullet"/>
      <w:lvlText w:val="•"/>
      <w:lvlJc w:val="left"/>
      <w:pPr>
        <w:ind w:left="5810" w:hanging="541"/>
      </w:pPr>
      <w:rPr>
        <w:rFonts w:hint="default"/>
        <w:lang w:val="en-US" w:eastAsia="en-US" w:bidi="ar-SA"/>
      </w:rPr>
    </w:lvl>
    <w:lvl w:ilvl="6">
      <w:numFmt w:val="bullet"/>
      <w:lvlText w:val="•"/>
      <w:lvlJc w:val="left"/>
      <w:pPr>
        <w:ind w:left="6784" w:hanging="541"/>
      </w:pPr>
      <w:rPr>
        <w:rFonts w:hint="default"/>
        <w:lang w:val="en-US" w:eastAsia="en-US" w:bidi="ar-SA"/>
      </w:rPr>
    </w:lvl>
    <w:lvl w:ilvl="7">
      <w:numFmt w:val="bullet"/>
      <w:lvlText w:val="•"/>
      <w:lvlJc w:val="left"/>
      <w:pPr>
        <w:ind w:left="7758" w:hanging="541"/>
      </w:pPr>
      <w:rPr>
        <w:rFonts w:hint="default"/>
        <w:lang w:val="en-US" w:eastAsia="en-US" w:bidi="ar-SA"/>
      </w:rPr>
    </w:lvl>
    <w:lvl w:ilvl="8">
      <w:numFmt w:val="bullet"/>
      <w:lvlText w:val="•"/>
      <w:lvlJc w:val="left"/>
      <w:pPr>
        <w:ind w:left="8732" w:hanging="541"/>
      </w:pPr>
      <w:rPr>
        <w:rFonts w:hint="default"/>
        <w:lang w:val="en-US" w:eastAsia="en-US" w:bidi="ar-SA"/>
      </w:rPr>
    </w:lvl>
  </w:abstractNum>
  <w:abstractNum w:abstractNumId="108" w15:restartNumberingAfterBreak="0">
    <w:nsid w:val="7FCD3692"/>
    <w:multiLevelType w:val="hybridMultilevel"/>
    <w:tmpl w:val="A750454A"/>
    <w:lvl w:ilvl="0" w:tplc="975A0568">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4017647">
    <w:abstractNumId w:val="59"/>
  </w:num>
  <w:num w:numId="2" w16cid:durableId="2061397653">
    <w:abstractNumId w:val="20"/>
  </w:num>
  <w:num w:numId="3" w16cid:durableId="1778523714">
    <w:abstractNumId w:val="28"/>
  </w:num>
  <w:num w:numId="4" w16cid:durableId="889995842">
    <w:abstractNumId w:val="24"/>
  </w:num>
  <w:num w:numId="5" w16cid:durableId="1766807693">
    <w:abstractNumId w:val="45"/>
  </w:num>
  <w:num w:numId="6" w16cid:durableId="688214723">
    <w:abstractNumId w:val="21"/>
  </w:num>
  <w:num w:numId="7" w16cid:durableId="389155127">
    <w:abstractNumId w:val="95"/>
  </w:num>
  <w:num w:numId="8" w16cid:durableId="1653480648">
    <w:abstractNumId w:val="40"/>
  </w:num>
  <w:num w:numId="9" w16cid:durableId="1240140415">
    <w:abstractNumId w:val="97"/>
  </w:num>
  <w:num w:numId="10" w16cid:durableId="1530607245">
    <w:abstractNumId w:val="36"/>
  </w:num>
  <w:num w:numId="11" w16cid:durableId="735976245">
    <w:abstractNumId w:val="66"/>
  </w:num>
  <w:num w:numId="12" w16cid:durableId="960109045">
    <w:abstractNumId w:val="72"/>
  </w:num>
  <w:num w:numId="13" w16cid:durableId="1708798539">
    <w:abstractNumId w:val="104"/>
  </w:num>
  <w:num w:numId="14" w16cid:durableId="937904159">
    <w:abstractNumId w:val="53"/>
  </w:num>
  <w:num w:numId="15" w16cid:durableId="1455294321">
    <w:abstractNumId w:val="58"/>
  </w:num>
  <w:num w:numId="16" w16cid:durableId="713431508">
    <w:abstractNumId w:val="91"/>
  </w:num>
  <w:num w:numId="17" w16cid:durableId="1080559481">
    <w:abstractNumId w:val="106"/>
  </w:num>
  <w:num w:numId="18" w16cid:durableId="1637025407">
    <w:abstractNumId w:val="31"/>
  </w:num>
  <w:num w:numId="19" w16cid:durableId="2057046114">
    <w:abstractNumId w:val="15"/>
  </w:num>
  <w:num w:numId="20" w16cid:durableId="549613521">
    <w:abstractNumId w:val="38"/>
  </w:num>
  <w:num w:numId="21" w16cid:durableId="2133014858">
    <w:abstractNumId w:val="27"/>
  </w:num>
  <w:num w:numId="22" w16cid:durableId="1758404056">
    <w:abstractNumId w:val="60"/>
  </w:num>
  <w:num w:numId="23" w16cid:durableId="241260425">
    <w:abstractNumId w:val="10"/>
  </w:num>
  <w:num w:numId="24" w16cid:durableId="879363634">
    <w:abstractNumId w:val="65"/>
    <w:lvlOverride w:ilvl="0">
      <w:lvl w:ilvl="0">
        <w:start w:val="1"/>
        <w:numFmt w:val="decimal"/>
        <w:lvlText w:val="3.%1"/>
        <w:lvlJc w:val="left"/>
        <w:pPr>
          <w:tabs>
            <w:tab w:val="num" w:pos="720"/>
          </w:tabs>
          <w:ind w:left="720" w:hanging="720"/>
        </w:pPr>
        <w:rPr>
          <w:rFonts w:asciiTheme="minorHAnsi" w:hAnsiTheme="minorHAnsi" w:cstheme="minorHAnsi" w:hint="default"/>
          <w:b/>
          <w:sz w:val="20"/>
          <w:szCs w:val="20"/>
        </w:rPr>
      </w:lvl>
    </w:lvlOverride>
    <w:lvlOverride w:ilvl="1">
      <w:lvl w:ilvl="1">
        <w:start w:val="1"/>
        <w:numFmt w:val="upperLetter"/>
        <w:lvlText w:val="%2."/>
        <w:lvlJc w:val="left"/>
        <w:pPr>
          <w:tabs>
            <w:tab w:val="num" w:pos="1080"/>
          </w:tabs>
          <w:ind w:left="1080" w:hanging="360"/>
        </w:pPr>
        <w:rPr>
          <w:rFonts w:ascii="Times New Roman" w:hAnsi="Times New Roman" w:cs="Times New Roman" w:hint="default"/>
          <w:sz w:val="22"/>
          <w:szCs w:val="22"/>
        </w:rPr>
      </w:lvl>
    </w:lvlOverride>
    <w:lvlOverride w:ilvl="2">
      <w:lvl w:ilvl="2">
        <w:start w:val="1"/>
        <w:numFmt w:val="decimal"/>
        <w:lvlText w:val="%3."/>
        <w:lvlJc w:val="left"/>
        <w:pPr>
          <w:tabs>
            <w:tab w:val="num" w:pos="1440"/>
          </w:tabs>
          <w:ind w:left="1440" w:hanging="360"/>
        </w:pPr>
        <w:rPr>
          <w:rFonts w:ascii="Times New Roman" w:hAnsi="Times New Roman" w:cs="Times New Roman" w:hint="default"/>
          <w:sz w:val="22"/>
          <w:szCs w:val="22"/>
        </w:rPr>
      </w:lvl>
    </w:lvlOverride>
    <w:lvlOverride w:ilvl="3">
      <w:lvl w:ilvl="3">
        <w:start w:val="1"/>
        <w:numFmt w:val="lowerLetter"/>
        <w:lvlText w:val="%4."/>
        <w:lvlJc w:val="left"/>
        <w:pPr>
          <w:tabs>
            <w:tab w:val="num" w:pos="1800"/>
          </w:tabs>
          <w:ind w:left="1800" w:hanging="360"/>
        </w:pPr>
        <w:rPr>
          <w:rFonts w:ascii="Times New Roman" w:hAnsi="Times New Roman" w:cs="Times New Roman" w:hint="default"/>
          <w:sz w:val="20"/>
        </w:rPr>
      </w:lvl>
    </w:lvlOverride>
    <w:lvlOverride w:ilvl="4">
      <w:lvl w:ilvl="4">
        <w:start w:val="1"/>
        <w:numFmt w:val="decimal"/>
        <w:lvlText w:val="%1.%2.%3.%4.%5."/>
        <w:lvlJc w:val="left"/>
        <w:pPr>
          <w:tabs>
            <w:tab w:val="num" w:pos="3312"/>
          </w:tabs>
          <w:ind w:left="3312" w:hanging="792"/>
        </w:pPr>
        <w:rPr>
          <w:rFonts w:cs="Times New Roman" w:hint="default"/>
        </w:rPr>
      </w:lvl>
    </w:lvlOverride>
    <w:lvlOverride w:ilvl="5">
      <w:lvl w:ilvl="5">
        <w:start w:val="1"/>
        <w:numFmt w:val="decimal"/>
        <w:lvlText w:val="%1.%2.%3.%4.%5.%6."/>
        <w:lvlJc w:val="left"/>
        <w:pPr>
          <w:tabs>
            <w:tab w:val="num" w:pos="3816"/>
          </w:tabs>
          <w:ind w:left="3816" w:hanging="936"/>
        </w:pPr>
        <w:rPr>
          <w:rFonts w:cs="Times New Roman" w:hint="default"/>
        </w:rPr>
      </w:lvl>
    </w:lvlOverride>
    <w:lvlOverride w:ilvl="6">
      <w:lvl w:ilvl="6">
        <w:start w:val="1"/>
        <w:numFmt w:val="decimal"/>
        <w:lvlText w:val="%1.%2.%3.%4.%5.%6.%7."/>
        <w:lvlJc w:val="left"/>
        <w:pPr>
          <w:tabs>
            <w:tab w:val="num" w:pos="4320"/>
          </w:tabs>
          <w:ind w:left="4320" w:hanging="1080"/>
        </w:pPr>
        <w:rPr>
          <w:rFonts w:cs="Times New Roman" w:hint="default"/>
        </w:rPr>
      </w:lvl>
    </w:lvlOverride>
    <w:lvlOverride w:ilvl="7">
      <w:lvl w:ilvl="7">
        <w:start w:val="1"/>
        <w:numFmt w:val="decimal"/>
        <w:lvlText w:val="%1.%2.%3.%4.%5.%6.%7.%8."/>
        <w:lvlJc w:val="left"/>
        <w:pPr>
          <w:tabs>
            <w:tab w:val="num" w:pos="4824"/>
          </w:tabs>
          <w:ind w:left="4824" w:hanging="1224"/>
        </w:pPr>
        <w:rPr>
          <w:rFonts w:cs="Times New Roman" w:hint="default"/>
        </w:rPr>
      </w:lvl>
    </w:lvlOverride>
    <w:lvlOverride w:ilvl="8">
      <w:lvl w:ilvl="8">
        <w:start w:val="1"/>
        <w:numFmt w:val="decimal"/>
        <w:lvlText w:val="%1.%2.%3.%4.%5.%6.%7.%8.%9."/>
        <w:lvlJc w:val="left"/>
        <w:pPr>
          <w:tabs>
            <w:tab w:val="num" w:pos="5400"/>
          </w:tabs>
          <w:ind w:left="5400" w:hanging="1440"/>
        </w:pPr>
        <w:rPr>
          <w:rFonts w:cs="Times New Roman" w:hint="default"/>
        </w:rPr>
      </w:lvl>
    </w:lvlOverride>
  </w:num>
  <w:num w:numId="25" w16cid:durableId="381833961">
    <w:abstractNumId w:val="102"/>
  </w:num>
  <w:num w:numId="26" w16cid:durableId="1747802432">
    <w:abstractNumId w:val="61"/>
  </w:num>
  <w:num w:numId="27" w16cid:durableId="1200120851">
    <w:abstractNumId w:val="13"/>
  </w:num>
  <w:num w:numId="28" w16cid:durableId="369378034">
    <w:abstractNumId w:val="83"/>
  </w:num>
  <w:num w:numId="29" w16cid:durableId="2039354015">
    <w:abstractNumId w:val="47"/>
  </w:num>
  <w:num w:numId="30" w16cid:durableId="1824008490">
    <w:abstractNumId w:val="71"/>
  </w:num>
  <w:num w:numId="31" w16cid:durableId="703410495">
    <w:abstractNumId w:val="57"/>
  </w:num>
  <w:num w:numId="32" w16cid:durableId="232010456">
    <w:abstractNumId w:val="3"/>
  </w:num>
  <w:num w:numId="33" w16cid:durableId="1939829104">
    <w:abstractNumId w:val="84"/>
  </w:num>
  <w:num w:numId="34" w16cid:durableId="1533298858">
    <w:abstractNumId w:val="62"/>
  </w:num>
  <w:num w:numId="35" w16cid:durableId="830145174">
    <w:abstractNumId w:val="79"/>
  </w:num>
  <w:num w:numId="36" w16cid:durableId="687944403">
    <w:abstractNumId w:val="94"/>
  </w:num>
  <w:num w:numId="37" w16cid:durableId="1755205952">
    <w:abstractNumId w:val="101"/>
  </w:num>
  <w:num w:numId="38" w16cid:durableId="293609415">
    <w:abstractNumId w:val="82"/>
  </w:num>
  <w:num w:numId="39" w16cid:durableId="1855874626">
    <w:abstractNumId w:val="5"/>
  </w:num>
  <w:num w:numId="40" w16cid:durableId="1404064971">
    <w:abstractNumId w:val="41"/>
  </w:num>
  <w:num w:numId="41" w16cid:durableId="1750497145">
    <w:abstractNumId w:val="25"/>
  </w:num>
  <w:num w:numId="42" w16cid:durableId="1254970610">
    <w:abstractNumId w:val="26"/>
  </w:num>
  <w:num w:numId="43" w16cid:durableId="2091996341">
    <w:abstractNumId w:val="51"/>
  </w:num>
  <w:num w:numId="44" w16cid:durableId="104277165">
    <w:abstractNumId w:val="32"/>
  </w:num>
  <w:num w:numId="45" w16cid:durableId="732778864">
    <w:abstractNumId w:val="99"/>
  </w:num>
  <w:num w:numId="46" w16cid:durableId="1987465708">
    <w:abstractNumId w:val="63"/>
  </w:num>
  <w:num w:numId="47" w16cid:durableId="1302082097">
    <w:abstractNumId w:val="11"/>
  </w:num>
  <w:num w:numId="48" w16cid:durableId="255865041">
    <w:abstractNumId w:val="30"/>
  </w:num>
  <w:num w:numId="49" w16cid:durableId="1474714708">
    <w:abstractNumId w:val="103"/>
  </w:num>
  <w:num w:numId="50" w16cid:durableId="458576046">
    <w:abstractNumId w:val="23"/>
  </w:num>
  <w:num w:numId="51" w16cid:durableId="1115447706">
    <w:abstractNumId w:val="68"/>
  </w:num>
  <w:num w:numId="52" w16cid:durableId="2009863203">
    <w:abstractNumId w:val="81"/>
  </w:num>
  <w:num w:numId="53" w16cid:durableId="32073687">
    <w:abstractNumId w:val="88"/>
  </w:num>
  <w:num w:numId="54" w16cid:durableId="497691667">
    <w:abstractNumId w:val="9"/>
  </w:num>
  <w:num w:numId="55" w16cid:durableId="985670378">
    <w:abstractNumId w:val="52"/>
  </w:num>
  <w:num w:numId="56" w16cid:durableId="1061028226">
    <w:abstractNumId w:val="43"/>
  </w:num>
  <w:num w:numId="57" w16cid:durableId="1848328388">
    <w:abstractNumId w:val="0"/>
  </w:num>
  <w:num w:numId="58" w16cid:durableId="139350810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998456714">
    <w:abstractNumId w:val="100"/>
  </w:num>
  <w:num w:numId="60" w16cid:durableId="1154105383">
    <w:abstractNumId w:val="70"/>
  </w:num>
  <w:num w:numId="61" w16cid:durableId="1433015783">
    <w:abstractNumId w:val="55"/>
  </w:num>
  <w:num w:numId="62" w16cid:durableId="2121796281">
    <w:abstractNumId w:val="7"/>
  </w:num>
  <w:num w:numId="63" w16cid:durableId="1337465680">
    <w:abstractNumId w:val="98"/>
  </w:num>
  <w:num w:numId="64" w16cid:durableId="1185484587">
    <w:abstractNumId w:val="22"/>
  </w:num>
  <w:num w:numId="65" w16cid:durableId="458233052">
    <w:abstractNumId w:val="77"/>
  </w:num>
  <w:num w:numId="66" w16cid:durableId="921334071">
    <w:abstractNumId w:val="33"/>
  </w:num>
  <w:num w:numId="67" w16cid:durableId="152526887">
    <w:abstractNumId w:val="12"/>
  </w:num>
  <w:num w:numId="68" w16cid:durableId="34353914">
    <w:abstractNumId w:val="69"/>
  </w:num>
  <w:num w:numId="69" w16cid:durableId="1360014306">
    <w:abstractNumId w:val="50"/>
  </w:num>
  <w:num w:numId="70" w16cid:durableId="392192989">
    <w:abstractNumId w:val="76"/>
  </w:num>
  <w:num w:numId="71" w16cid:durableId="1389838449">
    <w:abstractNumId w:val="108"/>
  </w:num>
  <w:num w:numId="72" w16cid:durableId="1513257976">
    <w:abstractNumId w:val="89"/>
  </w:num>
  <w:num w:numId="73" w16cid:durableId="74135645">
    <w:abstractNumId w:val="74"/>
  </w:num>
  <w:num w:numId="74" w16cid:durableId="1441603603">
    <w:abstractNumId w:val="75"/>
  </w:num>
  <w:num w:numId="75" w16cid:durableId="560941228">
    <w:abstractNumId w:val="1"/>
  </w:num>
  <w:num w:numId="76" w16cid:durableId="650254340">
    <w:abstractNumId w:val="17"/>
  </w:num>
  <w:num w:numId="77" w16cid:durableId="437649819">
    <w:abstractNumId w:val="80"/>
  </w:num>
  <w:num w:numId="78" w16cid:durableId="887843067">
    <w:abstractNumId w:val="73"/>
  </w:num>
  <w:num w:numId="79" w16cid:durableId="1377705638">
    <w:abstractNumId w:val="48"/>
  </w:num>
  <w:num w:numId="80" w16cid:durableId="1265381303">
    <w:abstractNumId w:val="90"/>
  </w:num>
  <w:num w:numId="81" w16cid:durableId="1047294147">
    <w:abstractNumId w:val="44"/>
  </w:num>
  <w:num w:numId="82" w16cid:durableId="474369782">
    <w:abstractNumId w:val="8"/>
  </w:num>
  <w:num w:numId="83" w16cid:durableId="504053661">
    <w:abstractNumId w:val="86"/>
  </w:num>
  <w:num w:numId="84" w16cid:durableId="206375700">
    <w:abstractNumId w:val="29"/>
  </w:num>
  <w:num w:numId="85" w16cid:durableId="1207256727">
    <w:abstractNumId w:val="92"/>
  </w:num>
  <w:num w:numId="86" w16cid:durableId="20086234">
    <w:abstractNumId w:val="64"/>
  </w:num>
  <w:num w:numId="87" w16cid:durableId="977877988">
    <w:abstractNumId w:val="35"/>
  </w:num>
  <w:num w:numId="88" w16cid:durableId="573273356">
    <w:abstractNumId w:val="19"/>
  </w:num>
  <w:num w:numId="89" w16cid:durableId="2049256490">
    <w:abstractNumId w:val="87"/>
  </w:num>
  <w:num w:numId="90" w16cid:durableId="512495225">
    <w:abstractNumId w:val="85"/>
  </w:num>
  <w:num w:numId="91" w16cid:durableId="235357132">
    <w:abstractNumId w:val="56"/>
  </w:num>
  <w:num w:numId="92" w16cid:durableId="546573089">
    <w:abstractNumId w:val="49"/>
  </w:num>
  <w:num w:numId="93" w16cid:durableId="243875328">
    <w:abstractNumId w:val="96"/>
  </w:num>
  <w:num w:numId="94" w16cid:durableId="1576285105">
    <w:abstractNumId w:val="16"/>
  </w:num>
  <w:num w:numId="95" w16cid:durableId="1924609990">
    <w:abstractNumId w:val="42"/>
  </w:num>
  <w:num w:numId="96" w16cid:durableId="217523234">
    <w:abstractNumId w:val="105"/>
  </w:num>
  <w:num w:numId="97" w16cid:durableId="2092966201">
    <w:abstractNumId w:val="34"/>
  </w:num>
  <w:num w:numId="98" w16cid:durableId="1047527531">
    <w:abstractNumId w:val="2"/>
  </w:num>
  <w:num w:numId="99" w16cid:durableId="412048999">
    <w:abstractNumId w:val="14"/>
  </w:num>
  <w:num w:numId="100" w16cid:durableId="1342855081">
    <w:abstractNumId w:val="39"/>
  </w:num>
  <w:num w:numId="101" w16cid:durableId="1304509250">
    <w:abstractNumId w:val="107"/>
  </w:num>
  <w:num w:numId="102" w16cid:durableId="676663499">
    <w:abstractNumId w:val="37"/>
  </w:num>
  <w:num w:numId="103" w16cid:durableId="1156385643">
    <w:abstractNumId w:val="46"/>
  </w:num>
  <w:num w:numId="104" w16cid:durableId="839273298">
    <w:abstractNumId w:val="78"/>
  </w:num>
  <w:num w:numId="105" w16cid:durableId="1418209962">
    <w:abstractNumId w:val="93"/>
  </w:num>
  <w:num w:numId="106" w16cid:durableId="109053578">
    <w:abstractNumId w:val="18"/>
  </w:num>
  <w:num w:numId="107" w16cid:durableId="1243643544">
    <w:abstractNumId w:val="54"/>
  </w:num>
  <w:num w:numId="108" w16cid:durableId="175316922">
    <w:abstractNumId w:val="6"/>
  </w:num>
  <w:num w:numId="109" w16cid:durableId="1170023271">
    <w:abstractNumId w:val="67"/>
  </w:num>
  <w:num w:numId="110" w16cid:durableId="1664695249">
    <w:abstractNumId w:val="4"/>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1A6"/>
    <w:rsid w:val="000004D7"/>
    <w:rsid w:val="000008AC"/>
    <w:rsid w:val="00002378"/>
    <w:rsid w:val="00003D8A"/>
    <w:rsid w:val="00004663"/>
    <w:rsid w:val="00004A93"/>
    <w:rsid w:val="00005B30"/>
    <w:rsid w:val="00006429"/>
    <w:rsid w:val="00006A23"/>
    <w:rsid w:val="00006E60"/>
    <w:rsid w:val="000107CD"/>
    <w:rsid w:val="00010FCD"/>
    <w:rsid w:val="00012C93"/>
    <w:rsid w:val="00014411"/>
    <w:rsid w:val="000149EB"/>
    <w:rsid w:val="00015D6A"/>
    <w:rsid w:val="00015FB0"/>
    <w:rsid w:val="000166F9"/>
    <w:rsid w:val="000234CD"/>
    <w:rsid w:val="00023BD4"/>
    <w:rsid w:val="00023C9D"/>
    <w:rsid w:val="000243C0"/>
    <w:rsid w:val="000314DA"/>
    <w:rsid w:val="00031D75"/>
    <w:rsid w:val="0003208B"/>
    <w:rsid w:val="0003647C"/>
    <w:rsid w:val="0003693D"/>
    <w:rsid w:val="00037739"/>
    <w:rsid w:val="00037909"/>
    <w:rsid w:val="00037F86"/>
    <w:rsid w:val="00040320"/>
    <w:rsid w:val="00040AED"/>
    <w:rsid w:val="0004161C"/>
    <w:rsid w:val="000422AE"/>
    <w:rsid w:val="00044489"/>
    <w:rsid w:val="00044D68"/>
    <w:rsid w:val="00046929"/>
    <w:rsid w:val="00047583"/>
    <w:rsid w:val="00050387"/>
    <w:rsid w:val="00051819"/>
    <w:rsid w:val="0005396C"/>
    <w:rsid w:val="00053DF5"/>
    <w:rsid w:val="00054AF1"/>
    <w:rsid w:val="00056184"/>
    <w:rsid w:val="000569B2"/>
    <w:rsid w:val="00057C16"/>
    <w:rsid w:val="000607C2"/>
    <w:rsid w:val="00061463"/>
    <w:rsid w:val="0006203A"/>
    <w:rsid w:val="000629BE"/>
    <w:rsid w:val="00063759"/>
    <w:rsid w:val="000659F9"/>
    <w:rsid w:val="000704BA"/>
    <w:rsid w:val="00070D13"/>
    <w:rsid w:val="0007234A"/>
    <w:rsid w:val="00074797"/>
    <w:rsid w:val="00077019"/>
    <w:rsid w:val="00077571"/>
    <w:rsid w:val="000812E7"/>
    <w:rsid w:val="000827BA"/>
    <w:rsid w:val="000832CE"/>
    <w:rsid w:val="00084242"/>
    <w:rsid w:val="000854BC"/>
    <w:rsid w:val="000870F8"/>
    <w:rsid w:val="00090221"/>
    <w:rsid w:val="00091392"/>
    <w:rsid w:val="00093014"/>
    <w:rsid w:val="000974AD"/>
    <w:rsid w:val="00097943"/>
    <w:rsid w:val="00097FF3"/>
    <w:rsid w:val="000A01E2"/>
    <w:rsid w:val="000A1C90"/>
    <w:rsid w:val="000A3D7E"/>
    <w:rsid w:val="000A4684"/>
    <w:rsid w:val="000A4C4C"/>
    <w:rsid w:val="000A5EBE"/>
    <w:rsid w:val="000A73D0"/>
    <w:rsid w:val="000B053D"/>
    <w:rsid w:val="000B2789"/>
    <w:rsid w:val="000B3F49"/>
    <w:rsid w:val="000B477C"/>
    <w:rsid w:val="000B5801"/>
    <w:rsid w:val="000B5DE2"/>
    <w:rsid w:val="000C02E2"/>
    <w:rsid w:val="000C320A"/>
    <w:rsid w:val="000C3216"/>
    <w:rsid w:val="000C5251"/>
    <w:rsid w:val="000C52CF"/>
    <w:rsid w:val="000C6F2B"/>
    <w:rsid w:val="000C6F31"/>
    <w:rsid w:val="000D10C0"/>
    <w:rsid w:val="000D11D1"/>
    <w:rsid w:val="000D289B"/>
    <w:rsid w:val="000D2A47"/>
    <w:rsid w:val="000D3662"/>
    <w:rsid w:val="000D4D46"/>
    <w:rsid w:val="000D5C0A"/>
    <w:rsid w:val="000E05EF"/>
    <w:rsid w:val="000E1A87"/>
    <w:rsid w:val="000E22A4"/>
    <w:rsid w:val="000E588E"/>
    <w:rsid w:val="000F025C"/>
    <w:rsid w:val="000F1C86"/>
    <w:rsid w:val="000F2937"/>
    <w:rsid w:val="000F3E20"/>
    <w:rsid w:val="000F4B6A"/>
    <w:rsid w:val="000F4E57"/>
    <w:rsid w:val="000F5F73"/>
    <w:rsid w:val="000F5FD4"/>
    <w:rsid w:val="000F62FF"/>
    <w:rsid w:val="000F6D54"/>
    <w:rsid w:val="00100E17"/>
    <w:rsid w:val="0010189C"/>
    <w:rsid w:val="00102155"/>
    <w:rsid w:val="001026DF"/>
    <w:rsid w:val="00102F39"/>
    <w:rsid w:val="00104923"/>
    <w:rsid w:val="0010508E"/>
    <w:rsid w:val="00105EDF"/>
    <w:rsid w:val="0010777A"/>
    <w:rsid w:val="00111584"/>
    <w:rsid w:val="001136CC"/>
    <w:rsid w:val="00113987"/>
    <w:rsid w:val="00113DFD"/>
    <w:rsid w:val="0011481C"/>
    <w:rsid w:val="00115752"/>
    <w:rsid w:val="00115DE4"/>
    <w:rsid w:val="001167C5"/>
    <w:rsid w:val="00116945"/>
    <w:rsid w:val="0012096E"/>
    <w:rsid w:val="001316EC"/>
    <w:rsid w:val="00131719"/>
    <w:rsid w:val="00131D2A"/>
    <w:rsid w:val="001322F2"/>
    <w:rsid w:val="00133329"/>
    <w:rsid w:val="00136430"/>
    <w:rsid w:val="00136F1C"/>
    <w:rsid w:val="00140387"/>
    <w:rsid w:val="0014096D"/>
    <w:rsid w:val="001418F4"/>
    <w:rsid w:val="00142A1C"/>
    <w:rsid w:val="00144E1B"/>
    <w:rsid w:val="001460CE"/>
    <w:rsid w:val="00146F77"/>
    <w:rsid w:val="00147A89"/>
    <w:rsid w:val="001516E9"/>
    <w:rsid w:val="001524E3"/>
    <w:rsid w:val="0015514C"/>
    <w:rsid w:val="0015531E"/>
    <w:rsid w:val="0015540C"/>
    <w:rsid w:val="00156C19"/>
    <w:rsid w:val="00157F52"/>
    <w:rsid w:val="0016077B"/>
    <w:rsid w:val="00160C3C"/>
    <w:rsid w:val="001626A4"/>
    <w:rsid w:val="001632F7"/>
    <w:rsid w:val="00163B23"/>
    <w:rsid w:val="0016477E"/>
    <w:rsid w:val="00164A04"/>
    <w:rsid w:val="00165873"/>
    <w:rsid w:val="00166F14"/>
    <w:rsid w:val="00170C25"/>
    <w:rsid w:val="00173BF1"/>
    <w:rsid w:val="00174543"/>
    <w:rsid w:val="00174762"/>
    <w:rsid w:val="0017682C"/>
    <w:rsid w:val="00176A77"/>
    <w:rsid w:val="0018074A"/>
    <w:rsid w:val="00180F6E"/>
    <w:rsid w:val="00183273"/>
    <w:rsid w:val="00184532"/>
    <w:rsid w:val="00184B7F"/>
    <w:rsid w:val="00187756"/>
    <w:rsid w:val="0019027D"/>
    <w:rsid w:val="0019056A"/>
    <w:rsid w:val="00192C37"/>
    <w:rsid w:val="001941E1"/>
    <w:rsid w:val="001A061F"/>
    <w:rsid w:val="001A1A00"/>
    <w:rsid w:val="001A1F55"/>
    <w:rsid w:val="001A28BB"/>
    <w:rsid w:val="001A2F7A"/>
    <w:rsid w:val="001A5489"/>
    <w:rsid w:val="001A54CC"/>
    <w:rsid w:val="001A5BFF"/>
    <w:rsid w:val="001A7993"/>
    <w:rsid w:val="001B05DA"/>
    <w:rsid w:val="001B171D"/>
    <w:rsid w:val="001B1B6E"/>
    <w:rsid w:val="001B27CB"/>
    <w:rsid w:val="001B600E"/>
    <w:rsid w:val="001C025B"/>
    <w:rsid w:val="001C107E"/>
    <w:rsid w:val="001C3406"/>
    <w:rsid w:val="001C3CA2"/>
    <w:rsid w:val="001C4455"/>
    <w:rsid w:val="001C5512"/>
    <w:rsid w:val="001C6035"/>
    <w:rsid w:val="001C741A"/>
    <w:rsid w:val="001D0116"/>
    <w:rsid w:val="001D667F"/>
    <w:rsid w:val="001D66AF"/>
    <w:rsid w:val="001D6C4C"/>
    <w:rsid w:val="001D6D06"/>
    <w:rsid w:val="001D77DE"/>
    <w:rsid w:val="001E0EC6"/>
    <w:rsid w:val="001E5DF9"/>
    <w:rsid w:val="001E60CE"/>
    <w:rsid w:val="001F340F"/>
    <w:rsid w:val="00201579"/>
    <w:rsid w:val="00201838"/>
    <w:rsid w:val="00206300"/>
    <w:rsid w:val="002110AC"/>
    <w:rsid w:val="00211459"/>
    <w:rsid w:val="002115FB"/>
    <w:rsid w:val="002134E8"/>
    <w:rsid w:val="00214AA5"/>
    <w:rsid w:val="00214B0D"/>
    <w:rsid w:val="0021663B"/>
    <w:rsid w:val="0022192F"/>
    <w:rsid w:val="00221DCF"/>
    <w:rsid w:val="002222D3"/>
    <w:rsid w:val="002232AE"/>
    <w:rsid w:val="00224C4E"/>
    <w:rsid w:val="00226030"/>
    <w:rsid w:val="002279A0"/>
    <w:rsid w:val="00227CF8"/>
    <w:rsid w:val="00227D24"/>
    <w:rsid w:val="00230A64"/>
    <w:rsid w:val="002322E4"/>
    <w:rsid w:val="00233954"/>
    <w:rsid w:val="00233D2D"/>
    <w:rsid w:val="00234270"/>
    <w:rsid w:val="0024036F"/>
    <w:rsid w:val="00241D2B"/>
    <w:rsid w:val="002421CC"/>
    <w:rsid w:val="002435F1"/>
    <w:rsid w:val="00245106"/>
    <w:rsid w:val="00246C56"/>
    <w:rsid w:val="00247C74"/>
    <w:rsid w:val="002501A1"/>
    <w:rsid w:val="00250C3D"/>
    <w:rsid w:val="002529BA"/>
    <w:rsid w:val="002532F5"/>
    <w:rsid w:val="00253EE0"/>
    <w:rsid w:val="00254767"/>
    <w:rsid w:val="00255083"/>
    <w:rsid w:val="0025781B"/>
    <w:rsid w:val="00261675"/>
    <w:rsid w:val="002637A1"/>
    <w:rsid w:val="00263B32"/>
    <w:rsid w:val="002644D3"/>
    <w:rsid w:val="00264A29"/>
    <w:rsid w:val="002670DA"/>
    <w:rsid w:val="00270BD3"/>
    <w:rsid w:val="00270F3F"/>
    <w:rsid w:val="002731FE"/>
    <w:rsid w:val="00274F22"/>
    <w:rsid w:val="00275186"/>
    <w:rsid w:val="00277246"/>
    <w:rsid w:val="0028032C"/>
    <w:rsid w:val="00281544"/>
    <w:rsid w:val="00282A08"/>
    <w:rsid w:val="002831F3"/>
    <w:rsid w:val="00283D15"/>
    <w:rsid w:val="00284328"/>
    <w:rsid w:val="0028578A"/>
    <w:rsid w:val="00286C08"/>
    <w:rsid w:val="00290271"/>
    <w:rsid w:val="00291EC3"/>
    <w:rsid w:val="00295164"/>
    <w:rsid w:val="00297CB6"/>
    <w:rsid w:val="002A1E9A"/>
    <w:rsid w:val="002A2045"/>
    <w:rsid w:val="002A20B2"/>
    <w:rsid w:val="002A51E0"/>
    <w:rsid w:val="002A542A"/>
    <w:rsid w:val="002A5CD2"/>
    <w:rsid w:val="002A60C9"/>
    <w:rsid w:val="002A6C96"/>
    <w:rsid w:val="002A75AC"/>
    <w:rsid w:val="002B384E"/>
    <w:rsid w:val="002B51AC"/>
    <w:rsid w:val="002B5697"/>
    <w:rsid w:val="002B7C09"/>
    <w:rsid w:val="002B7F0F"/>
    <w:rsid w:val="002C1CCD"/>
    <w:rsid w:val="002C1F80"/>
    <w:rsid w:val="002C47E2"/>
    <w:rsid w:val="002D282B"/>
    <w:rsid w:val="002D2837"/>
    <w:rsid w:val="002D53C3"/>
    <w:rsid w:val="002D6766"/>
    <w:rsid w:val="002D6BA7"/>
    <w:rsid w:val="002D7104"/>
    <w:rsid w:val="002E064B"/>
    <w:rsid w:val="002E101D"/>
    <w:rsid w:val="002E1031"/>
    <w:rsid w:val="002E1497"/>
    <w:rsid w:val="002E2CEF"/>
    <w:rsid w:val="002E2F40"/>
    <w:rsid w:val="002E4652"/>
    <w:rsid w:val="002E4C5D"/>
    <w:rsid w:val="002E6376"/>
    <w:rsid w:val="002F1663"/>
    <w:rsid w:val="002F2F1F"/>
    <w:rsid w:val="002F477A"/>
    <w:rsid w:val="0030048C"/>
    <w:rsid w:val="00300505"/>
    <w:rsid w:val="003100D2"/>
    <w:rsid w:val="00312FC9"/>
    <w:rsid w:val="00313D32"/>
    <w:rsid w:val="003161F1"/>
    <w:rsid w:val="00316309"/>
    <w:rsid w:val="00317D4A"/>
    <w:rsid w:val="0032157C"/>
    <w:rsid w:val="0032649F"/>
    <w:rsid w:val="003279DD"/>
    <w:rsid w:val="00330544"/>
    <w:rsid w:val="003306B6"/>
    <w:rsid w:val="00330779"/>
    <w:rsid w:val="00331BBC"/>
    <w:rsid w:val="0033219B"/>
    <w:rsid w:val="00333224"/>
    <w:rsid w:val="0033653F"/>
    <w:rsid w:val="00341C53"/>
    <w:rsid w:val="00342716"/>
    <w:rsid w:val="00343E25"/>
    <w:rsid w:val="00344BD3"/>
    <w:rsid w:val="00347E64"/>
    <w:rsid w:val="00350024"/>
    <w:rsid w:val="0035075D"/>
    <w:rsid w:val="00351425"/>
    <w:rsid w:val="00351FC4"/>
    <w:rsid w:val="00353F9D"/>
    <w:rsid w:val="00354D02"/>
    <w:rsid w:val="0035569F"/>
    <w:rsid w:val="00355CC3"/>
    <w:rsid w:val="003572B9"/>
    <w:rsid w:val="00360742"/>
    <w:rsid w:val="0036485C"/>
    <w:rsid w:val="00364A30"/>
    <w:rsid w:val="00364C0B"/>
    <w:rsid w:val="00365D00"/>
    <w:rsid w:val="00366650"/>
    <w:rsid w:val="00367083"/>
    <w:rsid w:val="00372BB1"/>
    <w:rsid w:val="00373E9C"/>
    <w:rsid w:val="00374B5E"/>
    <w:rsid w:val="00376E77"/>
    <w:rsid w:val="00376EAE"/>
    <w:rsid w:val="003778F7"/>
    <w:rsid w:val="00377B8B"/>
    <w:rsid w:val="003803D6"/>
    <w:rsid w:val="00381E05"/>
    <w:rsid w:val="00382186"/>
    <w:rsid w:val="0038717C"/>
    <w:rsid w:val="0039236C"/>
    <w:rsid w:val="00392AB7"/>
    <w:rsid w:val="00394F29"/>
    <w:rsid w:val="00395213"/>
    <w:rsid w:val="0039798E"/>
    <w:rsid w:val="003A0458"/>
    <w:rsid w:val="003A0550"/>
    <w:rsid w:val="003A3CD6"/>
    <w:rsid w:val="003A4825"/>
    <w:rsid w:val="003A4CF1"/>
    <w:rsid w:val="003A52E6"/>
    <w:rsid w:val="003A5AE3"/>
    <w:rsid w:val="003A77B7"/>
    <w:rsid w:val="003B22D0"/>
    <w:rsid w:val="003B26D3"/>
    <w:rsid w:val="003B29FB"/>
    <w:rsid w:val="003B3951"/>
    <w:rsid w:val="003B3AB5"/>
    <w:rsid w:val="003B3E24"/>
    <w:rsid w:val="003B55F7"/>
    <w:rsid w:val="003B5B5D"/>
    <w:rsid w:val="003B68AA"/>
    <w:rsid w:val="003C3B6A"/>
    <w:rsid w:val="003C58F1"/>
    <w:rsid w:val="003C5E82"/>
    <w:rsid w:val="003C69A3"/>
    <w:rsid w:val="003D2D8A"/>
    <w:rsid w:val="003D30AC"/>
    <w:rsid w:val="003D3F82"/>
    <w:rsid w:val="003D6ED5"/>
    <w:rsid w:val="003E04A9"/>
    <w:rsid w:val="003E23BD"/>
    <w:rsid w:val="003E28E8"/>
    <w:rsid w:val="003E4BE6"/>
    <w:rsid w:val="003E4C03"/>
    <w:rsid w:val="003E529F"/>
    <w:rsid w:val="003E78A3"/>
    <w:rsid w:val="003F0CDF"/>
    <w:rsid w:val="003F3431"/>
    <w:rsid w:val="00400199"/>
    <w:rsid w:val="00401BAE"/>
    <w:rsid w:val="0040232E"/>
    <w:rsid w:val="00403EA1"/>
    <w:rsid w:val="00405822"/>
    <w:rsid w:val="00405A3B"/>
    <w:rsid w:val="00406DA8"/>
    <w:rsid w:val="0040796D"/>
    <w:rsid w:val="00410113"/>
    <w:rsid w:val="00410F05"/>
    <w:rsid w:val="004130FE"/>
    <w:rsid w:val="0041487E"/>
    <w:rsid w:val="004149EB"/>
    <w:rsid w:val="00416EA0"/>
    <w:rsid w:val="00417D87"/>
    <w:rsid w:val="0042149E"/>
    <w:rsid w:val="004240F0"/>
    <w:rsid w:val="0042410D"/>
    <w:rsid w:val="0042544F"/>
    <w:rsid w:val="00426E38"/>
    <w:rsid w:val="0043206D"/>
    <w:rsid w:val="004320ED"/>
    <w:rsid w:val="004361B8"/>
    <w:rsid w:val="00436AC2"/>
    <w:rsid w:val="00440C67"/>
    <w:rsid w:val="00445A71"/>
    <w:rsid w:val="00447B48"/>
    <w:rsid w:val="00447C40"/>
    <w:rsid w:val="0045051F"/>
    <w:rsid w:val="0045221C"/>
    <w:rsid w:val="00452B45"/>
    <w:rsid w:val="00453221"/>
    <w:rsid w:val="00460B6B"/>
    <w:rsid w:val="00461B4F"/>
    <w:rsid w:val="00463508"/>
    <w:rsid w:val="00463D73"/>
    <w:rsid w:val="00464667"/>
    <w:rsid w:val="00464A22"/>
    <w:rsid w:val="00464EDF"/>
    <w:rsid w:val="004670E3"/>
    <w:rsid w:val="00467E72"/>
    <w:rsid w:val="004731CF"/>
    <w:rsid w:val="0047393E"/>
    <w:rsid w:val="0047460E"/>
    <w:rsid w:val="00474D47"/>
    <w:rsid w:val="00475151"/>
    <w:rsid w:val="0047524E"/>
    <w:rsid w:val="00476109"/>
    <w:rsid w:val="00477221"/>
    <w:rsid w:val="00477958"/>
    <w:rsid w:val="00480BAC"/>
    <w:rsid w:val="0048239C"/>
    <w:rsid w:val="00482C35"/>
    <w:rsid w:val="004844DA"/>
    <w:rsid w:val="00484882"/>
    <w:rsid w:val="004848E7"/>
    <w:rsid w:val="0048499D"/>
    <w:rsid w:val="004855D5"/>
    <w:rsid w:val="00487638"/>
    <w:rsid w:val="0049255A"/>
    <w:rsid w:val="00495D24"/>
    <w:rsid w:val="004A1474"/>
    <w:rsid w:val="004A39DA"/>
    <w:rsid w:val="004A5E30"/>
    <w:rsid w:val="004A6C88"/>
    <w:rsid w:val="004A7678"/>
    <w:rsid w:val="004B1D15"/>
    <w:rsid w:val="004B3074"/>
    <w:rsid w:val="004B4297"/>
    <w:rsid w:val="004B54EB"/>
    <w:rsid w:val="004B73D2"/>
    <w:rsid w:val="004C1A1C"/>
    <w:rsid w:val="004C42EF"/>
    <w:rsid w:val="004C487E"/>
    <w:rsid w:val="004C4952"/>
    <w:rsid w:val="004C68D8"/>
    <w:rsid w:val="004C6FBD"/>
    <w:rsid w:val="004C70B1"/>
    <w:rsid w:val="004D0342"/>
    <w:rsid w:val="004D049A"/>
    <w:rsid w:val="004D3228"/>
    <w:rsid w:val="004D3501"/>
    <w:rsid w:val="004D4F17"/>
    <w:rsid w:val="004E10C1"/>
    <w:rsid w:val="004E48CE"/>
    <w:rsid w:val="004E4C9D"/>
    <w:rsid w:val="004E5BCB"/>
    <w:rsid w:val="004E6560"/>
    <w:rsid w:val="004F33F7"/>
    <w:rsid w:val="004F3BED"/>
    <w:rsid w:val="004F611A"/>
    <w:rsid w:val="004F7CBF"/>
    <w:rsid w:val="004F7F04"/>
    <w:rsid w:val="00500485"/>
    <w:rsid w:val="00500BDE"/>
    <w:rsid w:val="005011D0"/>
    <w:rsid w:val="00502470"/>
    <w:rsid w:val="00503685"/>
    <w:rsid w:val="005051A6"/>
    <w:rsid w:val="005059B3"/>
    <w:rsid w:val="00507A03"/>
    <w:rsid w:val="00507C41"/>
    <w:rsid w:val="00511EEC"/>
    <w:rsid w:val="00512C48"/>
    <w:rsid w:val="00513600"/>
    <w:rsid w:val="00513C96"/>
    <w:rsid w:val="00515665"/>
    <w:rsid w:val="00517C93"/>
    <w:rsid w:val="00517EB0"/>
    <w:rsid w:val="0052138C"/>
    <w:rsid w:val="00521CD3"/>
    <w:rsid w:val="005258BD"/>
    <w:rsid w:val="00531349"/>
    <w:rsid w:val="005316F0"/>
    <w:rsid w:val="0053241C"/>
    <w:rsid w:val="0053289E"/>
    <w:rsid w:val="00534C2F"/>
    <w:rsid w:val="0053585F"/>
    <w:rsid w:val="00535962"/>
    <w:rsid w:val="005359DF"/>
    <w:rsid w:val="0054042C"/>
    <w:rsid w:val="00541D27"/>
    <w:rsid w:val="00541D35"/>
    <w:rsid w:val="005432B3"/>
    <w:rsid w:val="00544DE6"/>
    <w:rsid w:val="00545BF8"/>
    <w:rsid w:val="005466D3"/>
    <w:rsid w:val="00546A3F"/>
    <w:rsid w:val="00550616"/>
    <w:rsid w:val="005507BC"/>
    <w:rsid w:val="00551C0D"/>
    <w:rsid w:val="00553E89"/>
    <w:rsid w:val="00554D21"/>
    <w:rsid w:val="00554F9A"/>
    <w:rsid w:val="00555653"/>
    <w:rsid w:val="00555A88"/>
    <w:rsid w:val="005561B1"/>
    <w:rsid w:val="0056398E"/>
    <w:rsid w:val="005639F4"/>
    <w:rsid w:val="0056483C"/>
    <w:rsid w:val="005660FF"/>
    <w:rsid w:val="00567558"/>
    <w:rsid w:val="005678B3"/>
    <w:rsid w:val="00571D99"/>
    <w:rsid w:val="005726E1"/>
    <w:rsid w:val="005737AD"/>
    <w:rsid w:val="00575EAB"/>
    <w:rsid w:val="00576C2F"/>
    <w:rsid w:val="00577264"/>
    <w:rsid w:val="00580C6F"/>
    <w:rsid w:val="005810C7"/>
    <w:rsid w:val="005818E7"/>
    <w:rsid w:val="00582CDD"/>
    <w:rsid w:val="00584863"/>
    <w:rsid w:val="00586878"/>
    <w:rsid w:val="00587BC1"/>
    <w:rsid w:val="005904C1"/>
    <w:rsid w:val="00590985"/>
    <w:rsid w:val="005919F2"/>
    <w:rsid w:val="00593844"/>
    <w:rsid w:val="005959C9"/>
    <w:rsid w:val="00596BD4"/>
    <w:rsid w:val="00597406"/>
    <w:rsid w:val="00597422"/>
    <w:rsid w:val="005977D0"/>
    <w:rsid w:val="00597974"/>
    <w:rsid w:val="00597B93"/>
    <w:rsid w:val="005A1FC7"/>
    <w:rsid w:val="005A2784"/>
    <w:rsid w:val="005A4970"/>
    <w:rsid w:val="005A532D"/>
    <w:rsid w:val="005B2189"/>
    <w:rsid w:val="005B2F1E"/>
    <w:rsid w:val="005B4F77"/>
    <w:rsid w:val="005B5B11"/>
    <w:rsid w:val="005B5F1B"/>
    <w:rsid w:val="005B6F01"/>
    <w:rsid w:val="005B6F6D"/>
    <w:rsid w:val="005C6C77"/>
    <w:rsid w:val="005D12F4"/>
    <w:rsid w:val="005D26CF"/>
    <w:rsid w:val="005D3078"/>
    <w:rsid w:val="005D31A1"/>
    <w:rsid w:val="005D3331"/>
    <w:rsid w:val="005D370A"/>
    <w:rsid w:val="005D3BB4"/>
    <w:rsid w:val="005D3FA2"/>
    <w:rsid w:val="005D4C41"/>
    <w:rsid w:val="005D59F5"/>
    <w:rsid w:val="005D5CF7"/>
    <w:rsid w:val="005D5DBC"/>
    <w:rsid w:val="005E001A"/>
    <w:rsid w:val="005E1324"/>
    <w:rsid w:val="005E16AD"/>
    <w:rsid w:val="005E1B2F"/>
    <w:rsid w:val="005E2905"/>
    <w:rsid w:val="005E2D63"/>
    <w:rsid w:val="005E31F5"/>
    <w:rsid w:val="005E56A4"/>
    <w:rsid w:val="005F19BF"/>
    <w:rsid w:val="005F42A8"/>
    <w:rsid w:val="005F5A8A"/>
    <w:rsid w:val="005F61E1"/>
    <w:rsid w:val="005F6E26"/>
    <w:rsid w:val="005F7BE4"/>
    <w:rsid w:val="00600DC5"/>
    <w:rsid w:val="00601998"/>
    <w:rsid w:val="00605096"/>
    <w:rsid w:val="006059B5"/>
    <w:rsid w:val="00605D2C"/>
    <w:rsid w:val="00610AD6"/>
    <w:rsid w:val="00611B48"/>
    <w:rsid w:val="00611F50"/>
    <w:rsid w:val="00613045"/>
    <w:rsid w:val="00615626"/>
    <w:rsid w:val="00617271"/>
    <w:rsid w:val="0062037E"/>
    <w:rsid w:val="006217B4"/>
    <w:rsid w:val="00623394"/>
    <w:rsid w:val="0062510E"/>
    <w:rsid w:val="00625E3C"/>
    <w:rsid w:val="006260A1"/>
    <w:rsid w:val="0062740D"/>
    <w:rsid w:val="00627A05"/>
    <w:rsid w:val="00632BD5"/>
    <w:rsid w:val="00635670"/>
    <w:rsid w:val="00636E68"/>
    <w:rsid w:val="0064003D"/>
    <w:rsid w:val="00640708"/>
    <w:rsid w:val="006407AF"/>
    <w:rsid w:val="00640FE6"/>
    <w:rsid w:val="006416F6"/>
    <w:rsid w:val="00642F3C"/>
    <w:rsid w:val="006435DC"/>
    <w:rsid w:val="00644979"/>
    <w:rsid w:val="00644AE0"/>
    <w:rsid w:val="006463A6"/>
    <w:rsid w:val="00646723"/>
    <w:rsid w:val="006502F1"/>
    <w:rsid w:val="006504BB"/>
    <w:rsid w:val="00651F3C"/>
    <w:rsid w:val="00652286"/>
    <w:rsid w:val="00652D05"/>
    <w:rsid w:val="006536B9"/>
    <w:rsid w:val="0065497E"/>
    <w:rsid w:val="006549C8"/>
    <w:rsid w:val="00654D85"/>
    <w:rsid w:val="00656023"/>
    <w:rsid w:val="00660C47"/>
    <w:rsid w:val="0066183A"/>
    <w:rsid w:val="006633AD"/>
    <w:rsid w:val="00663452"/>
    <w:rsid w:val="006645D5"/>
    <w:rsid w:val="00665C5D"/>
    <w:rsid w:val="0066692A"/>
    <w:rsid w:val="006704E2"/>
    <w:rsid w:val="00676C2F"/>
    <w:rsid w:val="00677450"/>
    <w:rsid w:val="00680E94"/>
    <w:rsid w:val="00682573"/>
    <w:rsid w:val="00682BBA"/>
    <w:rsid w:val="00684524"/>
    <w:rsid w:val="0068619C"/>
    <w:rsid w:val="006870EC"/>
    <w:rsid w:val="006871F8"/>
    <w:rsid w:val="00690108"/>
    <w:rsid w:val="0069075B"/>
    <w:rsid w:val="00691572"/>
    <w:rsid w:val="0069222E"/>
    <w:rsid w:val="006922B4"/>
    <w:rsid w:val="00693102"/>
    <w:rsid w:val="00696B46"/>
    <w:rsid w:val="00696FE8"/>
    <w:rsid w:val="006A5094"/>
    <w:rsid w:val="006A57BE"/>
    <w:rsid w:val="006A7DB3"/>
    <w:rsid w:val="006B10AD"/>
    <w:rsid w:val="006B3264"/>
    <w:rsid w:val="006B3871"/>
    <w:rsid w:val="006B4AA6"/>
    <w:rsid w:val="006B6326"/>
    <w:rsid w:val="006B6660"/>
    <w:rsid w:val="006B7C4F"/>
    <w:rsid w:val="006C1E10"/>
    <w:rsid w:val="006C279F"/>
    <w:rsid w:val="006C3645"/>
    <w:rsid w:val="006C4286"/>
    <w:rsid w:val="006C47C7"/>
    <w:rsid w:val="006D1640"/>
    <w:rsid w:val="006D27C2"/>
    <w:rsid w:val="006D2B62"/>
    <w:rsid w:val="006D3961"/>
    <w:rsid w:val="006D4FDB"/>
    <w:rsid w:val="006D6972"/>
    <w:rsid w:val="006D699B"/>
    <w:rsid w:val="006D6EB7"/>
    <w:rsid w:val="006D7A6B"/>
    <w:rsid w:val="006E2CB3"/>
    <w:rsid w:val="006E30C0"/>
    <w:rsid w:val="006E404C"/>
    <w:rsid w:val="006E45AD"/>
    <w:rsid w:val="006E4D31"/>
    <w:rsid w:val="006E538D"/>
    <w:rsid w:val="006E6C50"/>
    <w:rsid w:val="006E761E"/>
    <w:rsid w:val="006E7648"/>
    <w:rsid w:val="006F32C9"/>
    <w:rsid w:val="006F4C88"/>
    <w:rsid w:val="006F4E06"/>
    <w:rsid w:val="006F52F4"/>
    <w:rsid w:val="006F5378"/>
    <w:rsid w:val="006F6A2F"/>
    <w:rsid w:val="006F6E59"/>
    <w:rsid w:val="006F7863"/>
    <w:rsid w:val="006F7FA7"/>
    <w:rsid w:val="007019B0"/>
    <w:rsid w:val="00701CFB"/>
    <w:rsid w:val="0070218A"/>
    <w:rsid w:val="00702C3C"/>
    <w:rsid w:val="007033E1"/>
    <w:rsid w:val="00703E5A"/>
    <w:rsid w:val="00703EB0"/>
    <w:rsid w:val="007065BB"/>
    <w:rsid w:val="007119CB"/>
    <w:rsid w:val="007120C9"/>
    <w:rsid w:val="0071265E"/>
    <w:rsid w:val="00713F5E"/>
    <w:rsid w:val="0071499C"/>
    <w:rsid w:val="0071537A"/>
    <w:rsid w:val="00715E6F"/>
    <w:rsid w:val="00716403"/>
    <w:rsid w:val="00721057"/>
    <w:rsid w:val="00721238"/>
    <w:rsid w:val="00721521"/>
    <w:rsid w:val="00721AD4"/>
    <w:rsid w:val="00722240"/>
    <w:rsid w:val="007234BA"/>
    <w:rsid w:val="00723A33"/>
    <w:rsid w:val="00725918"/>
    <w:rsid w:val="00727DD6"/>
    <w:rsid w:val="0073083A"/>
    <w:rsid w:val="00730C0A"/>
    <w:rsid w:val="007329ED"/>
    <w:rsid w:val="00732ECD"/>
    <w:rsid w:val="007334A9"/>
    <w:rsid w:val="007341E9"/>
    <w:rsid w:val="007367AA"/>
    <w:rsid w:val="00736A78"/>
    <w:rsid w:val="00740FA1"/>
    <w:rsid w:val="0074162F"/>
    <w:rsid w:val="00741705"/>
    <w:rsid w:val="007450F4"/>
    <w:rsid w:val="007504AA"/>
    <w:rsid w:val="00751784"/>
    <w:rsid w:val="00751D8F"/>
    <w:rsid w:val="007528DD"/>
    <w:rsid w:val="007567D1"/>
    <w:rsid w:val="00760492"/>
    <w:rsid w:val="00761BA4"/>
    <w:rsid w:val="00762FDF"/>
    <w:rsid w:val="00763056"/>
    <w:rsid w:val="007639A9"/>
    <w:rsid w:val="00765526"/>
    <w:rsid w:val="00765B91"/>
    <w:rsid w:val="007704AA"/>
    <w:rsid w:val="0077621F"/>
    <w:rsid w:val="00776CFA"/>
    <w:rsid w:val="00776DB6"/>
    <w:rsid w:val="00780387"/>
    <w:rsid w:val="007805F6"/>
    <w:rsid w:val="00780A63"/>
    <w:rsid w:val="00781C68"/>
    <w:rsid w:val="00783680"/>
    <w:rsid w:val="00783736"/>
    <w:rsid w:val="00783D0C"/>
    <w:rsid w:val="00784258"/>
    <w:rsid w:val="00784461"/>
    <w:rsid w:val="0078504E"/>
    <w:rsid w:val="00786EBF"/>
    <w:rsid w:val="00787678"/>
    <w:rsid w:val="0078772F"/>
    <w:rsid w:val="007903AA"/>
    <w:rsid w:val="00792EB0"/>
    <w:rsid w:val="007930A4"/>
    <w:rsid w:val="00793FA1"/>
    <w:rsid w:val="007945FD"/>
    <w:rsid w:val="00797866"/>
    <w:rsid w:val="007A12BD"/>
    <w:rsid w:val="007A1AA2"/>
    <w:rsid w:val="007A3165"/>
    <w:rsid w:val="007A31AD"/>
    <w:rsid w:val="007A592E"/>
    <w:rsid w:val="007A598A"/>
    <w:rsid w:val="007A70E3"/>
    <w:rsid w:val="007A7501"/>
    <w:rsid w:val="007A7A94"/>
    <w:rsid w:val="007B27AE"/>
    <w:rsid w:val="007B5719"/>
    <w:rsid w:val="007C198F"/>
    <w:rsid w:val="007C1FA6"/>
    <w:rsid w:val="007C2922"/>
    <w:rsid w:val="007C2B44"/>
    <w:rsid w:val="007C408B"/>
    <w:rsid w:val="007C793F"/>
    <w:rsid w:val="007D00AC"/>
    <w:rsid w:val="007D0B78"/>
    <w:rsid w:val="007D12C1"/>
    <w:rsid w:val="007D2266"/>
    <w:rsid w:val="007D3FA1"/>
    <w:rsid w:val="007D718E"/>
    <w:rsid w:val="007D7806"/>
    <w:rsid w:val="007E0170"/>
    <w:rsid w:val="007E0712"/>
    <w:rsid w:val="007E0739"/>
    <w:rsid w:val="007E0E83"/>
    <w:rsid w:val="007E1982"/>
    <w:rsid w:val="007E249F"/>
    <w:rsid w:val="007E36C3"/>
    <w:rsid w:val="007E53FD"/>
    <w:rsid w:val="007E5FE9"/>
    <w:rsid w:val="007E6A73"/>
    <w:rsid w:val="007F5F3B"/>
    <w:rsid w:val="00800EFB"/>
    <w:rsid w:val="008038E4"/>
    <w:rsid w:val="0080719D"/>
    <w:rsid w:val="008079E6"/>
    <w:rsid w:val="0081041C"/>
    <w:rsid w:val="00810AB6"/>
    <w:rsid w:val="00810CBE"/>
    <w:rsid w:val="00812393"/>
    <w:rsid w:val="008124BF"/>
    <w:rsid w:val="00812942"/>
    <w:rsid w:val="00813D93"/>
    <w:rsid w:val="008157F3"/>
    <w:rsid w:val="00820950"/>
    <w:rsid w:val="0082098E"/>
    <w:rsid w:val="00822F0C"/>
    <w:rsid w:val="008238B9"/>
    <w:rsid w:val="00827902"/>
    <w:rsid w:val="00830658"/>
    <w:rsid w:val="00830DD9"/>
    <w:rsid w:val="008338DD"/>
    <w:rsid w:val="00833EE4"/>
    <w:rsid w:val="008344F0"/>
    <w:rsid w:val="00834593"/>
    <w:rsid w:val="008357C4"/>
    <w:rsid w:val="00835A66"/>
    <w:rsid w:val="00842670"/>
    <w:rsid w:val="00842D25"/>
    <w:rsid w:val="008462F0"/>
    <w:rsid w:val="00850DE8"/>
    <w:rsid w:val="00851A6C"/>
    <w:rsid w:val="00851A8C"/>
    <w:rsid w:val="008525BC"/>
    <w:rsid w:val="0085302E"/>
    <w:rsid w:val="00854026"/>
    <w:rsid w:val="00854048"/>
    <w:rsid w:val="00854209"/>
    <w:rsid w:val="008542CA"/>
    <w:rsid w:val="008555F7"/>
    <w:rsid w:val="00856914"/>
    <w:rsid w:val="0086020F"/>
    <w:rsid w:val="008608DD"/>
    <w:rsid w:val="0086415F"/>
    <w:rsid w:val="00871A9A"/>
    <w:rsid w:val="00872272"/>
    <w:rsid w:val="00873749"/>
    <w:rsid w:val="00873F0B"/>
    <w:rsid w:val="00874EFA"/>
    <w:rsid w:val="00874F31"/>
    <w:rsid w:val="00875B90"/>
    <w:rsid w:val="00880D43"/>
    <w:rsid w:val="008830EA"/>
    <w:rsid w:val="008833F8"/>
    <w:rsid w:val="008839B6"/>
    <w:rsid w:val="00883B5B"/>
    <w:rsid w:val="00886733"/>
    <w:rsid w:val="008867E3"/>
    <w:rsid w:val="00887C7A"/>
    <w:rsid w:val="008903AF"/>
    <w:rsid w:val="00893A17"/>
    <w:rsid w:val="00893BDB"/>
    <w:rsid w:val="00895940"/>
    <w:rsid w:val="008977D6"/>
    <w:rsid w:val="008978FA"/>
    <w:rsid w:val="008A04D0"/>
    <w:rsid w:val="008A069D"/>
    <w:rsid w:val="008A1B2C"/>
    <w:rsid w:val="008A26FF"/>
    <w:rsid w:val="008A32D0"/>
    <w:rsid w:val="008A7B3F"/>
    <w:rsid w:val="008B0F04"/>
    <w:rsid w:val="008B6043"/>
    <w:rsid w:val="008B73A3"/>
    <w:rsid w:val="008B7DF1"/>
    <w:rsid w:val="008C0280"/>
    <w:rsid w:val="008C1FB7"/>
    <w:rsid w:val="008C3916"/>
    <w:rsid w:val="008C5DB2"/>
    <w:rsid w:val="008C7221"/>
    <w:rsid w:val="008C7678"/>
    <w:rsid w:val="008D0F1C"/>
    <w:rsid w:val="008D1BF9"/>
    <w:rsid w:val="008D1D8D"/>
    <w:rsid w:val="008D2F42"/>
    <w:rsid w:val="008D3038"/>
    <w:rsid w:val="008D452D"/>
    <w:rsid w:val="008D4EAF"/>
    <w:rsid w:val="008D639E"/>
    <w:rsid w:val="008D6FBA"/>
    <w:rsid w:val="008E024D"/>
    <w:rsid w:val="008E02BB"/>
    <w:rsid w:val="008E0C02"/>
    <w:rsid w:val="008E1966"/>
    <w:rsid w:val="008E2934"/>
    <w:rsid w:val="008E378D"/>
    <w:rsid w:val="008E3980"/>
    <w:rsid w:val="008E422A"/>
    <w:rsid w:val="008E475D"/>
    <w:rsid w:val="008E525C"/>
    <w:rsid w:val="008E5B5D"/>
    <w:rsid w:val="008E5BA2"/>
    <w:rsid w:val="008E5F4E"/>
    <w:rsid w:val="008F0C05"/>
    <w:rsid w:val="008F1066"/>
    <w:rsid w:val="008F14CC"/>
    <w:rsid w:val="008F1B66"/>
    <w:rsid w:val="008F23A2"/>
    <w:rsid w:val="008F28EB"/>
    <w:rsid w:val="008F3212"/>
    <w:rsid w:val="008F3612"/>
    <w:rsid w:val="008F6882"/>
    <w:rsid w:val="0090166D"/>
    <w:rsid w:val="00901F7D"/>
    <w:rsid w:val="0090263F"/>
    <w:rsid w:val="00902E38"/>
    <w:rsid w:val="009033CB"/>
    <w:rsid w:val="00904781"/>
    <w:rsid w:val="00904A12"/>
    <w:rsid w:val="00904C3C"/>
    <w:rsid w:val="00904D12"/>
    <w:rsid w:val="00905B62"/>
    <w:rsid w:val="00907AB6"/>
    <w:rsid w:val="0091058A"/>
    <w:rsid w:val="0091074F"/>
    <w:rsid w:val="00910E70"/>
    <w:rsid w:val="00914330"/>
    <w:rsid w:val="009145D7"/>
    <w:rsid w:val="0091472D"/>
    <w:rsid w:val="00916717"/>
    <w:rsid w:val="00916ABC"/>
    <w:rsid w:val="009204CF"/>
    <w:rsid w:val="00920575"/>
    <w:rsid w:val="009206BE"/>
    <w:rsid w:val="00920B89"/>
    <w:rsid w:val="0092112A"/>
    <w:rsid w:val="00922085"/>
    <w:rsid w:val="0092416B"/>
    <w:rsid w:val="00926C36"/>
    <w:rsid w:val="00927445"/>
    <w:rsid w:val="00927EAB"/>
    <w:rsid w:val="00930681"/>
    <w:rsid w:val="00932474"/>
    <w:rsid w:val="0093538B"/>
    <w:rsid w:val="00935819"/>
    <w:rsid w:val="00936447"/>
    <w:rsid w:val="0093710E"/>
    <w:rsid w:val="009375F8"/>
    <w:rsid w:val="0094085B"/>
    <w:rsid w:val="00940DA8"/>
    <w:rsid w:val="009410BA"/>
    <w:rsid w:val="009415E4"/>
    <w:rsid w:val="00942089"/>
    <w:rsid w:val="009430DA"/>
    <w:rsid w:val="00945367"/>
    <w:rsid w:val="009468A1"/>
    <w:rsid w:val="0095055D"/>
    <w:rsid w:val="009528F1"/>
    <w:rsid w:val="009533B3"/>
    <w:rsid w:val="009578F7"/>
    <w:rsid w:val="0096091F"/>
    <w:rsid w:val="00960DE5"/>
    <w:rsid w:val="0096118A"/>
    <w:rsid w:val="00961369"/>
    <w:rsid w:val="0096272E"/>
    <w:rsid w:val="00962891"/>
    <w:rsid w:val="00962C9A"/>
    <w:rsid w:val="00966038"/>
    <w:rsid w:val="0096604B"/>
    <w:rsid w:val="009669B2"/>
    <w:rsid w:val="00966D3A"/>
    <w:rsid w:val="00967F09"/>
    <w:rsid w:val="00972D7D"/>
    <w:rsid w:val="0097314F"/>
    <w:rsid w:val="00975A03"/>
    <w:rsid w:val="0098157B"/>
    <w:rsid w:val="00981B69"/>
    <w:rsid w:val="00981BFC"/>
    <w:rsid w:val="0098358D"/>
    <w:rsid w:val="0098466C"/>
    <w:rsid w:val="00984718"/>
    <w:rsid w:val="00984FE2"/>
    <w:rsid w:val="00987D59"/>
    <w:rsid w:val="00991654"/>
    <w:rsid w:val="009917E1"/>
    <w:rsid w:val="00996381"/>
    <w:rsid w:val="009979C6"/>
    <w:rsid w:val="009A0CEF"/>
    <w:rsid w:val="009A1419"/>
    <w:rsid w:val="009A2F41"/>
    <w:rsid w:val="009A508D"/>
    <w:rsid w:val="009B22D1"/>
    <w:rsid w:val="009B3B96"/>
    <w:rsid w:val="009B41BD"/>
    <w:rsid w:val="009B4CC5"/>
    <w:rsid w:val="009B5814"/>
    <w:rsid w:val="009C02E1"/>
    <w:rsid w:val="009C16C4"/>
    <w:rsid w:val="009C235D"/>
    <w:rsid w:val="009C363D"/>
    <w:rsid w:val="009C45F2"/>
    <w:rsid w:val="009C4D95"/>
    <w:rsid w:val="009C5895"/>
    <w:rsid w:val="009C5C33"/>
    <w:rsid w:val="009C62C5"/>
    <w:rsid w:val="009C70AE"/>
    <w:rsid w:val="009C7AF9"/>
    <w:rsid w:val="009D01DA"/>
    <w:rsid w:val="009D0612"/>
    <w:rsid w:val="009D272E"/>
    <w:rsid w:val="009D3A1C"/>
    <w:rsid w:val="009D5C32"/>
    <w:rsid w:val="009D7EEE"/>
    <w:rsid w:val="009E0055"/>
    <w:rsid w:val="009E02A7"/>
    <w:rsid w:val="009E0725"/>
    <w:rsid w:val="009E14C1"/>
    <w:rsid w:val="009E2C21"/>
    <w:rsid w:val="009E3A1B"/>
    <w:rsid w:val="009E4BF1"/>
    <w:rsid w:val="009E54BF"/>
    <w:rsid w:val="009E5EB4"/>
    <w:rsid w:val="009E5EB6"/>
    <w:rsid w:val="009E5FE2"/>
    <w:rsid w:val="009E739A"/>
    <w:rsid w:val="009E7681"/>
    <w:rsid w:val="009E7902"/>
    <w:rsid w:val="009F099E"/>
    <w:rsid w:val="009F1821"/>
    <w:rsid w:val="009F1E32"/>
    <w:rsid w:val="009F2DB8"/>
    <w:rsid w:val="009F2E8D"/>
    <w:rsid w:val="009F3E61"/>
    <w:rsid w:val="009F6518"/>
    <w:rsid w:val="00A01D46"/>
    <w:rsid w:val="00A03829"/>
    <w:rsid w:val="00A04593"/>
    <w:rsid w:val="00A051E1"/>
    <w:rsid w:val="00A058F1"/>
    <w:rsid w:val="00A05CFD"/>
    <w:rsid w:val="00A06049"/>
    <w:rsid w:val="00A10DE1"/>
    <w:rsid w:val="00A11463"/>
    <w:rsid w:val="00A11F93"/>
    <w:rsid w:val="00A127FD"/>
    <w:rsid w:val="00A14D9D"/>
    <w:rsid w:val="00A175FB"/>
    <w:rsid w:val="00A22254"/>
    <w:rsid w:val="00A22753"/>
    <w:rsid w:val="00A22CE5"/>
    <w:rsid w:val="00A23937"/>
    <w:rsid w:val="00A23B5F"/>
    <w:rsid w:val="00A24845"/>
    <w:rsid w:val="00A31530"/>
    <w:rsid w:val="00A31AFF"/>
    <w:rsid w:val="00A32188"/>
    <w:rsid w:val="00A32571"/>
    <w:rsid w:val="00A32723"/>
    <w:rsid w:val="00A3444D"/>
    <w:rsid w:val="00A37961"/>
    <w:rsid w:val="00A37A65"/>
    <w:rsid w:val="00A41FD7"/>
    <w:rsid w:val="00A423ED"/>
    <w:rsid w:val="00A44EA2"/>
    <w:rsid w:val="00A45256"/>
    <w:rsid w:val="00A45D5C"/>
    <w:rsid w:val="00A5106C"/>
    <w:rsid w:val="00A515CA"/>
    <w:rsid w:val="00A5339D"/>
    <w:rsid w:val="00A54CF3"/>
    <w:rsid w:val="00A5527A"/>
    <w:rsid w:val="00A60495"/>
    <w:rsid w:val="00A60CB0"/>
    <w:rsid w:val="00A62774"/>
    <w:rsid w:val="00A62E2E"/>
    <w:rsid w:val="00A64176"/>
    <w:rsid w:val="00A6498A"/>
    <w:rsid w:val="00A661FB"/>
    <w:rsid w:val="00A66B46"/>
    <w:rsid w:val="00A704A4"/>
    <w:rsid w:val="00A709BB"/>
    <w:rsid w:val="00A71645"/>
    <w:rsid w:val="00A71D75"/>
    <w:rsid w:val="00A729E7"/>
    <w:rsid w:val="00A73279"/>
    <w:rsid w:val="00A75F59"/>
    <w:rsid w:val="00A801FC"/>
    <w:rsid w:val="00A82248"/>
    <w:rsid w:val="00A82F34"/>
    <w:rsid w:val="00A83E01"/>
    <w:rsid w:val="00A84DE4"/>
    <w:rsid w:val="00A851D8"/>
    <w:rsid w:val="00A85C8C"/>
    <w:rsid w:val="00A90A09"/>
    <w:rsid w:val="00A91D83"/>
    <w:rsid w:val="00A92034"/>
    <w:rsid w:val="00A92B79"/>
    <w:rsid w:val="00A93C20"/>
    <w:rsid w:val="00A94013"/>
    <w:rsid w:val="00A945DE"/>
    <w:rsid w:val="00AA1F57"/>
    <w:rsid w:val="00AA331B"/>
    <w:rsid w:val="00AA4D4B"/>
    <w:rsid w:val="00AA6852"/>
    <w:rsid w:val="00AA6DED"/>
    <w:rsid w:val="00AA77EF"/>
    <w:rsid w:val="00AB03FC"/>
    <w:rsid w:val="00AB0B6E"/>
    <w:rsid w:val="00AB37A9"/>
    <w:rsid w:val="00AB42C1"/>
    <w:rsid w:val="00AB4DC7"/>
    <w:rsid w:val="00AB5C4A"/>
    <w:rsid w:val="00AB71B2"/>
    <w:rsid w:val="00AC0A7B"/>
    <w:rsid w:val="00AC0B6F"/>
    <w:rsid w:val="00AC0D47"/>
    <w:rsid w:val="00AC1D9B"/>
    <w:rsid w:val="00AC218B"/>
    <w:rsid w:val="00AC2E02"/>
    <w:rsid w:val="00AC3C7B"/>
    <w:rsid w:val="00AC49BE"/>
    <w:rsid w:val="00AC5542"/>
    <w:rsid w:val="00AC591D"/>
    <w:rsid w:val="00AC658E"/>
    <w:rsid w:val="00AC729B"/>
    <w:rsid w:val="00AC7CB7"/>
    <w:rsid w:val="00AD0939"/>
    <w:rsid w:val="00AD0DA7"/>
    <w:rsid w:val="00AD1272"/>
    <w:rsid w:val="00AD28A6"/>
    <w:rsid w:val="00AD3AD4"/>
    <w:rsid w:val="00AD3E64"/>
    <w:rsid w:val="00AD560C"/>
    <w:rsid w:val="00AD5CC1"/>
    <w:rsid w:val="00AD6AFA"/>
    <w:rsid w:val="00AD799C"/>
    <w:rsid w:val="00AE154B"/>
    <w:rsid w:val="00AE183B"/>
    <w:rsid w:val="00AE388D"/>
    <w:rsid w:val="00AE4751"/>
    <w:rsid w:val="00AE5338"/>
    <w:rsid w:val="00AE5463"/>
    <w:rsid w:val="00AE54D0"/>
    <w:rsid w:val="00AE5B96"/>
    <w:rsid w:val="00AE78A5"/>
    <w:rsid w:val="00AF1078"/>
    <w:rsid w:val="00AF12A2"/>
    <w:rsid w:val="00AF3679"/>
    <w:rsid w:val="00B0146A"/>
    <w:rsid w:val="00B01B1C"/>
    <w:rsid w:val="00B02FD4"/>
    <w:rsid w:val="00B047B6"/>
    <w:rsid w:val="00B051E9"/>
    <w:rsid w:val="00B06A77"/>
    <w:rsid w:val="00B06AED"/>
    <w:rsid w:val="00B076A4"/>
    <w:rsid w:val="00B10017"/>
    <w:rsid w:val="00B114A6"/>
    <w:rsid w:val="00B11E51"/>
    <w:rsid w:val="00B1283B"/>
    <w:rsid w:val="00B131FE"/>
    <w:rsid w:val="00B13693"/>
    <w:rsid w:val="00B136D2"/>
    <w:rsid w:val="00B152C9"/>
    <w:rsid w:val="00B16154"/>
    <w:rsid w:val="00B179E7"/>
    <w:rsid w:val="00B22A56"/>
    <w:rsid w:val="00B3031E"/>
    <w:rsid w:val="00B307B8"/>
    <w:rsid w:val="00B32DE0"/>
    <w:rsid w:val="00B35A19"/>
    <w:rsid w:val="00B409DE"/>
    <w:rsid w:val="00B40C0C"/>
    <w:rsid w:val="00B43320"/>
    <w:rsid w:val="00B4369B"/>
    <w:rsid w:val="00B449FC"/>
    <w:rsid w:val="00B454F9"/>
    <w:rsid w:val="00B52341"/>
    <w:rsid w:val="00B523D6"/>
    <w:rsid w:val="00B52BFF"/>
    <w:rsid w:val="00B5511D"/>
    <w:rsid w:val="00B5533F"/>
    <w:rsid w:val="00B57462"/>
    <w:rsid w:val="00B663B8"/>
    <w:rsid w:val="00B676DB"/>
    <w:rsid w:val="00B7093D"/>
    <w:rsid w:val="00B7166B"/>
    <w:rsid w:val="00B71EFB"/>
    <w:rsid w:val="00B71FE7"/>
    <w:rsid w:val="00B72A37"/>
    <w:rsid w:val="00B74156"/>
    <w:rsid w:val="00B75D42"/>
    <w:rsid w:val="00B77C7B"/>
    <w:rsid w:val="00B820AB"/>
    <w:rsid w:val="00B834D0"/>
    <w:rsid w:val="00B87324"/>
    <w:rsid w:val="00B90528"/>
    <w:rsid w:val="00B90B5C"/>
    <w:rsid w:val="00B923EC"/>
    <w:rsid w:val="00B94E88"/>
    <w:rsid w:val="00BA1090"/>
    <w:rsid w:val="00BA1A57"/>
    <w:rsid w:val="00BA62E7"/>
    <w:rsid w:val="00BB0BA5"/>
    <w:rsid w:val="00BB570A"/>
    <w:rsid w:val="00BC138A"/>
    <w:rsid w:val="00BC1AE2"/>
    <w:rsid w:val="00BC2C01"/>
    <w:rsid w:val="00BC30DF"/>
    <w:rsid w:val="00BC5729"/>
    <w:rsid w:val="00BC789B"/>
    <w:rsid w:val="00BD1211"/>
    <w:rsid w:val="00BD6083"/>
    <w:rsid w:val="00BD690D"/>
    <w:rsid w:val="00BD6CB6"/>
    <w:rsid w:val="00BD7780"/>
    <w:rsid w:val="00BE0C8B"/>
    <w:rsid w:val="00BE1650"/>
    <w:rsid w:val="00BE1CFC"/>
    <w:rsid w:val="00BE213B"/>
    <w:rsid w:val="00BE2D13"/>
    <w:rsid w:val="00BE335A"/>
    <w:rsid w:val="00BE57FA"/>
    <w:rsid w:val="00BE5C6F"/>
    <w:rsid w:val="00BE64FD"/>
    <w:rsid w:val="00BF337B"/>
    <w:rsid w:val="00BF363E"/>
    <w:rsid w:val="00BF3B2D"/>
    <w:rsid w:val="00BF54B9"/>
    <w:rsid w:val="00BF6406"/>
    <w:rsid w:val="00C0072E"/>
    <w:rsid w:val="00C007A1"/>
    <w:rsid w:val="00C00DF3"/>
    <w:rsid w:val="00C01D57"/>
    <w:rsid w:val="00C02C72"/>
    <w:rsid w:val="00C061DA"/>
    <w:rsid w:val="00C072C5"/>
    <w:rsid w:val="00C12BCC"/>
    <w:rsid w:val="00C13884"/>
    <w:rsid w:val="00C165D6"/>
    <w:rsid w:val="00C1751F"/>
    <w:rsid w:val="00C21E49"/>
    <w:rsid w:val="00C21F22"/>
    <w:rsid w:val="00C22C03"/>
    <w:rsid w:val="00C259C6"/>
    <w:rsid w:val="00C26FD6"/>
    <w:rsid w:val="00C27765"/>
    <w:rsid w:val="00C30413"/>
    <w:rsid w:val="00C330DA"/>
    <w:rsid w:val="00C330F0"/>
    <w:rsid w:val="00C37A0C"/>
    <w:rsid w:val="00C40812"/>
    <w:rsid w:val="00C415EB"/>
    <w:rsid w:val="00C41A30"/>
    <w:rsid w:val="00C43018"/>
    <w:rsid w:val="00C43FB9"/>
    <w:rsid w:val="00C44680"/>
    <w:rsid w:val="00C46B4E"/>
    <w:rsid w:val="00C47C24"/>
    <w:rsid w:val="00C50571"/>
    <w:rsid w:val="00C512CB"/>
    <w:rsid w:val="00C521E0"/>
    <w:rsid w:val="00C52C43"/>
    <w:rsid w:val="00C5422A"/>
    <w:rsid w:val="00C546AD"/>
    <w:rsid w:val="00C55CDC"/>
    <w:rsid w:val="00C57036"/>
    <w:rsid w:val="00C575D9"/>
    <w:rsid w:val="00C577F1"/>
    <w:rsid w:val="00C57DFB"/>
    <w:rsid w:val="00C57EE3"/>
    <w:rsid w:val="00C62203"/>
    <w:rsid w:val="00C63787"/>
    <w:rsid w:val="00C656BC"/>
    <w:rsid w:val="00C71FAA"/>
    <w:rsid w:val="00C7308E"/>
    <w:rsid w:val="00C7445B"/>
    <w:rsid w:val="00C75763"/>
    <w:rsid w:val="00C77548"/>
    <w:rsid w:val="00C779EE"/>
    <w:rsid w:val="00C8000C"/>
    <w:rsid w:val="00C80EC7"/>
    <w:rsid w:val="00C84A18"/>
    <w:rsid w:val="00C85FDF"/>
    <w:rsid w:val="00C935EA"/>
    <w:rsid w:val="00C936AF"/>
    <w:rsid w:val="00C95189"/>
    <w:rsid w:val="00C955D9"/>
    <w:rsid w:val="00CA3832"/>
    <w:rsid w:val="00CA53EB"/>
    <w:rsid w:val="00CA590A"/>
    <w:rsid w:val="00CA5F02"/>
    <w:rsid w:val="00CA6AEE"/>
    <w:rsid w:val="00CA7362"/>
    <w:rsid w:val="00CB08A7"/>
    <w:rsid w:val="00CB16E0"/>
    <w:rsid w:val="00CB2082"/>
    <w:rsid w:val="00CB3BA6"/>
    <w:rsid w:val="00CB46B4"/>
    <w:rsid w:val="00CB4713"/>
    <w:rsid w:val="00CB5A0D"/>
    <w:rsid w:val="00CB7100"/>
    <w:rsid w:val="00CC038F"/>
    <w:rsid w:val="00CC0414"/>
    <w:rsid w:val="00CC0617"/>
    <w:rsid w:val="00CC06DE"/>
    <w:rsid w:val="00CC2790"/>
    <w:rsid w:val="00CC3685"/>
    <w:rsid w:val="00CC4528"/>
    <w:rsid w:val="00CC4B25"/>
    <w:rsid w:val="00CC5B5D"/>
    <w:rsid w:val="00CC5DCB"/>
    <w:rsid w:val="00CC6151"/>
    <w:rsid w:val="00CD018A"/>
    <w:rsid w:val="00CD01DE"/>
    <w:rsid w:val="00CD3795"/>
    <w:rsid w:val="00CD40DE"/>
    <w:rsid w:val="00CD7167"/>
    <w:rsid w:val="00CE1DF4"/>
    <w:rsid w:val="00CE2F50"/>
    <w:rsid w:val="00CE4D08"/>
    <w:rsid w:val="00CE4D7E"/>
    <w:rsid w:val="00CE5900"/>
    <w:rsid w:val="00CE7577"/>
    <w:rsid w:val="00CF0630"/>
    <w:rsid w:val="00CF0692"/>
    <w:rsid w:val="00CF3619"/>
    <w:rsid w:val="00CF554B"/>
    <w:rsid w:val="00CF7ECE"/>
    <w:rsid w:val="00D00DA9"/>
    <w:rsid w:val="00D03B79"/>
    <w:rsid w:val="00D041EB"/>
    <w:rsid w:val="00D12708"/>
    <w:rsid w:val="00D12A2B"/>
    <w:rsid w:val="00D12FCF"/>
    <w:rsid w:val="00D13E2B"/>
    <w:rsid w:val="00D15DC0"/>
    <w:rsid w:val="00D1785A"/>
    <w:rsid w:val="00D17FDA"/>
    <w:rsid w:val="00D20FE3"/>
    <w:rsid w:val="00D2159F"/>
    <w:rsid w:val="00D22668"/>
    <w:rsid w:val="00D2285E"/>
    <w:rsid w:val="00D22E5F"/>
    <w:rsid w:val="00D23642"/>
    <w:rsid w:val="00D2365F"/>
    <w:rsid w:val="00D24380"/>
    <w:rsid w:val="00D256FD"/>
    <w:rsid w:val="00D2651B"/>
    <w:rsid w:val="00D266F1"/>
    <w:rsid w:val="00D269C2"/>
    <w:rsid w:val="00D27447"/>
    <w:rsid w:val="00D27D0C"/>
    <w:rsid w:val="00D312AA"/>
    <w:rsid w:val="00D3310C"/>
    <w:rsid w:val="00D33824"/>
    <w:rsid w:val="00D347A5"/>
    <w:rsid w:val="00D3533A"/>
    <w:rsid w:val="00D35A2E"/>
    <w:rsid w:val="00D37D62"/>
    <w:rsid w:val="00D41F25"/>
    <w:rsid w:val="00D4259F"/>
    <w:rsid w:val="00D43C6F"/>
    <w:rsid w:val="00D440AE"/>
    <w:rsid w:val="00D445FE"/>
    <w:rsid w:val="00D4749F"/>
    <w:rsid w:val="00D513A8"/>
    <w:rsid w:val="00D547E2"/>
    <w:rsid w:val="00D60206"/>
    <w:rsid w:val="00D61254"/>
    <w:rsid w:val="00D628EB"/>
    <w:rsid w:val="00D62F6D"/>
    <w:rsid w:val="00D6556B"/>
    <w:rsid w:val="00D65819"/>
    <w:rsid w:val="00D66413"/>
    <w:rsid w:val="00D666BD"/>
    <w:rsid w:val="00D67976"/>
    <w:rsid w:val="00D67B2B"/>
    <w:rsid w:val="00D67C7F"/>
    <w:rsid w:val="00D7147D"/>
    <w:rsid w:val="00D73A66"/>
    <w:rsid w:val="00D77C1E"/>
    <w:rsid w:val="00D77CB2"/>
    <w:rsid w:val="00D77E8B"/>
    <w:rsid w:val="00D81089"/>
    <w:rsid w:val="00D81FB8"/>
    <w:rsid w:val="00D84F3B"/>
    <w:rsid w:val="00D96CEA"/>
    <w:rsid w:val="00D96FCB"/>
    <w:rsid w:val="00D96FF8"/>
    <w:rsid w:val="00D97A09"/>
    <w:rsid w:val="00DA003B"/>
    <w:rsid w:val="00DA34B4"/>
    <w:rsid w:val="00DA60E4"/>
    <w:rsid w:val="00DB10E7"/>
    <w:rsid w:val="00DB1B8A"/>
    <w:rsid w:val="00DB2D99"/>
    <w:rsid w:val="00DB35DC"/>
    <w:rsid w:val="00DB4BF1"/>
    <w:rsid w:val="00DC0094"/>
    <w:rsid w:val="00DC03C3"/>
    <w:rsid w:val="00DC0A03"/>
    <w:rsid w:val="00DC1C11"/>
    <w:rsid w:val="00DC2827"/>
    <w:rsid w:val="00DC44D4"/>
    <w:rsid w:val="00DC4B7E"/>
    <w:rsid w:val="00DC5070"/>
    <w:rsid w:val="00DC65C9"/>
    <w:rsid w:val="00DD0EAB"/>
    <w:rsid w:val="00DD50C3"/>
    <w:rsid w:val="00DD51BC"/>
    <w:rsid w:val="00DD5F83"/>
    <w:rsid w:val="00DE0FAD"/>
    <w:rsid w:val="00DE27B4"/>
    <w:rsid w:val="00DE50BD"/>
    <w:rsid w:val="00DE6105"/>
    <w:rsid w:val="00DE7337"/>
    <w:rsid w:val="00DE7FFE"/>
    <w:rsid w:val="00DF02DD"/>
    <w:rsid w:val="00DF2D66"/>
    <w:rsid w:val="00DF45C8"/>
    <w:rsid w:val="00DF559D"/>
    <w:rsid w:val="00DF7004"/>
    <w:rsid w:val="00DF7B60"/>
    <w:rsid w:val="00DF7FE4"/>
    <w:rsid w:val="00E01368"/>
    <w:rsid w:val="00E07286"/>
    <w:rsid w:val="00E07415"/>
    <w:rsid w:val="00E07A64"/>
    <w:rsid w:val="00E10F3C"/>
    <w:rsid w:val="00E16A15"/>
    <w:rsid w:val="00E16F7A"/>
    <w:rsid w:val="00E17395"/>
    <w:rsid w:val="00E207F7"/>
    <w:rsid w:val="00E20A86"/>
    <w:rsid w:val="00E24016"/>
    <w:rsid w:val="00E251ED"/>
    <w:rsid w:val="00E25B7E"/>
    <w:rsid w:val="00E26A65"/>
    <w:rsid w:val="00E26D5B"/>
    <w:rsid w:val="00E27310"/>
    <w:rsid w:val="00E27750"/>
    <w:rsid w:val="00E3018E"/>
    <w:rsid w:val="00E30449"/>
    <w:rsid w:val="00E308C8"/>
    <w:rsid w:val="00E31A49"/>
    <w:rsid w:val="00E3407B"/>
    <w:rsid w:val="00E367D4"/>
    <w:rsid w:val="00E378D0"/>
    <w:rsid w:val="00E40CC3"/>
    <w:rsid w:val="00E42B56"/>
    <w:rsid w:val="00E43F26"/>
    <w:rsid w:val="00E45090"/>
    <w:rsid w:val="00E45226"/>
    <w:rsid w:val="00E50B4B"/>
    <w:rsid w:val="00E5308B"/>
    <w:rsid w:val="00E5335C"/>
    <w:rsid w:val="00E555E8"/>
    <w:rsid w:val="00E55E71"/>
    <w:rsid w:val="00E5791B"/>
    <w:rsid w:val="00E657A4"/>
    <w:rsid w:val="00E65C28"/>
    <w:rsid w:val="00E67ECE"/>
    <w:rsid w:val="00E67F3D"/>
    <w:rsid w:val="00E72D10"/>
    <w:rsid w:val="00E73DEC"/>
    <w:rsid w:val="00E75B20"/>
    <w:rsid w:val="00E80125"/>
    <w:rsid w:val="00E809A4"/>
    <w:rsid w:val="00E80CBE"/>
    <w:rsid w:val="00E816DD"/>
    <w:rsid w:val="00E82778"/>
    <w:rsid w:val="00E848FE"/>
    <w:rsid w:val="00E8570B"/>
    <w:rsid w:val="00E862C9"/>
    <w:rsid w:val="00E86C61"/>
    <w:rsid w:val="00E87850"/>
    <w:rsid w:val="00E9029C"/>
    <w:rsid w:val="00E904E9"/>
    <w:rsid w:val="00E90D25"/>
    <w:rsid w:val="00E927B5"/>
    <w:rsid w:val="00E941BA"/>
    <w:rsid w:val="00E96762"/>
    <w:rsid w:val="00E9799A"/>
    <w:rsid w:val="00E979F7"/>
    <w:rsid w:val="00E97C4F"/>
    <w:rsid w:val="00EA2607"/>
    <w:rsid w:val="00EA79F3"/>
    <w:rsid w:val="00EB0708"/>
    <w:rsid w:val="00EB10D3"/>
    <w:rsid w:val="00EB3516"/>
    <w:rsid w:val="00EB3EF6"/>
    <w:rsid w:val="00EB5C15"/>
    <w:rsid w:val="00EB6E82"/>
    <w:rsid w:val="00EB7CB4"/>
    <w:rsid w:val="00EC0F06"/>
    <w:rsid w:val="00EC1B48"/>
    <w:rsid w:val="00EC3AE6"/>
    <w:rsid w:val="00EC3FA0"/>
    <w:rsid w:val="00EC3FA7"/>
    <w:rsid w:val="00EC4298"/>
    <w:rsid w:val="00EC47E3"/>
    <w:rsid w:val="00EC50F3"/>
    <w:rsid w:val="00EC57DD"/>
    <w:rsid w:val="00EC66E2"/>
    <w:rsid w:val="00EC7CE9"/>
    <w:rsid w:val="00ED0A8B"/>
    <w:rsid w:val="00ED0D34"/>
    <w:rsid w:val="00ED312F"/>
    <w:rsid w:val="00ED5AB5"/>
    <w:rsid w:val="00ED5B4C"/>
    <w:rsid w:val="00EE02F4"/>
    <w:rsid w:val="00EE1C64"/>
    <w:rsid w:val="00EE2371"/>
    <w:rsid w:val="00EE2C49"/>
    <w:rsid w:val="00EE3175"/>
    <w:rsid w:val="00EE3C23"/>
    <w:rsid w:val="00EE699E"/>
    <w:rsid w:val="00EE6C8A"/>
    <w:rsid w:val="00EE73AB"/>
    <w:rsid w:val="00EF09C2"/>
    <w:rsid w:val="00EF173A"/>
    <w:rsid w:val="00EF2491"/>
    <w:rsid w:val="00EF3028"/>
    <w:rsid w:val="00EF390E"/>
    <w:rsid w:val="00EF3F48"/>
    <w:rsid w:val="00EF493B"/>
    <w:rsid w:val="00EF51E4"/>
    <w:rsid w:val="00EF53B1"/>
    <w:rsid w:val="00EF5689"/>
    <w:rsid w:val="00EF5D42"/>
    <w:rsid w:val="00EF7EA0"/>
    <w:rsid w:val="00F00E9D"/>
    <w:rsid w:val="00F0531E"/>
    <w:rsid w:val="00F07749"/>
    <w:rsid w:val="00F0793A"/>
    <w:rsid w:val="00F11B71"/>
    <w:rsid w:val="00F122BB"/>
    <w:rsid w:val="00F1251C"/>
    <w:rsid w:val="00F13667"/>
    <w:rsid w:val="00F14F28"/>
    <w:rsid w:val="00F17A50"/>
    <w:rsid w:val="00F20E13"/>
    <w:rsid w:val="00F21592"/>
    <w:rsid w:val="00F22389"/>
    <w:rsid w:val="00F25153"/>
    <w:rsid w:val="00F25195"/>
    <w:rsid w:val="00F25953"/>
    <w:rsid w:val="00F2637F"/>
    <w:rsid w:val="00F27DBD"/>
    <w:rsid w:val="00F316CF"/>
    <w:rsid w:val="00F31872"/>
    <w:rsid w:val="00F36735"/>
    <w:rsid w:val="00F36A0A"/>
    <w:rsid w:val="00F36ED0"/>
    <w:rsid w:val="00F36EE8"/>
    <w:rsid w:val="00F43F93"/>
    <w:rsid w:val="00F444E2"/>
    <w:rsid w:val="00F45D44"/>
    <w:rsid w:val="00F465DD"/>
    <w:rsid w:val="00F4682D"/>
    <w:rsid w:val="00F50C34"/>
    <w:rsid w:val="00F55BDF"/>
    <w:rsid w:val="00F5663B"/>
    <w:rsid w:val="00F56AC0"/>
    <w:rsid w:val="00F57A4E"/>
    <w:rsid w:val="00F57F4A"/>
    <w:rsid w:val="00F63ED3"/>
    <w:rsid w:val="00F70C0A"/>
    <w:rsid w:val="00F74E4C"/>
    <w:rsid w:val="00F76401"/>
    <w:rsid w:val="00F8016C"/>
    <w:rsid w:val="00F80D5D"/>
    <w:rsid w:val="00F848CF"/>
    <w:rsid w:val="00F84B8E"/>
    <w:rsid w:val="00F8536B"/>
    <w:rsid w:val="00F8648B"/>
    <w:rsid w:val="00F86E71"/>
    <w:rsid w:val="00F9034E"/>
    <w:rsid w:val="00F923F7"/>
    <w:rsid w:val="00F93619"/>
    <w:rsid w:val="00F95BCA"/>
    <w:rsid w:val="00F9683D"/>
    <w:rsid w:val="00F97581"/>
    <w:rsid w:val="00F9792C"/>
    <w:rsid w:val="00FA1C19"/>
    <w:rsid w:val="00FA42FD"/>
    <w:rsid w:val="00FA43D6"/>
    <w:rsid w:val="00FA613F"/>
    <w:rsid w:val="00FA76AB"/>
    <w:rsid w:val="00FB1382"/>
    <w:rsid w:val="00FB13CA"/>
    <w:rsid w:val="00FB1B46"/>
    <w:rsid w:val="00FB495D"/>
    <w:rsid w:val="00FC05C8"/>
    <w:rsid w:val="00FC2431"/>
    <w:rsid w:val="00FC2D77"/>
    <w:rsid w:val="00FC35AF"/>
    <w:rsid w:val="00FC4A14"/>
    <w:rsid w:val="00FD3D1F"/>
    <w:rsid w:val="00FD567E"/>
    <w:rsid w:val="00FD5AA9"/>
    <w:rsid w:val="00FD64DC"/>
    <w:rsid w:val="00FE0CAE"/>
    <w:rsid w:val="00FE20FD"/>
    <w:rsid w:val="00FE28CB"/>
    <w:rsid w:val="00FE7408"/>
    <w:rsid w:val="00FF0A0A"/>
    <w:rsid w:val="00FF1655"/>
    <w:rsid w:val="00FF2913"/>
    <w:rsid w:val="00FF4ECB"/>
    <w:rsid w:val="00FF5EE9"/>
    <w:rsid w:val="00FF63FF"/>
    <w:rsid w:val="00FF6DB1"/>
    <w:rsid w:val="00FF79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B3D34"/>
  <w15:docId w15:val="{6BC0A7E6-4A10-4033-BDCE-F65D8E27C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99"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051A6"/>
  </w:style>
  <w:style w:type="paragraph" w:styleId="Heading1">
    <w:name w:val="heading 1"/>
    <w:aliases w:val="1,h1,l1,A_Heading 1,Heading 1 ATP,H1,Heading 11,Qc1,h,H11,Section Heading,1.Heading 1"/>
    <w:basedOn w:val="Normal"/>
    <w:next w:val="Normal"/>
    <w:link w:val="Heading1Char"/>
    <w:uiPriority w:val="9"/>
    <w:qFormat/>
    <w:rsid w:val="0077621F"/>
    <w:pPr>
      <w:keepNext/>
      <w:spacing w:before="240" w:after="60"/>
      <w:outlineLvl w:val="0"/>
    </w:pPr>
    <w:rPr>
      <w:rFonts w:ascii="Calibri Light" w:hAnsi="Calibri Light"/>
      <w:b/>
      <w:bCs/>
      <w:kern w:val="32"/>
      <w:sz w:val="32"/>
      <w:szCs w:val="32"/>
    </w:rPr>
  </w:style>
  <w:style w:type="paragraph" w:styleId="Heading2">
    <w:name w:val="heading 2"/>
    <w:aliases w:val="h2,l2,2,Heading 2 ATP,H2,Heading 21,Head1,Head11,Head12,Head13,Head111,h21,Head121,Head14,Head15,Head112,h22,Head122,Head16,Head113,h23,Head123,Head17,Head114,h24,Head124,Head18,Head115,h25,Head125,E2,R2,H21,UNDERRUBRIK 1-2,level 2,h:2,h:2app"/>
    <w:basedOn w:val="Normal"/>
    <w:next w:val="Normal"/>
    <w:link w:val="Heading2Char"/>
    <w:uiPriority w:val="9"/>
    <w:qFormat/>
    <w:rsid w:val="0096118A"/>
    <w:pPr>
      <w:keepNext/>
      <w:spacing w:before="240" w:after="60"/>
      <w:outlineLvl w:val="1"/>
    </w:pPr>
    <w:rPr>
      <w:rFonts w:ascii="Arial" w:hAnsi="Arial"/>
      <w:b/>
      <w:bCs/>
      <w:i/>
      <w:iCs/>
      <w:sz w:val="28"/>
      <w:szCs w:val="28"/>
    </w:rPr>
  </w:style>
  <w:style w:type="paragraph" w:styleId="Heading3">
    <w:name w:val="heading 3"/>
    <w:aliases w:val="l3,H3,Heading 31,h3,orderpara2,h:3,Heading3,H31,Heading31,H32,H311,E3,Level 1 - 1,Contract 2nd Level,KJL:Octel 2nd Level,KJL:2nd Level,GPH Heading 3,GPH Heading 3.,Char1,Char,Heading 3 Char Char,Heading 3 Char1,Level 1 - 1 Char Char,h3 Char Ch"/>
    <w:basedOn w:val="Normal"/>
    <w:next w:val="Normal"/>
    <w:link w:val="Heading3Char"/>
    <w:uiPriority w:val="9"/>
    <w:unhideWhenUsed/>
    <w:qFormat/>
    <w:rsid w:val="0077621F"/>
    <w:pPr>
      <w:keepNext/>
      <w:spacing w:before="240" w:after="60"/>
      <w:outlineLvl w:val="2"/>
    </w:pPr>
    <w:rPr>
      <w:rFonts w:ascii="Calibri Light" w:hAnsi="Calibri Light"/>
      <w:b/>
      <w:bCs/>
      <w:sz w:val="26"/>
      <w:szCs w:val="26"/>
    </w:rPr>
  </w:style>
  <w:style w:type="paragraph" w:styleId="Heading4">
    <w:name w:val="heading 4"/>
    <w:aliases w:val="l4,H4,Heading 41,h4,h41,E4,l4+toc4,Normal4,I4,Level 2 - a,4,Map Title"/>
    <w:basedOn w:val="Normal"/>
    <w:next w:val="Normal"/>
    <w:link w:val="Heading4Char"/>
    <w:uiPriority w:val="9"/>
    <w:qFormat/>
    <w:rsid w:val="0077621F"/>
    <w:pPr>
      <w:keepNext/>
      <w:widowControl w:val="0"/>
      <w:spacing w:before="240" w:after="60"/>
      <w:outlineLvl w:val="3"/>
    </w:pPr>
    <w:rPr>
      <w:b/>
      <w:sz w:val="28"/>
    </w:rPr>
  </w:style>
  <w:style w:type="paragraph" w:styleId="Heading5">
    <w:name w:val="heading 5"/>
    <w:aliases w:val="H5,Heading 51,E5,l5,Level 3 - i"/>
    <w:basedOn w:val="Normal"/>
    <w:next w:val="Normal"/>
    <w:link w:val="Heading5Char"/>
    <w:uiPriority w:val="9"/>
    <w:qFormat/>
    <w:rsid w:val="0077621F"/>
    <w:pPr>
      <w:keepNext/>
      <w:widowControl w:val="0"/>
      <w:tabs>
        <w:tab w:val="num" w:pos="1008"/>
      </w:tabs>
      <w:suppressAutoHyphens/>
      <w:ind w:left="1008" w:hanging="432"/>
      <w:jc w:val="both"/>
      <w:outlineLvl w:val="4"/>
    </w:pPr>
    <w:rPr>
      <w:rFonts w:ascii="CG Times" w:hAnsi="CG Times"/>
      <w:b/>
      <w:spacing w:val="-3"/>
    </w:rPr>
  </w:style>
  <w:style w:type="paragraph" w:styleId="Heading6">
    <w:name w:val="heading 6"/>
    <w:aliases w:val="Legal Level 1."/>
    <w:basedOn w:val="Normal"/>
    <w:next w:val="Normal"/>
    <w:link w:val="Heading6Char"/>
    <w:uiPriority w:val="9"/>
    <w:qFormat/>
    <w:rsid w:val="0077621F"/>
    <w:pPr>
      <w:keepNext/>
      <w:widowControl w:val="0"/>
      <w:tabs>
        <w:tab w:val="center" w:pos="5400"/>
      </w:tabs>
      <w:suppressAutoHyphens/>
      <w:ind w:left="720" w:right="720"/>
      <w:jc w:val="center"/>
      <w:outlineLvl w:val="5"/>
    </w:pPr>
    <w:rPr>
      <w:b/>
    </w:rPr>
  </w:style>
  <w:style w:type="paragraph" w:styleId="Heading7">
    <w:name w:val="heading 7"/>
    <w:aliases w:val="l7,Legal Level 1.1."/>
    <w:basedOn w:val="Normal"/>
    <w:next w:val="Normal"/>
    <w:link w:val="Heading7Char"/>
    <w:qFormat/>
    <w:rsid w:val="0077621F"/>
    <w:pPr>
      <w:keepNext/>
      <w:tabs>
        <w:tab w:val="left" w:pos="0"/>
        <w:tab w:val="right" w:pos="4200"/>
        <w:tab w:val="left" w:pos="5520"/>
      </w:tabs>
      <w:suppressAutoHyphens/>
      <w:spacing w:line="240" w:lineRule="atLeast"/>
      <w:outlineLvl w:val="6"/>
    </w:pPr>
    <w:rPr>
      <w:rFonts w:ascii="Times New Roman" w:hAnsi="Times New Roman"/>
      <w:b/>
      <w:bCs/>
      <w:spacing w:val="-3"/>
    </w:rPr>
  </w:style>
  <w:style w:type="paragraph" w:styleId="Heading8">
    <w:name w:val="heading 8"/>
    <w:aliases w:val="l8,Legal Level 1.1.1."/>
    <w:basedOn w:val="Normal"/>
    <w:next w:val="Normal"/>
    <w:link w:val="Heading8Char"/>
    <w:uiPriority w:val="9"/>
    <w:qFormat/>
    <w:rsid w:val="0077621F"/>
    <w:pPr>
      <w:widowControl w:val="0"/>
      <w:spacing w:before="240" w:after="60"/>
      <w:outlineLvl w:val="7"/>
    </w:pPr>
    <w:rPr>
      <w:i/>
    </w:rPr>
  </w:style>
  <w:style w:type="paragraph" w:styleId="Heading9">
    <w:name w:val="heading 9"/>
    <w:aliases w:val="Legal Level 1.1.1.1."/>
    <w:basedOn w:val="Normal"/>
    <w:next w:val="Normal"/>
    <w:link w:val="Heading9Char"/>
    <w:qFormat/>
    <w:rsid w:val="0077621F"/>
    <w:pPr>
      <w:tabs>
        <w:tab w:val="num" w:pos="1584"/>
      </w:tabs>
      <w:spacing w:before="240" w:after="60" w:line="276" w:lineRule="auto"/>
      <w:ind w:left="1584" w:hanging="1584"/>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051A6"/>
    <w:pPr>
      <w:tabs>
        <w:tab w:val="center" w:pos="4320"/>
        <w:tab w:val="right" w:pos="8640"/>
      </w:tabs>
    </w:pPr>
  </w:style>
  <w:style w:type="table" w:styleId="TableGrid">
    <w:name w:val="Table Grid"/>
    <w:basedOn w:val="TableNormal"/>
    <w:uiPriority w:val="59"/>
    <w:rsid w:val="005051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5051A6"/>
    <w:rPr>
      <w:rFonts w:ascii="Tahoma" w:hAnsi="Tahoma"/>
      <w:sz w:val="24"/>
      <w:szCs w:val="24"/>
      <w:lang w:val="en-US" w:eastAsia="en-US" w:bidi="ar-SA"/>
    </w:rPr>
  </w:style>
  <w:style w:type="character" w:customStyle="1" w:styleId="Heading1Char">
    <w:name w:val="Heading 1 Char"/>
    <w:aliases w:val="1 Char,h1 Char,l1 Char,A_Heading 1 Char,Heading 1 ATP Char,H1 Char,Heading 11 Char,Qc1 Char,h Char,H11 Char,Section Heading Char,1.Heading 1 Char"/>
    <w:link w:val="Heading1"/>
    <w:uiPriority w:val="99"/>
    <w:rsid w:val="0077621F"/>
    <w:rPr>
      <w:rFonts w:ascii="Calibri Light" w:eastAsia="Times New Roman" w:hAnsi="Calibri Light" w:cs="Times New Roman"/>
      <w:b/>
      <w:bCs/>
      <w:kern w:val="32"/>
      <w:sz w:val="32"/>
      <w:szCs w:val="32"/>
    </w:rPr>
  </w:style>
  <w:style w:type="character" w:customStyle="1" w:styleId="Heading3Char">
    <w:name w:val="Heading 3 Char"/>
    <w:aliases w:val="l3 Char,H3 Char,Heading 31 Char,h3 Char,orderpara2 Char,h:3 Char,Heading3 Char,H31 Char,Heading31 Char,H32 Char,H311 Char,E3 Char,Level 1 - 1 Char,Contract 2nd Level Char,KJL:Octel 2nd Level Char,KJL:2nd Level Char,GPH Heading 3 Char"/>
    <w:link w:val="Heading3"/>
    <w:uiPriority w:val="9"/>
    <w:rsid w:val="0077621F"/>
    <w:rPr>
      <w:rFonts w:ascii="Calibri Light" w:eastAsia="Times New Roman" w:hAnsi="Calibri Light" w:cs="Times New Roman"/>
      <w:b/>
      <w:bCs/>
      <w:sz w:val="26"/>
      <w:szCs w:val="26"/>
    </w:rPr>
  </w:style>
  <w:style w:type="character" w:customStyle="1" w:styleId="Heading4Char">
    <w:name w:val="Heading 4 Char"/>
    <w:aliases w:val="l4 Char,H4 Char,Heading 41 Char,h4 Char,h41 Char,E4 Char,l4+toc4 Char,Normal4 Char,I4 Char,Level 2 - a Char,4 Char,Map Title Char"/>
    <w:link w:val="Heading4"/>
    <w:uiPriority w:val="9"/>
    <w:rsid w:val="0077621F"/>
    <w:rPr>
      <w:rFonts w:ascii="Calibri" w:hAnsi="Calibri"/>
      <w:b/>
      <w:sz w:val="28"/>
    </w:rPr>
  </w:style>
  <w:style w:type="character" w:customStyle="1" w:styleId="Heading5Char">
    <w:name w:val="Heading 5 Char"/>
    <w:aliases w:val="H5 Char,Heading 51 Char,E5 Char,l5 Char,Level 3 - i Char"/>
    <w:link w:val="Heading5"/>
    <w:uiPriority w:val="9"/>
    <w:rsid w:val="0077621F"/>
    <w:rPr>
      <w:rFonts w:ascii="CG Times" w:hAnsi="CG Times"/>
      <w:b/>
      <w:spacing w:val="-3"/>
      <w:sz w:val="24"/>
    </w:rPr>
  </w:style>
  <w:style w:type="character" w:customStyle="1" w:styleId="Heading6Char">
    <w:name w:val="Heading 6 Char"/>
    <w:aliases w:val="Legal Level 1. Char"/>
    <w:link w:val="Heading6"/>
    <w:uiPriority w:val="9"/>
    <w:rsid w:val="0077621F"/>
    <w:rPr>
      <w:rFonts w:ascii="Calibri" w:hAnsi="Calibri"/>
      <w:b/>
    </w:rPr>
  </w:style>
  <w:style w:type="character" w:customStyle="1" w:styleId="Heading7Char">
    <w:name w:val="Heading 7 Char"/>
    <w:aliases w:val="l7 Char,Legal Level 1.1. Char"/>
    <w:link w:val="Heading7"/>
    <w:rsid w:val="0077621F"/>
    <w:rPr>
      <w:b/>
      <w:bCs/>
      <w:spacing w:val="-3"/>
      <w:sz w:val="24"/>
      <w:szCs w:val="24"/>
    </w:rPr>
  </w:style>
  <w:style w:type="character" w:customStyle="1" w:styleId="Heading8Char">
    <w:name w:val="Heading 8 Char"/>
    <w:aliases w:val="l8 Char,Legal Level 1.1.1. Char"/>
    <w:link w:val="Heading8"/>
    <w:uiPriority w:val="9"/>
    <w:rsid w:val="0077621F"/>
    <w:rPr>
      <w:rFonts w:ascii="Calibri" w:hAnsi="Calibri"/>
      <w:i/>
      <w:sz w:val="24"/>
    </w:rPr>
  </w:style>
  <w:style w:type="character" w:customStyle="1" w:styleId="Heading9Char">
    <w:name w:val="Heading 9 Char"/>
    <w:aliases w:val="Legal Level 1.1.1.1. Char"/>
    <w:link w:val="Heading9"/>
    <w:rsid w:val="0077621F"/>
    <w:rPr>
      <w:rFonts w:ascii="Arial" w:hAnsi="Arial" w:cs="Arial"/>
      <w:sz w:val="22"/>
      <w:szCs w:val="22"/>
    </w:rPr>
  </w:style>
  <w:style w:type="character" w:customStyle="1" w:styleId="Heading2Char">
    <w:name w:val="Heading 2 Char"/>
    <w:aliases w:val="h2 Char,l2 Char,2 Char,Heading 2 ATP Char,H2 Char,Heading 21 Char,Head1 Char,Head11 Char,Head12 Char,Head13 Char,Head111 Char,h21 Char,Head121 Char,Head14 Char,Head15 Char,Head112 Char,h22 Char,Head122 Char,Head16 Char,Head113 Char"/>
    <w:link w:val="Heading2"/>
    <w:rsid w:val="0077621F"/>
    <w:rPr>
      <w:rFonts w:ascii="Arial" w:hAnsi="Arial" w:cs="Arial"/>
      <w:b/>
      <w:bCs/>
      <w:i/>
      <w:iCs/>
      <w:sz w:val="28"/>
      <w:szCs w:val="28"/>
    </w:rPr>
  </w:style>
  <w:style w:type="character" w:styleId="CommentReference">
    <w:name w:val="annotation reference"/>
    <w:uiPriority w:val="99"/>
    <w:rsid w:val="0077621F"/>
    <w:rPr>
      <w:sz w:val="16"/>
    </w:rPr>
  </w:style>
  <w:style w:type="paragraph" w:styleId="CommentText">
    <w:name w:val="annotation text"/>
    <w:basedOn w:val="Normal"/>
    <w:link w:val="CommentTextChar"/>
    <w:uiPriority w:val="99"/>
    <w:rsid w:val="0077621F"/>
    <w:rPr>
      <w:rFonts w:ascii="CG Times" w:hAnsi="CG Times"/>
    </w:rPr>
  </w:style>
  <w:style w:type="character" w:customStyle="1" w:styleId="CommentTextChar">
    <w:name w:val="Comment Text Char"/>
    <w:link w:val="CommentText"/>
    <w:uiPriority w:val="99"/>
    <w:rsid w:val="0077621F"/>
    <w:rPr>
      <w:rFonts w:ascii="CG Times" w:hAnsi="CG Times"/>
    </w:rPr>
  </w:style>
  <w:style w:type="paragraph" w:styleId="ListParagraph">
    <w:name w:val="List Paragraph"/>
    <w:basedOn w:val="Normal"/>
    <w:link w:val="ListParagraphChar"/>
    <w:uiPriority w:val="1"/>
    <w:qFormat/>
    <w:rsid w:val="0077621F"/>
    <w:pPr>
      <w:widowControl w:val="0"/>
      <w:ind w:left="720"/>
      <w:contextualSpacing/>
    </w:pPr>
    <w:rPr>
      <w:rFonts w:ascii="CG Times" w:hAnsi="CG Times"/>
    </w:rPr>
  </w:style>
  <w:style w:type="numbering" w:styleId="111111">
    <w:name w:val="Outline List 2"/>
    <w:aliases w:val="Style 1"/>
    <w:basedOn w:val="NoList"/>
    <w:uiPriority w:val="99"/>
    <w:unhideWhenUsed/>
    <w:rsid w:val="0077621F"/>
    <w:pPr>
      <w:numPr>
        <w:numId w:val="2"/>
      </w:numPr>
    </w:pPr>
  </w:style>
  <w:style w:type="paragraph" w:styleId="NoSpacing">
    <w:name w:val="No Spacing"/>
    <w:link w:val="NoSpacingChar"/>
    <w:uiPriority w:val="1"/>
    <w:qFormat/>
    <w:rsid w:val="0077621F"/>
    <w:rPr>
      <w:rFonts w:ascii="Rockwell" w:eastAsia="Rockwell" w:hAnsi="Rockwell"/>
      <w:sz w:val="22"/>
      <w:szCs w:val="22"/>
    </w:rPr>
  </w:style>
  <w:style w:type="numbering" w:customStyle="1" w:styleId="Style11">
    <w:name w:val="Style 11"/>
    <w:basedOn w:val="NoList"/>
    <w:next w:val="111111"/>
    <w:uiPriority w:val="99"/>
    <w:semiHidden/>
    <w:unhideWhenUsed/>
    <w:rsid w:val="0077621F"/>
  </w:style>
  <w:style w:type="paragraph" w:styleId="TOCHeading">
    <w:name w:val="TOC Heading"/>
    <w:basedOn w:val="Heading1"/>
    <w:next w:val="Normal"/>
    <w:uiPriority w:val="39"/>
    <w:unhideWhenUsed/>
    <w:qFormat/>
    <w:rsid w:val="0077621F"/>
    <w:pPr>
      <w:keepLines/>
      <w:spacing w:before="480" w:after="0" w:line="276" w:lineRule="auto"/>
      <w:outlineLvl w:val="9"/>
    </w:pPr>
    <w:rPr>
      <w:color w:val="365F91"/>
      <w:kern w:val="0"/>
      <w:sz w:val="28"/>
      <w:szCs w:val="28"/>
      <w:lang w:eastAsia="ja-JP"/>
    </w:rPr>
  </w:style>
  <w:style w:type="paragraph" w:styleId="TOC1">
    <w:name w:val="toc 1"/>
    <w:basedOn w:val="Normal"/>
    <w:next w:val="Normal"/>
    <w:autoRedefine/>
    <w:uiPriority w:val="1"/>
    <w:unhideWhenUsed/>
    <w:qFormat/>
    <w:rsid w:val="0077621F"/>
    <w:pPr>
      <w:tabs>
        <w:tab w:val="left" w:pos="10260"/>
      </w:tabs>
      <w:spacing w:after="100" w:line="276" w:lineRule="auto"/>
      <w:ind w:right="548"/>
    </w:pPr>
    <w:rPr>
      <w:rFonts w:ascii="Rockwell" w:eastAsia="Rockwell" w:hAnsi="Rockwell"/>
      <w:sz w:val="22"/>
      <w:szCs w:val="22"/>
    </w:rPr>
  </w:style>
  <w:style w:type="paragraph" w:styleId="TOC2">
    <w:name w:val="toc 2"/>
    <w:basedOn w:val="Normal"/>
    <w:next w:val="Normal"/>
    <w:autoRedefine/>
    <w:uiPriority w:val="1"/>
    <w:unhideWhenUsed/>
    <w:qFormat/>
    <w:rsid w:val="0077621F"/>
    <w:pPr>
      <w:tabs>
        <w:tab w:val="left" w:pos="10260"/>
      </w:tabs>
      <w:spacing w:after="100" w:line="276" w:lineRule="auto"/>
      <w:ind w:left="220" w:right="548"/>
    </w:pPr>
    <w:rPr>
      <w:rFonts w:ascii="Rockwell" w:eastAsia="Rockwell" w:hAnsi="Rockwell"/>
      <w:sz w:val="22"/>
      <w:szCs w:val="22"/>
    </w:rPr>
  </w:style>
  <w:style w:type="paragraph" w:styleId="TOC3">
    <w:name w:val="toc 3"/>
    <w:basedOn w:val="Normal"/>
    <w:next w:val="Normal"/>
    <w:autoRedefine/>
    <w:uiPriority w:val="1"/>
    <w:unhideWhenUsed/>
    <w:qFormat/>
    <w:rsid w:val="0077621F"/>
    <w:pPr>
      <w:tabs>
        <w:tab w:val="left" w:pos="880"/>
        <w:tab w:val="left" w:pos="10260"/>
      </w:tabs>
      <w:spacing w:after="100" w:line="276" w:lineRule="auto"/>
      <w:ind w:left="900" w:right="8" w:hanging="450"/>
    </w:pPr>
    <w:rPr>
      <w:rFonts w:ascii="Rockwell" w:eastAsia="Rockwell" w:hAnsi="Rockwell"/>
      <w:sz w:val="22"/>
      <w:szCs w:val="22"/>
    </w:rPr>
  </w:style>
  <w:style w:type="character" w:styleId="Hyperlink">
    <w:name w:val="Hyperlink"/>
    <w:uiPriority w:val="99"/>
    <w:unhideWhenUsed/>
    <w:rsid w:val="0077621F"/>
    <w:rPr>
      <w:color w:val="0000FF"/>
      <w:u w:val="single"/>
    </w:rPr>
  </w:style>
  <w:style w:type="numbering" w:customStyle="1" w:styleId="Style12">
    <w:name w:val="Style 12"/>
    <w:basedOn w:val="NoList"/>
    <w:next w:val="111111"/>
    <w:uiPriority w:val="99"/>
    <w:semiHidden/>
    <w:unhideWhenUsed/>
    <w:rsid w:val="0077621F"/>
  </w:style>
  <w:style w:type="numbering" w:customStyle="1" w:styleId="Style13">
    <w:name w:val="Style 13"/>
    <w:basedOn w:val="NoList"/>
    <w:next w:val="111111"/>
    <w:uiPriority w:val="99"/>
    <w:semiHidden/>
    <w:unhideWhenUsed/>
    <w:rsid w:val="0077621F"/>
  </w:style>
  <w:style w:type="numbering" w:customStyle="1" w:styleId="Style14">
    <w:name w:val="Style 14"/>
    <w:basedOn w:val="NoList"/>
    <w:next w:val="111111"/>
    <w:uiPriority w:val="99"/>
    <w:semiHidden/>
    <w:unhideWhenUsed/>
    <w:rsid w:val="0077621F"/>
    <w:pPr>
      <w:numPr>
        <w:numId w:val="27"/>
      </w:numPr>
    </w:pPr>
  </w:style>
  <w:style w:type="numbering" w:styleId="1ai">
    <w:name w:val="Outline List 1"/>
    <w:aliases w:val="1 / a / i Contract Conditions"/>
    <w:basedOn w:val="NoList"/>
    <w:uiPriority w:val="99"/>
    <w:unhideWhenUsed/>
    <w:rsid w:val="0077621F"/>
    <w:pPr>
      <w:numPr>
        <w:numId w:val="4"/>
      </w:numPr>
    </w:pPr>
  </w:style>
  <w:style w:type="paragraph" w:styleId="Footer">
    <w:name w:val="footer"/>
    <w:basedOn w:val="Normal"/>
    <w:link w:val="FooterChar"/>
    <w:uiPriority w:val="99"/>
    <w:unhideWhenUsed/>
    <w:rsid w:val="0077621F"/>
    <w:pPr>
      <w:tabs>
        <w:tab w:val="center" w:pos="4680"/>
        <w:tab w:val="right" w:pos="9360"/>
      </w:tabs>
    </w:pPr>
    <w:rPr>
      <w:rFonts w:ascii="Rockwell" w:eastAsia="Rockwell" w:hAnsi="Rockwell"/>
      <w:sz w:val="22"/>
      <w:szCs w:val="22"/>
    </w:rPr>
  </w:style>
  <w:style w:type="character" w:customStyle="1" w:styleId="FooterChar">
    <w:name w:val="Footer Char"/>
    <w:link w:val="Footer"/>
    <w:uiPriority w:val="99"/>
    <w:rsid w:val="0077621F"/>
    <w:rPr>
      <w:rFonts w:ascii="Rockwell" w:eastAsia="Rockwell" w:hAnsi="Rockwell"/>
      <w:sz w:val="22"/>
      <w:szCs w:val="22"/>
    </w:rPr>
  </w:style>
  <w:style w:type="character" w:styleId="FollowedHyperlink">
    <w:name w:val="FollowedHyperlink"/>
    <w:unhideWhenUsed/>
    <w:rsid w:val="0077621F"/>
    <w:rPr>
      <w:color w:val="800080"/>
      <w:u w:val="single"/>
    </w:rPr>
  </w:style>
  <w:style w:type="paragraph" w:styleId="BodyText">
    <w:name w:val="Body Text"/>
    <w:basedOn w:val="Normal"/>
    <w:link w:val="BodyTextChar"/>
    <w:uiPriority w:val="1"/>
    <w:qFormat/>
    <w:rsid w:val="0077621F"/>
    <w:pPr>
      <w:widowControl w:val="0"/>
      <w:tabs>
        <w:tab w:val="left" w:pos="0"/>
      </w:tabs>
      <w:suppressAutoHyphens/>
      <w:jc w:val="both"/>
    </w:pPr>
    <w:rPr>
      <w:rFonts w:ascii="CG Times" w:hAnsi="CG Times"/>
      <w:spacing w:val="-3"/>
    </w:rPr>
  </w:style>
  <w:style w:type="character" w:customStyle="1" w:styleId="BodyTextChar">
    <w:name w:val="Body Text Char"/>
    <w:link w:val="BodyText"/>
    <w:uiPriority w:val="99"/>
    <w:rsid w:val="0077621F"/>
    <w:rPr>
      <w:rFonts w:ascii="CG Times" w:hAnsi="CG Times"/>
      <w:spacing w:val="-3"/>
      <w:sz w:val="24"/>
    </w:rPr>
  </w:style>
  <w:style w:type="paragraph" w:styleId="BalloonText">
    <w:name w:val="Balloon Text"/>
    <w:basedOn w:val="Normal"/>
    <w:link w:val="BalloonTextChar"/>
    <w:uiPriority w:val="99"/>
    <w:unhideWhenUsed/>
    <w:rsid w:val="0077621F"/>
    <w:rPr>
      <w:rFonts w:eastAsia="Rockwell"/>
      <w:sz w:val="16"/>
      <w:szCs w:val="16"/>
    </w:rPr>
  </w:style>
  <w:style w:type="character" w:customStyle="1" w:styleId="BalloonTextChar">
    <w:name w:val="Balloon Text Char"/>
    <w:link w:val="BalloonText"/>
    <w:uiPriority w:val="99"/>
    <w:rsid w:val="0077621F"/>
    <w:rPr>
      <w:rFonts w:ascii="Tahoma" w:eastAsia="Rockwell" w:hAnsi="Tahoma" w:cs="Tahoma"/>
      <w:sz w:val="16"/>
      <w:szCs w:val="16"/>
    </w:rPr>
  </w:style>
  <w:style w:type="paragraph" w:customStyle="1" w:styleId="Default">
    <w:name w:val="Default"/>
    <w:rsid w:val="0077621F"/>
    <w:pPr>
      <w:autoSpaceDE w:val="0"/>
      <w:autoSpaceDN w:val="0"/>
      <w:adjustRightInd w:val="0"/>
    </w:pPr>
    <w:rPr>
      <w:rFonts w:ascii="Arial" w:eastAsia="Rockwell" w:hAnsi="Arial" w:cs="Arial"/>
      <w:color w:val="000000"/>
      <w:sz w:val="24"/>
      <w:szCs w:val="24"/>
    </w:rPr>
  </w:style>
  <w:style w:type="character" w:customStyle="1" w:styleId="jmsdeptheader1">
    <w:name w:val="jmsdeptheader1"/>
    <w:rsid w:val="0077621F"/>
    <w:rPr>
      <w:b/>
      <w:bCs/>
    </w:rPr>
  </w:style>
  <w:style w:type="paragraph" w:customStyle="1" w:styleId="Title6">
    <w:name w:val="Title6"/>
    <w:basedOn w:val="Normal"/>
    <w:locked/>
    <w:rsid w:val="0077621F"/>
    <w:pPr>
      <w:jc w:val="center"/>
    </w:pPr>
    <w:rPr>
      <w:rFonts w:ascii="Times New Roman" w:hAnsi="Times New Roman" w:cs="Arial"/>
      <w:b/>
      <w:bCs/>
      <w:caps/>
    </w:rPr>
  </w:style>
  <w:style w:type="paragraph" w:customStyle="1" w:styleId="Paragraph1">
    <w:name w:val="Paragraph 1"/>
    <w:locked/>
    <w:rsid w:val="0077621F"/>
    <w:pPr>
      <w:widowControl w:val="0"/>
      <w:tabs>
        <w:tab w:val="left" w:pos="-720"/>
      </w:tabs>
      <w:suppressAutoHyphens/>
      <w:jc w:val="center"/>
    </w:pPr>
    <w:rPr>
      <w:rFonts w:ascii="CG Times" w:hAnsi="CG Times"/>
      <w:b/>
      <w:sz w:val="24"/>
    </w:rPr>
  </w:style>
  <w:style w:type="character" w:styleId="PageNumber">
    <w:name w:val="page number"/>
    <w:uiPriority w:val="99"/>
    <w:rsid w:val="0077621F"/>
    <w:rPr>
      <w:rFonts w:cs="Times New Roman"/>
    </w:rPr>
  </w:style>
  <w:style w:type="paragraph" w:styleId="BodyTextFirstIndent">
    <w:name w:val="Body Text First Indent"/>
    <w:basedOn w:val="BodyText"/>
    <w:link w:val="BodyTextFirstIndentChar"/>
    <w:uiPriority w:val="99"/>
    <w:rsid w:val="0077621F"/>
    <w:pPr>
      <w:tabs>
        <w:tab w:val="clear" w:pos="0"/>
      </w:tabs>
      <w:suppressAutoHyphens w:val="0"/>
      <w:spacing w:after="120"/>
      <w:ind w:firstLine="210"/>
      <w:jc w:val="left"/>
    </w:pPr>
  </w:style>
  <w:style w:type="character" w:customStyle="1" w:styleId="BodyTextFirstIndentChar">
    <w:name w:val="Body Text First Indent Char"/>
    <w:basedOn w:val="BodyTextChar"/>
    <w:link w:val="BodyTextFirstIndent"/>
    <w:uiPriority w:val="99"/>
    <w:rsid w:val="0077621F"/>
    <w:rPr>
      <w:rFonts w:ascii="CG Times" w:hAnsi="CG Times"/>
      <w:spacing w:val="-3"/>
      <w:sz w:val="24"/>
    </w:rPr>
  </w:style>
  <w:style w:type="paragraph" w:customStyle="1" w:styleId="2BodyText">
    <w:name w:val="2Body Text"/>
    <w:basedOn w:val="Normal"/>
    <w:locked/>
    <w:rsid w:val="0077621F"/>
    <w:pPr>
      <w:spacing w:after="240"/>
      <w:ind w:left="1440"/>
      <w:jc w:val="both"/>
    </w:pPr>
    <w:rPr>
      <w:rFonts w:ascii="Times New Roman" w:hAnsi="Times New Roman"/>
    </w:rPr>
  </w:style>
  <w:style w:type="paragraph" w:customStyle="1" w:styleId="1BodyText">
    <w:name w:val="1Body Text"/>
    <w:basedOn w:val="Normal"/>
    <w:locked/>
    <w:rsid w:val="0077621F"/>
    <w:pPr>
      <w:spacing w:after="240"/>
      <w:ind w:left="720"/>
      <w:jc w:val="both"/>
    </w:pPr>
    <w:rPr>
      <w:rFonts w:ascii="Times New Roman" w:hAnsi="Times New Roman"/>
    </w:rPr>
  </w:style>
  <w:style w:type="paragraph" w:customStyle="1" w:styleId="Title4">
    <w:name w:val="Title4"/>
    <w:basedOn w:val="Title"/>
    <w:locked/>
    <w:rsid w:val="0077621F"/>
  </w:style>
  <w:style w:type="paragraph" w:customStyle="1" w:styleId="Title5">
    <w:name w:val="Title5"/>
    <w:basedOn w:val="Heading8"/>
    <w:uiPriority w:val="99"/>
    <w:locked/>
    <w:rsid w:val="0077621F"/>
    <w:pPr>
      <w:keepNext/>
      <w:widowControl/>
      <w:spacing w:before="0" w:after="240"/>
      <w:ind w:left="720" w:hanging="720"/>
      <w:jc w:val="both"/>
    </w:pPr>
    <w:rPr>
      <w:rFonts w:ascii="Times New Roman Bold" w:hAnsi="Times New Roman Bold"/>
      <w:b/>
      <w:i w:val="0"/>
      <w:caps/>
    </w:rPr>
  </w:style>
  <w:style w:type="paragraph" w:styleId="Title">
    <w:name w:val="Title"/>
    <w:basedOn w:val="Normal"/>
    <w:link w:val="TitleChar"/>
    <w:qFormat/>
    <w:rsid w:val="0077621F"/>
    <w:pPr>
      <w:widowControl w:val="0"/>
      <w:spacing w:before="240" w:after="60"/>
      <w:jc w:val="center"/>
      <w:outlineLvl w:val="0"/>
    </w:pPr>
    <w:rPr>
      <w:rFonts w:ascii="Arial" w:hAnsi="Arial"/>
      <w:b/>
      <w:kern w:val="28"/>
      <w:sz w:val="32"/>
    </w:rPr>
  </w:style>
  <w:style w:type="character" w:customStyle="1" w:styleId="TitleChar">
    <w:name w:val="Title Char"/>
    <w:link w:val="Title"/>
    <w:rsid w:val="0077621F"/>
    <w:rPr>
      <w:rFonts w:ascii="Arial" w:hAnsi="Arial"/>
      <w:b/>
      <w:kern w:val="28"/>
      <w:sz w:val="32"/>
    </w:rPr>
  </w:style>
  <w:style w:type="paragraph" w:styleId="List2">
    <w:name w:val="List 2"/>
    <w:basedOn w:val="Normal"/>
    <w:uiPriority w:val="99"/>
    <w:rsid w:val="0077621F"/>
    <w:pPr>
      <w:widowControl w:val="0"/>
      <w:ind w:left="720" w:hanging="360"/>
    </w:pPr>
    <w:rPr>
      <w:rFonts w:ascii="CG Times" w:hAnsi="CG Times"/>
    </w:rPr>
  </w:style>
  <w:style w:type="paragraph" w:styleId="ListNumber">
    <w:name w:val="List Number"/>
    <w:basedOn w:val="Normal"/>
    <w:uiPriority w:val="99"/>
    <w:rsid w:val="0077621F"/>
    <w:pPr>
      <w:widowControl w:val="0"/>
      <w:tabs>
        <w:tab w:val="num" w:pos="2520"/>
      </w:tabs>
      <w:ind w:left="360" w:hanging="360"/>
    </w:pPr>
    <w:rPr>
      <w:rFonts w:ascii="CG Times" w:hAnsi="CG Times"/>
    </w:rPr>
  </w:style>
  <w:style w:type="paragraph" w:customStyle="1" w:styleId="3BodyText">
    <w:name w:val="3Body Text"/>
    <w:basedOn w:val="Normal"/>
    <w:link w:val="3BodyTextChar"/>
    <w:locked/>
    <w:rsid w:val="0077621F"/>
    <w:pPr>
      <w:spacing w:after="240"/>
      <w:ind w:left="2160"/>
      <w:jc w:val="both"/>
    </w:pPr>
    <w:rPr>
      <w:rFonts w:ascii="Times New Roman" w:hAnsi="Times New Roman"/>
    </w:rPr>
  </w:style>
  <w:style w:type="character" w:customStyle="1" w:styleId="3BodyTextChar">
    <w:name w:val="3Body Text Char"/>
    <w:link w:val="3BodyText"/>
    <w:locked/>
    <w:rsid w:val="0077621F"/>
    <w:rPr>
      <w:sz w:val="24"/>
    </w:rPr>
  </w:style>
  <w:style w:type="paragraph" w:customStyle="1" w:styleId="BodyText4">
    <w:name w:val="Body Text 4"/>
    <w:basedOn w:val="Normal"/>
    <w:locked/>
    <w:rsid w:val="0077621F"/>
    <w:pPr>
      <w:spacing w:after="240"/>
      <w:ind w:left="1440" w:hanging="720"/>
      <w:jc w:val="both"/>
    </w:pPr>
    <w:rPr>
      <w:rFonts w:ascii="Times New Roman" w:hAnsi="Times New Roman"/>
    </w:rPr>
  </w:style>
  <w:style w:type="paragraph" w:customStyle="1" w:styleId="BodyText5">
    <w:name w:val="Body Text 5"/>
    <w:basedOn w:val="Heading4"/>
    <w:locked/>
    <w:rsid w:val="0077621F"/>
    <w:pPr>
      <w:widowControl/>
      <w:spacing w:before="0" w:after="0"/>
      <w:ind w:left="2880" w:hanging="720"/>
      <w:jc w:val="both"/>
    </w:pPr>
    <w:rPr>
      <w:b w:val="0"/>
      <w:sz w:val="24"/>
      <w:szCs w:val="24"/>
    </w:rPr>
  </w:style>
  <w:style w:type="paragraph" w:styleId="BodyText3">
    <w:name w:val="Body Text 3"/>
    <w:basedOn w:val="Normal"/>
    <w:link w:val="BodyText3Char"/>
    <w:uiPriority w:val="99"/>
    <w:rsid w:val="0077621F"/>
    <w:pPr>
      <w:widowControl w:val="0"/>
      <w:tabs>
        <w:tab w:val="left" w:pos="1383"/>
        <w:tab w:val="left" w:pos="1959"/>
        <w:tab w:val="left" w:pos="2535"/>
        <w:tab w:val="left" w:pos="3111"/>
        <w:tab w:val="left" w:pos="3687"/>
        <w:tab w:val="left" w:pos="4407"/>
        <w:tab w:val="left" w:pos="4983"/>
        <w:tab w:val="left" w:pos="5559"/>
        <w:tab w:val="left" w:pos="5847"/>
        <w:tab w:val="left" w:pos="6135"/>
        <w:tab w:val="left" w:pos="6711"/>
        <w:tab w:val="left" w:pos="7287"/>
      </w:tabs>
      <w:suppressAutoHyphens/>
      <w:jc w:val="both"/>
    </w:pPr>
    <w:rPr>
      <w:rFonts w:ascii="CG Times" w:hAnsi="CG Times"/>
      <w:sz w:val="16"/>
    </w:rPr>
  </w:style>
  <w:style w:type="character" w:customStyle="1" w:styleId="BodyText3Char">
    <w:name w:val="Body Text 3 Char"/>
    <w:link w:val="BodyText3"/>
    <w:uiPriority w:val="99"/>
    <w:rsid w:val="0077621F"/>
    <w:rPr>
      <w:rFonts w:ascii="CG Times" w:hAnsi="CG Times"/>
      <w:sz w:val="16"/>
    </w:rPr>
  </w:style>
  <w:style w:type="paragraph" w:styleId="Subtitle">
    <w:name w:val="Subtitle"/>
    <w:basedOn w:val="Normal"/>
    <w:link w:val="SubtitleChar"/>
    <w:uiPriority w:val="11"/>
    <w:qFormat/>
    <w:rsid w:val="0077621F"/>
    <w:pPr>
      <w:jc w:val="center"/>
    </w:pPr>
    <w:rPr>
      <w:rFonts w:ascii="Cambria" w:hAnsi="Cambria"/>
    </w:rPr>
  </w:style>
  <w:style w:type="character" w:customStyle="1" w:styleId="SubtitleChar">
    <w:name w:val="Subtitle Char"/>
    <w:link w:val="Subtitle"/>
    <w:uiPriority w:val="11"/>
    <w:rsid w:val="0077621F"/>
    <w:rPr>
      <w:rFonts w:ascii="Cambria" w:hAnsi="Cambria"/>
      <w:sz w:val="24"/>
    </w:rPr>
  </w:style>
  <w:style w:type="paragraph" w:customStyle="1" w:styleId="Title2">
    <w:name w:val="Title2"/>
    <w:basedOn w:val="Normal"/>
    <w:locked/>
    <w:rsid w:val="0077621F"/>
    <w:pPr>
      <w:spacing w:after="240"/>
      <w:jc w:val="center"/>
    </w:pPr>
    <w:rPr>
      <w:rFonts w:ascii="Times New Roman" w:hAnsi="Times New Roman"/>
      <w:b/>
      <w:caps/>
      <w:u w:val="single"/>
    </w:rPr>
  </w:style>
  <w:style w:type="paragraph" w:customStyle="1" w:styleId="Title3">
    <w:name w:val="Title3"/>
    <w:basedOn w:val="Normal"/>
    <w:locked/>
    <w:rsid w:val="0077621F"/>
    <w:pPr>
      <w:spacing w:after="240"/>
      <w:jc w:val="center"/>
    </w:pPr>
    <w:rPr>
      <w:rFonts w:ascii="Times New Roman" w:hAnsi="Times New Roman"/>
      <w:b/>
    </w:rPr>
  </w:style>
  <w:style w:type="paragraph" w:styleId="DocumentMap">
    <w:name w:val="Document Map"/>
    <w:basedOn w:val="Normal"/>
    <w:link w:val="DocumentMapChar"/>
    <w:uiPriority w:val="99"/>
    <w:rsid w:val="0077621F"/>
    <w:pPr>
      <w:shd w:val="clear" w:color="auto" w:fill="000080"/>
    </w:pPr>
    <w:rPr>
      <w:rFonts w:ascii="Times New Roman" w:hAnsi="Times New Roman"/>
      <w:sz w:val="2"/>
    </w:rPr>
  </w:style>
  <w:style w:type="character" w:customStyle="1" w:styleId="DocumentMapChar">
    <w:name w:val="Document Map Char"/>
    <w:link w:val="DocumentMap"/>
    <w:uiPriority w:val="99"/>
    <w:rsid w:val="0077621F"/>
    <w:rPr>
      <w:sz w:val="2"/>
      <w:shd w:val="clear" w:color="auto" w:fill="000080"/>
    </w:rPr>
  </w:style>
  <w:style w:type="paragraph" w:styleId="CommentSubject">
    <w:name w:val="annotation subject"/>
    <w:basedOn w:val="CommentText"/>
    <w:next w:val="CommentText"/>
    <w:link w:val="CommentSubjectChar"/>
    <w:uiPriority w:val="99"/>
    <w:rsid w:val="0077621F"/>
    <w:rPr>
      <w:b/>
    </w:rPr>
  </w:style>
  <w:style w:type="character" w:customStyle="1" w:styleId="CommentSubjectChar">
    <w:name w:val="Comment Subject Char"/>
    <w:link w:val="CommentSubject"/>
    <w:uiPriority w:val="99"/>
    <w:rsid w:val="0077621F"/>
    <w:rPr>
      <w:rFonts w:ascii="CG Times" w:hAnsi="CG Times"/>
      <w:b/>
    </w:rPr>
  </w:style>
  <w:style w:type="paragraph" w:styleId="BodyTextIndent">
    <w:name w:val="Body Text Indent"/>
    <w:basedOn w:val="Normal"/>
    <w:link w:val="BodyTextIndentChar"/>
    <w:uiPriority w:val="99"/>
    <w:rsid w:val="0077621F"/>
    <w:pPr>
      <w:widowControl w:val="0"/>
      <w:spacing w:after="120"/>
      <w:ind w:left="360"/>
    </w:pPr>
    <w:rPr>
      <w:rFonts w:ascii="CG Times" w:hAnsi="CG Times"/>
    </w:rPr>
  </w:style>
  <w:style w:type="character" w:customStyle="1" w:styleId="BodyTextIndentChar">
    <w:name w:val="Body Text Indent Char"/>
    <w:link w:val="BodyTextIndent"/>
    <w:uiPriority w:val="99"/>
    <w:rsid w:val="0077621F"/>
    <w:rPr>
      <w:rFonts w:ascii="CG Times" w:hAnsi="CG Times"/>
      <w:sz w:val="24"/>
    </w:rPr>
  </w:style>
  <w:style w:type="paragraph" w:styleId="BodyTextIndent2">
    <w:name w:val="Body Text Indent 2"/>
    <w:basedOn w:val="Normal"/>
    <w:link w:val="BodyTextIndent2Char"/>
    <w:uiPriority w:val="99"/>
    <w:rsid w:val="0077621F"/>
    <w:pPr>
      <w:widowControl w:val="0"/>
      <w:spacing w:after="120" w:line="480" w:lineRule="auto"/>
      <w:ind w:left="360"/>
    </w:pPr>
    <w:rPr>
      <w:rFonts w:ascii="CG Times" w:hAnsi="CG Times"/>
    </w:rPr>
  </w:style>
  <w:style w:type="character" w:customStyle="1" w:styleId="BodyTextIndent2Char">
    <w:name w:val="Body Text Indent 2 Char"/>
    <w:link w:val="BodyTextIndent2"/>
    <w:uiPriority w:val="99"/>
    <w:rsid w:val="0077621F"/>
    <w:rPr>
      <w:rFonts w:ascii="CG Times" w:hAnsi="CG Times"/>
      <w:sz w:val="24"/>
    </w:rPr>
  </w:style>
  <w:style w:type="paragraph" w:styleId="BodyTextIndent3">
    <w:name w:val="Body Text Indent 3"/>
    <w:basedOn w:val="Normal"/>
    <w:link w:val="BodyTextIndent3Char"/>
    <w:uiPriority w:val="99"/>
    <w:rsid w:val="0077621F"/>
    <w:pPr>
      <w:widowControl w:val="0"/>
      <w:ind w:left="1440"/>
    </w:pPr>
    <w:rPr>
      <w:rFonts w:ascii="CG Times" w:hAnsi="CG Times"/>
    </w:rPr>
  </w:style>
  <w:style w:type="character" w:customStyle="1" w:styleId="BodyTextIndent3Char">
    <w:name w:val="Body Text Indent 3 Char"/>
    <w:link w:val="BodyTextIndent3"/>
    <w:uiPriority w:val="99"/>
    <w:rsid w:val="0077621F"/>
    <w:rPr>
      <w:rFonts w:ascii="CG Times" w:hAnsi="CG Times"/>
      <w:sz w:val="24"/>
    </w:rPr>
  </w:style>
  <w:style w:type="paragraph" w:styleId="BodyText2">
    <w:name w:val="Body Text 2"/>
    <w:basedOn w:val="Normal"/>
    <w:link w:val="BodyText2Char"/>
    <w:uiPriority w:val="99"/>
    <w:rsid w:val="0077621F"/>
    <w:pPr>
      <w:widowControl w:val="0"/>
      <w:tabs>
        <w:tab w:val="left" w:pos="993"/>
        <w:tab w:val="left" w:pos="1341"/>
        <w:tab w:val="left" w:pos="1689"/>
        <w:tab w:val="left" w:pos="2037"/>
        <w:tab w:val="left" w:pos="2385"/>
        <w:tab w:val="left" w:pos="2733"/>
        <w:tab w:val="left" w:pos="3081"/>
        <w:tab w:val="left" w:pos="3429"/>
        <w:tab w:val="left" w:pos="3777"/>
        <w:tab w:val="left" w:pos="4125"/>
      </w:tabs>
      <w:suppressAutoHyphens/>
      <w:jc w:val="both"/>
    </w:pPr>
    <w:rPr>
      <w:rFonts w:ascii="CG Times" w:hAnsi="CG Times"/>
      <w:b/>
      <w:spacing w:val="-3"/>
    </w:rPr>
  </w:style>
  <w:style w:type="character" w:customStyle="1" w:styleId="BodyText2Char">
    <w:name w:val="Body Text 2 Char"/>
    <w:link w:val="BodyText2"/>
    <w:uiPriority w:val="99"/>
    <w:rsid w:val="0077621F"/>
    <w:rPr>
      <w:rFonts w:ascii="CG Times" w:hAnsi="CG Times"/>
      <w:b/>
      <w:spacing w:val="-3"/>
      <w:sz w:val="24"/>
    </w:rPr>
  </w:style>
  <w:style w:type="character" w:styleId="LineNumber">
    <w:name w:val="line number"/>
    <w:rsid w:val="0077621F"/>
    <w:rPr>
      <w:rFonts w:cs="Times New Roman"/>
    </w:rPr>
  </w:style>
  <w:style w:type="numbering" w:customStyle="1" w:styleId="CurrentList1">
    <w:name w:val="Current List1"/>
    <w:rsid w:val="0077621F"/>
    <w:pPr>
      <w:numPr>
        <w:numId w:val="8"/>
      </w:numPr>
    </w:pPr>
  </w:style>
  <w:style w:type="paragraph" w:customStyle="1" w:styleId="Quick1">
    <w:name w:val="Quick 1."/>
    <w:basedOn w:val="Normal"/>
    <w:rsid w:val="0077621F"/>
    <w:pPr>
      <w:ind w:left="720" w:hanging="720"/>
    </w:pPr>
    <w:rPr>
      <w:rFonts w:ascii="News Gothic MT" w:hAnsi="News Gothic MT"/>
    </w:rPr>
  </w:style>
  <w:style w:type="paragraph" w:customStyle="1" w:styleId="1AutoList1">
    <w:name w:val="1AutoList1"/>
    <w:rsid w:val="0077621F"/>
    <w:pPr>
      <w:widowControl w:val="0"/>
      <w:tabs>
        <w:tab w:val="left" w:pos="720"/>
      </w:tabs>
      <w:autoSpaceDE w:val="0"/>
      <w:autoSpaceDN w:val="0"/>
      <w:adjustRightInd w:val="0"/>
      <w:ind w:left="720" w:hanging="720"/>
      <w:jc w:val="both"/>
    </w:pPr>
    <w:rPr>
      <w:sz w:val="24"/>
      <w:szCs w:val="24"/>
    </w:rPr>
  </w:style>
  <w:style w:type="character" w:customStyle="1" w:styleId="Document8">
    <w:name w:val="Document 8"/>
    <w:rsid w:val="0077621F"/>
  </w:style>
  <w:style w:type="character" w:customStyle="1" w:styleId="Document4">
    <w:name w:val="Document 4"/>
    <w:rsid w:val="0077621F"/>
    <w:rPr>
      <w:b/>
      <w:i/>
      <w:sz w:val="24"/>
    </w:rPr>
  </w:style>
  <w:style w:type="character" w:customStyle="1" w:styleId="Document6">
    <w:name w:val="Document 6"/>
    <w:rsid w:val="0077621F"/>
  </w:style>
  <w:style w:type="character" w:customStyle="1" w:styleId="Document5">
    <w:name w:val="Document 5"/>
    <w:rsid w:val="0077621F"/>
  </w:style>
  <w:style w:type="character" w:customStyle="1" w:styleId="Document2">
    <w:name w:val="Document 2"/>
    <w:rsid w:val="0077621F"/>
    <w:rPr>
      <w:rFonts w:ascii="CG Times" w:hAnsi="CG Times"/>
      <w:noProof w:val="0"/>
      <w:sz w:val="24"/>
      <w:lang w:val="en-US"/>
    </w:rPr>
  </w:style>
  <w:style w:type="character" w:customStyle="1" w:styleId="Document7">
    <w:name w:val="Document 7"/>
    <w:rsid w:val="0077621F"/>
  </w:style>
  <w:style w:type="character" w:customStyle="1" w:styleId="Bibliogrphy">
    <w:name w:val="Bibliogrphy"/>
    <w:rsid w:val="0077621F"/>
  </w:style>
  <w:style w:type="character" w:customStyle="1" w:styleId="RightPar1">
    <w:name w:val="Right Par 1"/>
    <w:rsid w:val="0077621F"/>
  </w:style>
  <w:style w:type="character" w:customStyle="1" w:styleId="RightPar2">
    <w:name w:val="Right Par 2"/>
    <w:rsid w:val="0077621F"/>
  </w:style>
  <w:style w:type="character" w:customStyle="1" w:styleId="Document3">
    <w:name w:val="Document 3"/>
    <w:rsid w:val="0077621F"/>
    <w:rPr>
      <w:rFonts w:ascii="CG Times" w:hAnsi="CG Times"/>
      <w:noProof w:val="0"/>
      <w:sz w:val="24"/>
      <w:lang w:val="en-US"/>
    </w:rPr>
  </w:style>
  <w:style w:type="character" w:customStyle="1" w:styleId="RightPar3">
    <w:name w:val="Right Par 3"/>
    <w:rsid w:val="0077621F"/>
  </w:style>
  <w:style w:type="character" w:customStyle="1" w:styleId="RightPar4">
    <w:name w:val="Right Par 4"/>
    <w:rsid w:val="0077621F"/>
  </w:style>
  <w:style w:type="character" w:customStyle="1" w:styleId="RightPar5">
    <w:name w:val="Right Par 5"/>
    <w:rsid w:val="0077621F"/>
  </w:style>
  <w:style w:type="character" w:customStyle="1" w:styleId="RightPar6">
    <w:name w:val="Right Par 6"/>
    <w:rsid w:val="0077621F"/>
  </w:style>
  <w:style w:type="character" w:customStyle="1" w:styleId="RightPar7">
    <w:name w:val="Right Par 7"/>
    <w:rsid w:val="0077621F"/>
  </w:style>
  <w:style w:type="character" w:customStyle="1" w:styleId="RightPar8">
    <w:name w:val="Right Par 8"/>
    <w:rsid w:val="0077621F"/>
  </w:style>
  <w:style w:type="paragraph" w:customStyle="1" w:styleId="Document1">
    <w:name w:val="Document 1"/>
    <w:uiPriority w:val="99"/>
    <w:rsid w:val="0077621F"/>
    <w:pPr>
      <w:keepNext/>
      <w:keepLines/>
      <w:widowControl w:val="0"/>
      <w:tabs>
        <w:tab w:val="left" w:pos="-720"/>
      </w:tabs>
      <w:suppressAutoHyphens/>
    </w:pPr>
    <w:rPr>
      <w:rFonts w:ascii="CG Times" w:hAnsi="CG Times"/>
      <w:snapToGrid w:val="0"/>
      <w:sz w:val="24"/>
    </w:rPr>
  </w:style>
  <w:style w:type="character" w:customStyle="1" w:styleId="DocInit">
    <w:name w:val="Doc Init"/>
    <w:rsid w:val="0077621F"/>
  </w:style>
  <w:style w:type="character" w:customStyle="1" w:styleId="TechInit">
    <w:name w:val="Tech Init"/>
    <w:rsid w:val="0077621F"/>
    <w:rPr>
      <w:rFonts w:ascii="CG Times" w:hAnsi="CG Times"/>
      <w:noProof w:val="0"/>
      <w:sz w:val="24"/>
      <w:lang w:val="en-US"/>
    </w:rPr>
  </w:style>
  <w:style w:type="character" w:customStyle="1" w:styleId="Technical5">
    <w:name w:val="Technical 5"/>
    <w:rsid w:val="0077621F"/>
  </w:style>
  <w:style w:type="character" w:customStyle="1" w:styleId="Technical6">
    <w:name w:val="Technical 6"/>
    <w:rsid w:val="0077621F"/>
  </w:style>
  <w:style w:type="character" w:customStyle="1" w:styleId="Technical2">
    <w:name w:val="Technical 2"/>
    <w:rsid w:val="0077621F"/>
    <w:rPr>
      <w:rFonts w:ascii="CG Times" w:hAnsi="CG Times"/>
      <w:noProof w:val="0"/>
      <w:sz w:val="24"/>
      <w:lang w:val="en-US"/>
    </w:rPr>
  </w:style>
  <w:style w:type="character" w:customStyle="1" w:styleId="Technical3">
    <w:name w:val="Technical 3"/>
    <w:rsid w:val="0077621F"/>
    <w:rPr>
      <w:rFonts w:ascii="CG Times" w:hAnsi="CG Times"/>
      <w:noProof w:val="0"/>
      <w:sz w:val="24"/>
      <w:lang w:val="en-US"/>
    </w:rPr>
  </w:style>
  <w:style w:type="character" w:customStyle="1" w:styleId="Technical4">
    <w:name w:val="Technical 4"/>
    <w:rsid w:val="0077621F"/>
  </w:style>
  <w:style w:type="character" w:customStyle="1" w:styleId="Technical1">
    <w:name w:val="Technical 1"/>
    <w:rsid w:val="0077621F"/>
    <w:rPr>
      <w:rFonts w:ascii="CG Times" w:hAnsi="CG Times"/>
      <w:noProof w:val="0"/>
      <w:sz w:val="24"/>
      <w:lang w:val="en-US"/>
    </w:rPr>
  </w:style>
  <w:style w:type="character" w:customStyle="1" w:styleId="Technical7">
    <w:name w:val="Technical 7"/>
    <w:rsid w:val="0077621F"/>
  </w:style>
  <w:style w:type="character" w:customStyle="1" w:styleId="Technical8">
    <w:name w:val="Technical 8"/>
    <w:rsid w:val="0077621F"/>
  </w:style>
  <w:style w:type="character" w:customStyle="1" w:styleId="DefaultParagraphFo">
    <w:name w:val="Default Paragraph Fo"/>
    <w:rsid w:val="0077621F"/>
  </w:style>
  <w:style w:type="character" w:customStyle="1" w:styleId="EquationCaption">
    <w:name w:val="_Equation Caption"/>
    <w:rsid w:val="0077621F"/>
  </w:style>
  <w:style w:type="paragraph" w:customStyle="1" w:styleId="articles1">
    <w:name w:val="articles 1"/>
    <w:rsid w:val="0077621F"/>
    <w:pPr>
      <w:widowControl w:val="0"/>
      <w:tabs>
        <w:tab w:val="left" w:pos="-720"/>
      </w:tabs>
      <w:suppressAutoHyphens/>
      <w:jc w:val="center"/>
    </w:pPr>
    <w:rPr>
      <w:rFonts w:ascii="CG Times" w:hAnsi="CG Times"/>
      <w:snapToGrid w:val="0"/>
      <w:sz w:val="24"/>
    </w:rPr>
  </w:style>
  <w:style w:type="paragraph" w:styleId="EndnoteText">
    <w:name w:val="endnote text"/>
    <w:basedOn w:val="Normal"/>
    <w:link w:val="EndnoteTextChar"/>
    <w:rsid w:val="0077621F"/>
    <w:pPr>
      <w:widowControl w:val="0"/>
    </w:pPr>
    <w:rPr>
      <w:rFonts w:ascii="CG Times" w:hAnsi="CG Times"/>
      <w:snapToGrid w:val="0"/>
    </w:rPr>
  </w:style>
  <w:style w:type="character" w:customStyle="1" w:styleId="EndnoteTextChar">
    <w:name w:val="Endnote Text Char"/>
    <w:link w:val="EndnoteText"/>
    <w:rsid w:val="0077621F"/>
    <w:rPr>
      <w:rFonts w:ascii="CG Times" w:hAnsi="CG Times"/>
      <w:snapToGrid/>
      <w:sz w:val="24"/>
    </w:rPr>
  </w:style>
  <w:style w:type="character" w:customStyle="1" w:styleId="bodymediumgray">
    <w:name w:val="bodymedium_gray"/>
    <w:rsid w:val="0077621F"/>
  </w:style>
  <w:style w:type="table" w:styleId="TableSimple1">
    <w:name w:val="Table Simple 1"/>
    <w:basedOn w:val="TableNormal"/>
    <w:rsid w:val="0077621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PlainText">
    <w:name w:val="Plain Text"/>
    <w:basedOn w:val="Normal"/>
    <w:link w:val="PlainTextChar"/>
    <w:rsid w:val="0077621F"/>
    <w:rPr>
      <w:rFonts w:ascii="Courier New" w:hAnsi="Courier New"/>
    </w:rPr>
  </w:style>
  <w:style w:type="character" w:customStyle="1" w:styleId="PlainTextChar">
    <w:name w:val="Plain Text Char"/>
    <w:link w:val="PlainText"/>
    <w:rsid w:val="0077621F"/>
    <w:rPr>
      <w:rFonts w:ascii="Courier New" w:hAnsi="Courier New" w:cs="Courier New"/>
    </w:rPr>
  </w:style>
  <w:style w:type="paragraph" w:styleId="TOC4">
    <w:name w:val="toc 4"/>
    <w:basedOn w:val="Normal"/>
    <w:next w:val="Normal"/>
    <w:autoRedefine/>
    <w:uiPriority w:val="39"/>
    <w:unhideWhenUsed/>
    <w:rsid w:val="0077621F"/>
    <w:pPr>
      <w:spacing w:after="100" w:line="276" w:lineRule="auto"/>
      <w:ind w:left="660"/>
    </w:pPr>
    <w:rPr>
      <w:sz w:val="22"/>
      <w:szCs w:val="22"/>
    </w:rPr>
  </w:style>
  <w:style w:type="paragraph" w:styleId="TOC5">
    <w:name w:val="toc 5"/>
    <w:basedOn w:val="Normal"/>
    <w:next w:val="Normal"/>
    <w:autoRedefine/>
    <w:uiPriority w:val="39"/>
    <w:unhideWhenUsed/>
    <w:rsid w:val="0077621F"/>
    <w:pPr>
      <w:spacing w:after="100" w:line="276" w:lineRule="auto"/>
      <w:ind w:left="880"/>
    </w:pPr>
    <w:rPr>
      <w:sz w:val="22"/>
      <w:szCs w:val="22"/>
    </w:rPr>
  </w:style>
  <w:style w:type="paragraph" w:styleId="TOC6">
    <w:name w:val="toc 6"/>
    <w:basedOn w:val="Normal"/>
    <w:next w:val="Normal"/>
    <w:autoRedefine/>
    <w:uiPriority w:val="39"/>
    <w:unhideWhenUsed/>
    <w:rsid w:val="0077621F"/>
    <w:pPr>
      <w:spacing w:after="100" w:line="276" w:lineRule="auto"/>
      <w:ind w:left="1100"/>
    </w:pPr>
    <w:rPr>
      <w:sz w:val="22"/>
      <w:szCs w:val="22"/>
    </w:rPr>
  </w:style>
  <w:style w:type="paragraph" w:styleId="TOC7">
    <w:name w:val="toc 7"/>
    <w:basedOn w:val="Normal"/>
    <w:next w:val="Normal"/>
    <w:autoRedefine/>
    <w:uiPriority w:val="39"/>
    <w:unhideWhenUsed/>
    <w:rsid w:val="0077621F"/>
    <w:pPr>
      <w:spacing w:after="100" w:line="276" w:lineRule="auto"/>
      <w:ind w:left="1320"/>
    </w:pPr>
    <w:rPr>
      <w:sz w:val="22"/>
      <w:szCs w:val="22"/>
    </w:rPr>
  </w:style>
  <w:style w:type="paragraph" w:styleId="TOC8">
    <w:name w:val="toc 8"/>
    <w:basedOn w:val="Normal"/>
    <w:next w:val="Normal"/>
    <w:autoRedefine/>
    <w:uiPriority w:val="39"/>
    <w:unhideWhenUsed/>
    <w:rsid w:val="0077621F"/>
    <w:pPr>
      <w:spacing w:after="100" w:line="276" w:lineRule="auto"/>
      <w:ind w:left="1540"/>
    </w:pPr>
    <w:rPr>
      <w:sz w:val="22"/>
      <w:szCs w:val="22"/>
    </w:rPr>
  </w:style>
  <w:style w:type="paragraph" w:styleId="TOC9">
    <w:name w:val="toc 9"/>
    <w:basedOn w:val="Normal"/>
    <w:next w:val="Normal"/>
    <w:autoRedefine/>
    <w:uiPriority w:val="39"/>
    <w:unhideWhenUsed/>
    <w:rsid w:val="0077621F"/>
    <w:pPr>
      <w:spacing w:after="100" w:line="276" w:lineRule="auto"/>
      <w:ind w:left="1760"/>
    </w:pPr>
    <w:rPr>
      <w:sz w:val="22"/>
      <w:szCs w:val="22"/>
    </w:rPr>
  </w:style>
  <w:style w:type="paragraph" w:styleId="NormalWeb">
    <w:name w:val="Normal (Web)"/>
    <w:basedOn w:val="Normal"/>
    <w:uiPriority w:val="99"/>
    <w:unhideWhenUsed/>
    <w:rsid w:val="0077621F"/>
    <w:rPr>
      <w:rFonts w:ascii="Times New Roman" w:eastAsia="Rockwell" w:hAnsi="Times New Roman"/>
    </w:rPr>
  </w:style>
  <w:style w:type="character" w:styleId="Strong">
    <w:name w:val="Strong"/>
    <w:uiPriority w:val="22"/>
    <w:qFormat/>
    <w:rsid w:val="0077621F"/>
    <w:rPr>
      <w:b/>
      <w:bCs/>
    </w:rPr>
  </w:style>
  <w:style w:type="paragraph" w:customStyle="1" w:styleId="Level1">
    <w:name w:val="Level 1"/>
    <w:uiPriority w:val="99"/>
    <w:rsid w:val="00BD6083"/>
    <w:pPr>
      <w:widowControl w:val="0"/>
      <w:autoSpaceDE w:val="0"/>
      <w:autoSpaceDN w:val="0"/>
      <w:adjustRightInd w:val="0"/>
      <w:ind w:left="720"/>
      <w:jc w:val="both"/>
    </w:pPr>
    <w:rPr>
      <w:sz w:val="24"/>
      <w:szCs w:val="24"/>
    </w:rPr>
  </w:style>
  <w:style w:type="character" w:styleId="SubtleReference">
    <w:name w:val="Subtle Reference"/>
    <w:uiPriority w:val="99"/>
    <w:qFormat/>
    <w:rsid w:val="00BD6083"/>
    <w:rPr>
      <w:rFonts w:cs="Times New Roman"/>
      <w:smallCaps/>
      <w:color w:val="C0504D"/>
      <w:u w:val="single"/>
    </w:rPr>
  </w:style>
  <w:style w:type="paragraph" w:styleId="Revision">
    <w:name w:val="Revision"/>
    <w:hidden/>
    <w:uiPriority w:val="99"/>
    <w:semiHidden/>
    <w:rsid w:val="00BD6083"/>
    <w:rPr>
      <w:rFonts w:ascii="CG Times" w:hAnsi="CG Times"/>
      <w:sz w:val="24"/>
    </w:rPr>
  </w:style>
  <w:style w:type="character" w:customStyle="1" w:styleId="NoSpacingChar">
    <w:name w:val="No Spacing Char"/>
    <w:link w:val="NoSpacing"/>
    <w:uiPriority w:val="1"/>
    <w:rsid w:val="00BD6083"/>
    <w:rPr>
      <w:rFonts w:ascii="Rockwell" w:eastAsia="Rockwell" w:hAnsi="Rockwell"/>
      <w:sz w:val="22"/>
      <w:szCs w:val="22"/>
      <w:lang w:bidi="ar-SA"/>
    </w:rPr>
  </w:style>
  <w:style w:type="paragraph" w:customStyle="1" w:styleId="CharCharCharChar1">
    <w:name w:val="Char Char Char Char1"/>
    <w:basedOn w:val="Normal"/>
    <w:rsid w:val="00BD6083"/>
    <w:pPr>
      <w:spacing w:after="160" w:line="240" w:lineRule="exact"/>
      <w:ind w:left="568" w:right="-1"/>
    </w:pPr>
    <w:rPr>
      <w:rFonts w:ascii="Verdana" w:hAnsi="Verdana"/>
      <w:lang w:val="en-GB"/>
    </w:rPr>
  </w:style>
  <w:style w:type="paragraph" w:customStyle="1" w:styleId="Diamonds">
    <w:name w:val="Diamonds"/>
    <w:basedOn w:val="Normal"/>
    <w:rsid w:val="00BD6083"/>
    <w:pPr>
      <w:ind w:left="720" w:hanging="360"/>
      <w:jc w:val="both"/>
    </w:pPr>
    <w:rPr>
      <w:rFonts w:ascii="Times New Roman" w:hAnsi="Times New Roman"/>
      <w:sz w:val="22"/>
    </w:rPr>
  </w:style>
  <w:style w:type="paragraph" w:styleId="TOAHeading">
    <w:name w:val="toa heading"/>
    <w:basedOn w:val="Normal"/>
    <w:next w:val="Normal"/>
    <w:rsid w:val="0035075D"/>
    <w:pPr>
      <w:widowControl w:val="0"/>
      <w:tabs>
        <w:tab w:val="right" w:pos="9360"/>
      </w:tabs>
      <w:suppressAutoHyphens/>
    </w:pPr>
    <w:rPr>
      <w:rFonts w:ascii="CG Times" w:hAnsi="CG Times"/>
      <w:snapToGrid w:val="0"/>
    </w:rPr>
  </w:style>
  <w:style w:type="paragraph" w:customStyle="1" w:styleId="BodyText21">
    <w:name w:val="Body Text 21"/>
    <w:basedOn w:val="Normal"/>
    <w:rsid w:val="0035075D"/>
    <w:pPr>
      <w:tabs>
        <w:tab w:val="right" w:pos="6300"/>
        <w:tab w:val="right" w:pos="8460"/>
        <w:tab w:val="right" w:pos="10440"/>
        <w:tab w:val="left" w:pos="11070"/>
        <w:tab w:val="right" w:pos="11520"/>
      </w:tabs>
      <w:jc w:val="both"/>
    </w:pPr>
    <w:rPr>
      <w:rFonts w:ascii="Arial" w:hAnsi="Arial"/>
    </w:rPr>
  </w:style>
  <w:style w:type="paragraph" w:styleId="EnvelopeReturn">
    <w:name w:val="envelope return"/>
    <w:basedOn w:val="Normal"/>
    <w:rsid w:val="0035075D"/>
    <w:rPr>
      <w:rFonts w:ascii="Arial" w:hAnsi="Arial"/>
    </w:rPr>
  </w:style>
  <w:style w:type="paragraph" w:styleId="FootnoteText">
    <w:name w:val="footnote text"/>
    <w:basedOn w:val="Normal"/>
    <w:link w:val="FootnoteTextChar"/>
    <w:uiPriority w:val="99"/>
    <w:rsid w:val="0035075D"/>
    <w:rPr>
      <w:rFonts w:ascii="Times New Roman" w:hAnsi="Times New Roman"/>
    </w:rPr>
  </w:style>
  <w:style w:type="character" w:customStyle="1" w:styleId="FootnoteTextChar">
    <w:name w:val="Footnote Text Char"/>
    <w:basedOn w:val="DefaultParagraphFont"/>
    <w:link w:val="FootnoteText"/>
    <w:uiPriority w:val="99"/>
    <w:rsid w:val="0035075D"/>
    <w:rPr>
      <w:sz w:val="24"/>
    </w:rPr>
  </w:style>
  <w:style w:type="character" w:customStyle="1" w:styleId="UnresolvedMention1">
    <w:name w:val="Unresolved Mention1"/>
    <w:basedOn w:val="DefaultParagraphFont"/>
    <w:uiPriority w:val="99"/>
    <w:semiHidden/>
    <w:unhideWhenUsed/>
    <w:rsid w:val="00100E17"/>
    <w:rPr>
      <w:color w:val="605E5C"/>
      <w:shd w:val="clear" w:color="auto" w:fill="E1DFDD"/>
    </w:rPr>
  </w:style>
  <w:style w:type="character" w:styleId="UnresolvedMention">
    <w:name w:val="Unresolved Mention"/>
    <w:basedOn w:val="DefaultParagraphFont"/>
    <w:uiPriority w:val="99"/>
    <w:semiHidden/>
    <w:unhideWhenUsed/>
    <w:rsid w:val="00553E89"/>
    <w:rPr>
      <w:color w:val="605E5C"/>
      <w:shd w:val="clear" w:color="auto" w:fill="E1DFDD"/>
    </w:rPr>
  </w:style>
  <w:style w:type="paragraph" w:customStyle="1" w:styleId="msolistparagraph0">
    <w:name w:val="msolistparagraph"/>
    <w:basedOn w:val="Normal"/>
    <w:rsid w:val="00BB0BA5"/>
    <w:pPr>
      <w:ind w:left="720"/>
    </w:pPr>
    <w:rPr>
      <w:rFonts w:ascii="Book Antiqua" w:hAnsi="Book Antiqua"/>
      <w:color w:val="800080"/>
    </w:rPr>
  </w:style>
  <w:style w:type="paragraph" w:customStyle="1" w:styleId="Bullet">
    <w:name w:val="Bullet"/>
    <w:basedOn w:val="Normal"/>
    <w:rsid w:val="00BB0BA5"/>
    <w:pPr>
      <w:ind w:left="360" w:hanging="360"/>
      <w:jc w:val="both"/>
    </w:pPr>
    <w:rPr>
      <w:rFonts w:ascii="Times New Roman" w:hAnsi="Times New Roman"/>
      <w:sz w:val="22"/>
    </w:rPr>
  </w:style>
  <w:style w:type="paragraph" w:customStyle="1" w:styleId="TC">
    <w:name w:val="T&amp;C"/>
    <w:basedOn w:val="Normal"/>
    <w:autoRedefine/>
    <w:rsid w:val="00BB0BA5"/>
    <w:pPr>
      <w:jc w:val="both"/>
    </w:pPr>
    <w:rPr>
      <w:rFonts w:ascii="Times New Roman" w:hAnsi="Times New Roman"/>
      <w:sz w:val="22"/>
    </w:rPr>
  </w:style>
  <w:style w:type="character" w:customStyle="1" w:styleId="bold1">
    <w:name w:val="bold1"/>
    <w:basedOn w:val="DefaultParagraphFont"/>
    <w:rsid w:val="00BB0BA5"/>
    <w:rPr>
      <w:b/>
      <w:bCs/>
    </w:rPr>
  </w:style>
  <w:style w:type="paragraph" w:customStyle="1" w:styleId="DE7B8801F2B1483F98D539CC92927118">
    <w:name w:val="DE7B8801F2B1483F98D539CC92927118"/>
    <w:rsid w:val="00BB0BA5"/>
    <w:pPr>
      <w:spacing w:after="200" w:line="276" w:lineRule="auto"/>
    </w:pPr>
    <w:rPr>
      <w:rFonts w:asciiTheme="minorHAnsi" w:eastAsiaTheme="minorEastAsia" w:hAnsiTheme="minorHAnsi" w:cstheme="minorBidi"/>
      <w:sz w:val="22"/>
      <w:szCs w:val="22"/>
      <w:lang w:eastAsia="ja-JP"/>
    </w:rPr>
  </w:style>
  <w:style w:type="numbering" w:customStyle="1" w:styleId="1aiContractConditions1">
    <w:name w:val="1 / a / i Contract Conditions1"/>
    <w:basedOn w:val="NoList"/>
    <w:next w:val="1ai"/>
    <w:uiPriority w:val="99"/>
    <w:semiHidden/>
    <w:unhideWhenUsed/>
    <w:rsid w:val="00BB0BA5"/>
    <w:pPr>
      <w:numPr>
        <w:numId w:val="1"/>
      </w:numPr>
    </w:pPr>
  </w:style>
  <w:style w:type="character" w:customStyle="1" w:styleId="ListParagraphChar">
    <w:name w:val="List Paragraph Char"/>
    <w:link w:val="ListParagraph"/>
    <w:uiPriority w:val="99"/>
    <w:locked/>
    <w:rsid w:val="00BB0BA5"/>
    <w:rPr>
      <w:rFonts w:ascii="CG Times" w:hAnsi="CG Times"/>
      <w:sz w:val="24"/>
    </w:rPr>
  </w:style>
  <w:style w:type="paragraph" w:customStyle="1" w:styleId="paragraph">
    <w:name w:val="paragraph"/>
    <w:basedOn w:val="Normal"/>
    <w:rsid w:val="003E78A3"/>
    <w:pPr>
      <w:spacing w:before="100" w:beforeAutospacing="1" w:after="100" w:afterAutospacing="1"/>
    </w:pPr>
    <w:rPr>
      <w:rFonts w:ascii="Times New Roman" w:eastAsiaTheme="minorHAnsi" w:hAnsi="Times New Roman"/>
      <w:sz w:val="24"/>
      <w:szCs w:val="24"/>
    </w:rPr>
  </w:style>
  <w:style w:type="character" w:customStyle="1" w:styleId="normaltextrun">
    <w:name w:val="normaltextrun"/>
    <w:basedOn w:val="DefaultParagraphFont"/>
    <w:rsid w:val="003E78A3"/>
  </w:style>
  <w:style w:type="character" w:customStyle="1" w:styleId="eop">
    <w:name w:val="eop"/>
    <w:basedOn w:val="DefaultParagraphFont"/>
    <w:rsid w:val="003E78A3"/>
  </w:style>
  <w:style w:type="paragraph" w:customStyle="1" w:styleId="TableParagraph">
    <w:name w:val="Table Paragraph"/>
    <w:basedOn w:val="Normal"/>
    <w:uiPriority w:val="1"/>
    <w:qFormat/>
    <w:rsid w:val="002232AE"/>
    <w:pPr>
      <w:widowControl w:val="0"/>
      <w:autoSpaceDE w:val="0"/>
      <w:autoSpaceDN w:val="0"/>
    </w:pPr>
    <w:rPr>
      <w:rFonts w:eastAsia="Calibri" w:cs="Calibri"/>
      <w:sz w:val="22"/>
      <w:szCs w:val="22"/>
    </w:rPr>
  </w:style>
  <w:style w:type="character" w:styleId="FootnoteReference">
    <w:name w:val="footnote reference"/>
    <w:basedOn w:val="DefaultParagraphFont"/>
    <w:uiPriority w:val="99"/>
    <w:semiHidden/>
    <w:unhideWhenUsed/>
    <w:rsid w:val="002232A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212353">
      <w:bodyDiv w:val="1"/>
      <w:marLeft w:val="0"/>
      <w:marRight w:val="0"/>
      <w:marTop w:val="0"/>
      <w:marBottom w:val="0"/>
      <w:divBdr>
        <w:top w:val="none" w:sz="0" w:space="0" w:color="auto"/>
        <w:left w:val="none" w:sz="0" w:space="0" w:color="auto"/>
        <w:bottom w:val="none" w:sz="0" w:space="0" w:color="auto"/>
        <w:right w:val="none" w:sz="0" w:space="0" w:color="auto"/>
      </w:divBdr>
    </w:div>
    <w:div w:id="341976517">
      <w:bodyDiv w:val="1"/>
      <w:marLeft w:val="0"/>
      <w:marRight w:val="0"/>
      <w:marTop w:val="0"/>
      <w:marBottom w:val="0"/>
      <w:divBdr>
        <w:top w:val="none" w:sz="0" w:space="0" w:color="auto"/>
        <w:left w:val="none" w:sz="0" w:space="0" w:color="auto"/>
        <w:bottom w:val="none" w:sz="0" w:space="0" w:color="auto"/>
        <w:right w:val="none" w:sz="0" w:space="0" w:color="auto"/>
      </w:divBdr>
    </w:div>
    <w:div w:id="414908863">
      <w:bodyDiv w:val="1"/>
      <w:marLeft w:val="0"/>
      <w:marRight w:val="0"/>
      <w:marTop w:val="0"/>
      <w:marBottom w:val="0"/>
      <w:divBdr>
        <w:top w:val="none" w:sz="0" w:space="0" w:color="auto"/>
        <w:left w:val="none" w:sz="0" w:space="0" w:color="auto"/>
        <w:bottom w:val="none" w:sz="0" w:space="0" w:color="auto"/>
        <w:right w:val="none" w:sz="0" w:space="0" w:color="auto"/>
      </w:divBdr>
    </w:div>
    <w:div w:id="496654773">
      <w:bodyDiv w:val="1"/>
      <w:marLeft w:val="0"/>
      <w:marRight w:val="0"/>
      <w:marTop w:val="0"/>
      <w:marBottom w:val="0"/>
      <w:divBdr>
        <w:top w:val="none" w:sz="0" w:space="0" w:color="auto"/>
        <w:left w:val="none" w:sz="0" w:space="0" w:color="auto"/>
        <w:bottom w:val="none" w:sz="0" w:space="0" w:color="auto"/>
        <w:right w:val="none" w:sz="0" w:space="0" w:color="auto"/>
      </w:divBdr>
    </w:div>
    <w:div w:id="568616724">
      <w:bodyDiv w:val="1"/>
      <w:marLeft w:val="0"/>
      <w:marRight w:val="0"/>
      <w:marTop w:val="0"/>
      <w:marBottom w:val="0"/>
      <w:divBdr>
        <w:top w:val="none" w:sz="0" w:space="0" w:color="auto"/>
        <w:left w:val="none" w:sz="0" w:space="0" w:color="auto"/>
        <w:bottom w:val="none" w:sz="0" w:space="0" w:color="auto"/>
        <w:right w:val="none" w:sz="0" w:space="0" w:color="auto"/>
      </w:divBdr>
    </w:div>
    <w:div w:id="601301303">
      <w:bodyDiv w:val="1"/>
      <w:marLeft w:val="0"/>
      <w:marRight w:val="0"/>
      <w:marTop w:val="0"/>
      <w:marBottom w:val="0"/>
      <w:divBdr>
        <w:top w:val="none" w:sz="0" w:space="0" w:color="auto"/>
        <w:left w:val="none" w:sz="0" w:space="0" w:color="auto"/>
        <w:bottom w:val="none" w:sz="0" w:space="0" w:color="auto"/>
        <w:right w:val="none" w:sz="0" w:space="0" w:color="auto"/>
      </w:divBdr>
    </w:div>
    <w:div w:id="693192662">
      <w:bodyDiv w:val="1"/>
      <w:marLeft w:val="0"/>
      <w:marRight w:val="0"/>
      <w:marTop w:val="0"/>
      <w:marBottom w:val="0"/>
      <w:divBdr>
        <w:top w:val="none" w:sz="0" w:space="0" w:color="auto"/>
        <w:left w:val="none" w:sz="0" w:space="0" w:color="auto"/>
        <w:bottom w:val="none" w:sz="0" w:space="0" w:color="auto"/>
        <w:right w:val="none" w:sz="0" w:space="0" w:color="auto"/>
      </w:divBdr>
    </w:div>
    <w:div w:id="736250189">
      <w:bodyDiv w:val="1"/>
      <w:marLeft w:val="0"/>
      <w:marRight w:val="0"/>
      <w:marTop w:val="0"/>
      <w:marBottom w:val="0"/>
      <w:divBdr>
        <w:top w:val="none" w:sz="0" w:space="0" w:color="auto"/>
        <w:left w:val="none" w:sz="0" w:space="0" w:color="auto"/>
        <w:bottom w:val="none" w:sz="0" w:space="0" w:color="auto"/>
        <w:right w:val="none" w:sz="0" w:space="0" w:color="auto"/>
      </w:divBdr>
    </w:div>
    <w:div w:id="767390569">
      <w:bodyDiv w:val="1"/>
      <w:marLeft w:val="0"/>
      <w:marRight w:val="0"/>
      <w:marTop w:val="0"/>
      <w:marBottom w:val="0"/>
      <w:divBdr>
        <w:top w:val="none" w:sz="0" w:space="0" w:color="auto"/>
        <w:left w:val="none" w:sz="0" w:space="0" w:color="auto"/>
        <w:bottom w:val="none" w:sz="0" w:space="0" w:color="auto"/>
        <w:right w:val="none" w:sz="0" w:space="0" w:color="auto"/>
      </w:divBdr>
    </w:div>
    <w:div w:id="840582769">
      <w:bodyDiv w:val="1"/>
      <w:marLeft w:val="0"/>
      <w:marRight w:val="0"/>
      <w:marTop w:val="0"/>
      <w:marBottom w:val="0"/>
      <w:divBdr>
        <w:top w:val="none" w:sz="0" w:space="0" w:color="auto"/>
        <w:left w:val="none" w:sz="0" w:space="0" w:color="auto"/>
        <w:bottom w:val="none" w:sz="0" w:space="0" w:color="auto"/>
        <w:right w:val="none" w:sz="0" w:space="0" w:color="auto"/>
      </w:divBdr>
    </w:div>
    <w:div w:id="991568902">
      <w:bodyDiv w:val="1"/>
      <w:marLeft w:val="0"/>
      <w:marRight w:val="0"/>
      <w:marTop w:val="0"/>
      <w:marBottom w:val="0"/>
      <w:divBdr>
        <w:top w:val="none" w:sz="0" w:space="0" w:color="auto"/>
        <w:left w:val="none" w:sz="0" w:space="0" w:color="auto"/>
        <w:bottom w:val="none" w:sz="0" w:space="0" w:color="auto"/>
        <w:right w:val="none" w:sz="0" w:space="0" w:color="auto"/>
      </w:divBdr>
    </w:div>
    <w:div w:id="1364819143">
      <w:bodyDiv w:val="1"/>
      <w:marLeft w:val="0"/>
      <w:marRight w:val="0"/>
      <w:marTop w:val="0"/>
      <w:marBottom w:val="0"/>
      <w:divBdr>
        <w:top w:val="none" w:sz="0" w:space="0" w:color="auto"/>
        <w:left w:val="none" w:sz="0" w:space="0" w:color="auto"/>
        <w:bottom w:val="none" w:sz="0" w:space="0" w:color="auto"/>
        <w:right w:val="none" w:sz="0" w:space="0" w:color="auto"/>
      </w:divBdr>
    </w:div>
    <w:div w:id="1574244615">
      <w:bodyDiv w:val="1"/>
      <w:marLeft w:val="0"/>
      <w:marRight w:val="0"/>
      <w:marTop w:val="0"/>
      <w:marBottom w:val="0"/>
      <w:divBdr>
        <w:top w:val="none" w:sz="0" w:space="0" w:color="auto"/>
        <w:left w:val="none" w:sz="0" w:space="0" w:color="auto"/>
        <w:bottom w:val="none" w:sz="0" w:space="0" w:color="auto"/>
        <w:right w:val="none" w:sz="0" w:space="0" w:color="auto"/>
      </w:divBdr>
    </w:div>
    <w:div w:id="1615866990">
      <w:bodyDiv w:val="1"/>
      <w:marLeft w:val="0"/>
      <w:marRight w:val="0"/>
      <w:marTop w:val="0"/>
      <w:marBottom w:val="0"/>
      <w:divBdr>
        <w:top w:val="none" w:sz="0" w:space="0" w:color="auto"/>
        <w:left w:val="none" w:sz="0" w:space="0" w:color="auto"/>
        <w:bottom w:val="none" w:sz="0" w:space="0" w:color="auto"/>
        <w:right w:val="none" w:sz="0" w:space="0" w:color="auto"/>
      </w:divBdr>
    </w:div>
    <w:div w:id="1747143887">
      <w:bodyDiv w:val="1"/>
      <w:marLeft w:val="0"/>
      <w:marRight w:val="0"/>
      <w:marTop w:val="0"/>
      <w:marBottom w:val="0"/>
      <w:divBdr>
        <w:top w:val="none" w:sz="0" w:space="0" w:color="auto"/>
        <w:left w:val="none" w:sz="0" w:space="0" w:color="auto"/>
        <w:bottom w:val="none" w:sz="0" w:space="0" w:color="auto"/>
        <w:right w:val="none" w:sz="0" w:space="0" w:color="auto"/>
      </w:divBdr>
    </w:div>
    <w:div w:id="1791975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image" Target="media/image4.emf"/><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3.emf"/><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hyperlink" Target="mailto:________________@KCATA.org" TargetMode="External"/><Relationship Id="rId23" Type="http://schemas.openxmlformats.org/officeDocument/2006/relationships/hyperlink" Target="https://www.e-verify.gov/" TargetMode="Externa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yperlink" Target="https://www.e-verify.gov/" TargetMode="Externa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5D5A2F-6121-47A7-8BC8-BC1E9078A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42</Pages>
  <Words>17627</Words>
  <Characters>99770</Characters>
  <Application>Microsoft Office Word</Application>
  <DocSecurity>0</DocSecurity>
  <Lines>2320</Lines>
  <Paragraphs>1003</Paragraphs>
  <ScaleCrop>false</ScaleCrop>
  <HeadingPairs>
    <vt:vector size="2" baseType="variant">
      <vt:variant>
        <vt:lpstr>Title</vt:lpstr>
      </vt:variant>
      <vt:variant>
        <vt:i4>1</vt:i4>
      </vt:variant>
    </vt:vector>
  </HeadingPairs>
  <TitlesOfParts>
    <vt:vector size="1" baseType="lpstr">
      <vt:lpstr/>
    </vt:vector>
  </TitlesOfParts>
  <Company>KCATA</Company>
  <LinksUpToDate>false</LinksUpToDate>
  <CharactersWithSpaces>116394</CharactersWithSpaces>
  <SharedDoc>false</SharedDoc>
  <HLinks>
    <vt:vector size="60" baseType="variant">
      <vt:variant>
        <vt:i4>7733343</vt:i4>
      </vt:variant>
      <vt:variant>
        <vt:i4>270</vt:i4>
      </vt:variant>
      <vt:variant>
        <vt:i4>0</vt:i4>
      </vt:variant>
      <vt:variant>
        <vt:i4>5</vt:i4>
      </vt:variant>
      <vt:variant>
        <vt:lpwstr>mailto:proc@kcata.org</vt:lpwstr>
      </vt:variant>
      <vt:variant>
        <vt:lpwstr/>
      </vt:variant>
      <vt:variant>
        <vt:i4>262205</vt:i4>
      </vt:variant>
      <vt:variant>
        <vt:i4>255</vt:i4>
      </vt:variant>
      <vt:variant>
        <vt:i4>0</vt:i4>
      </vt:variant>
      <vt:variant>
        <vt:i4>5</vt:i4>
      </vt:variant>
      <vt:variant>
        <vt:lpwstr>mailto:dadams@kcata.org</vt:lpwstr>
      </vt:variant>
      <vt:variant>
        <vt:lpwstr/>
      </vt:variant>
      <vt:variant>
        <vt:i4>1048603</vt:i4>
      </vt:variant>
      <vt:variant>
        <vt:i4>219</vt:i4>
      </vt:variant>
      <vt:variant>
        <vt:i4>0</vt:i4>
      </vt:variant>
      <vt:variant>
        <vt:i4>5</vt:i4>
      </vt:variant>
      <vt:variant>
        <vt:lpwstr>http://www.sba.gov/content/small-business-size-standards</vt:lpwstr>
      </vt:variant>
      <vt:variant>
        <vt:lpwstr/>
      </vt:variant>
      <vt:variant>
        <vt:i4>1048603</vt:i4>
      </vt:variant>
      <vt:variant>
        <vt:i4>192</vt:i4>
      </vt:variant>
      <vt:variant>
        <vt:i4>0</vt:i4>
      </vt:variant>
      <vt:variant>
        <vt:i4>5</vt:i4>
      </vt:variant>
      <vt:variant>
        <vt:lpwstr>http://www.sba.gov/content/small-business-size-standards</vt:lpwstr>
      </vt:variant>
      <vt:variant>
        <vt:lpwstr/>
      </vt:variant>
      <vt:variant>
        <vt:i4>1638486</vt:i4>
      </vt:variant>
      <vt:variant>
        <vt:i4>159</vt:i4>
      </vt:variant>
      <vt:variant>
        <vt:i4>0</vt:i4>
      </vt:variant>
      <vt:variant>
        <vt:i4>5</vt:i4>
      </vt:variant>
      <vt:variant>
        <vt:lpwstr>http://www.fedgov.dnb.com/webform</vt:lpwstr>
      </vt:variant>
      <vt:variant>
        <vt:lpwstr/>
      </vt:variant>
      <vt:variant>
        <vt:i4>4718619</vt:i4>
      </vt:variant>
      <vt:variant>
        <vt:i4>60</vt:i4>
      </vt:variant>
      <vt:variant>
        <vt:i4>0</vt:i4>
      </vt:variant>
      <vt:variant>
        <vt:i4>5</vt:i4>
      </vt:variant>
      <vt:variant>
        <vt:lpwstr>http://www.kcata.org/</vt:lpwstr>
      </vt:variant>
      <vt:variant>
        <vt:lpwstr/>
      </vt:variant>
      <vt:variant>
        <vt:i4>458869</vt:i4>
      </vt:variant>
      <vt:variant>
        <vt:i4>12</vt:i4>
      </vt:variant>
      <vt:variant>
        <vt:i4>0</vt:i4>
      </vt:variant>
      <vt:variant>
        <vt:i4>5</vt:i4>
      </vt:variant>
      <vt:variant>
        <vt:lpwstr>http://www.kcata.org/about_kcata/entries/vendor forms</vt:lpwstr>
      </vt:variant>
      <vt:variant>
        <vt:lpwstr/>
      </vt:variant>
      <vt:variant>
        <vt:i4>4718602</vt:i4>
      </vt:variant>
      <vt:variant>
        <vt:i4>6</vt:i4>
      </vt:variant>
      <vt:variant>
        <vt:i4>0</vt:i4>
      </vt:variant>
      <vt:variant>
        <vt:i4>5</vt:i4>
      </vt:variant>
      <vt:variant>
        <vt:lpwstr>http://www.modot.mo.gov/ecr/index.htm</vt:lpwstr>
      </vt:variant>
      <vt:variant>
        <vt:lpwstr/>
      </vt:variant>
      <vt:variant>
        <vt:i4>262205</vt:i4>
      </vt:variant>
      <vt:variant>
        <vt:i4>3</vt:i4>
      </vt:variant>
      <vt:variant>
        <vt:i4>0</vt:i4>
      </vt:variant>
      <vt:variant>
        <vt:i4>5</vt:i4>
      </vt:variant>
      <vt:variant>
        <vt:lpwstr>mailto:dadams@kcata.org</vt:lpwstr>
      </vt:variant>
      <vt:variant>
        <vt:lpwstr/>
      </vt:variant>
      <vt:variant>
        <vt:i4>4718602</vt:i4>
      </vt:variant>
      <vt:variant>
        <vt:i4>0</vt:i4>
      </vt:variant>
      <vt:variant>
        <vt:i4>0</vt:i4>
      </vt:variant>
      <vt:variant>
        <vt:i4>5</vt:i4>
      </vt:variant>
      <vt:variant>
        <vt:lpwstr>http://www.modot.mo.gov/ecr/index.htm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cherylf</dc:creator>
  <cp:lastModifiedBy>Denise Adams</cp:lastModifiedBy>
  <cp:revision>5</cp:revision>
  <cp:lastPrinted>2026-06-09T20:58:00Z</cp:lastPrinted>
  <dcterms:created xsi:type="dcterms:W3CDTF">2026-06-10T17:47:00Z</dcterms:created>
  <dcterms:modified xsi:type="dcterms:W3CDTF">2026-06-10T18:02:00Z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1e034a147b5af7cd7e01999641d00909f79f955d8c160fca651d3ef385742ea3</vt:lpwstr>
  </property>
</Properties>
</file>